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E3" w:rsidRPr="0068652C" w:rsidRDefault="00D228E3" w:rsidP="00FC0F8B">
      <w:pPr>
        <w:spacing w:line="360" w:lineRule="auto"/>
        <w:rPr>
          <w:lang w:val="sr-Cyrl-CS"/>
        </w:rPr>
      </w:pPr>
    </w:p>
    <w:p w:rsidR="00D228E3" w:rsidRPr="0068652C" w:rsidRDefault="00D228E3" w:rsidP="00FC0F8B">
      <w:pPr>
        <w:spacing w:line="360" w:lineRule="auto"/>
        <w:rPr>
          <w:lang w:val="sr-Cyrl-CS"/>
        </w:rPr>
      </w:pPr>
    </w:p>
    <w:p w:rsidR="00D228E3" w:rsidRPr="0068652C" w:rsidRDefault="00D228E3" w:rsidP="00FC0F8B">
      <w:pPr>
        <w:spacing w:line="360" w:lineRule="auto"/>
        <w:rPr>
          <w:lang w:val="sr-Cyrl-CS"/>
        </w:rPr>
      </w:pPr>
    </w:p>
    <w:p w:rsidR="00D228E3" w:rsidRPr="0068652C" w:rsidRDefault="00D228E3" w:rsidP="00FC0F8B">
      <w:pPr>
        <w:spacing w:line="360" w:lineRule="auto"/>
        <w:rPr>
          <w:lang w:val="sr-Cyrl-CS"/>
        </w:rPr>
      </w:pPr>
    </w:p>
    <w:p w:rsidR="00D228E3" w:rsidRPr="0068652C" w:rsidRDefault="00D228E3" w:rsidP="00FC0F8B">
      <w:pPr>
        <w:spacing w:line="360" w:lineRule="auto"/>
        <w:rPr>
          <w:lang w:val="sr-Cyrl-CS"/>
        </w:rPr>
      </w:pPr>
    </w:p>
    <w:p w:rsidR="00D228E3" w:rsidRPr="00A5056F" w:rsidRDefault="00D228E3" w:rsidP="00FC0F8B">
      <w:pPr>
        <w:spacing w:line="360" w:lineRule="auto"/>
      </w:pPr>
    </w:p>
    <w:p w:rsidR="00D228E3" w:rsidRPr="0068652C" w:rsidRDefault="00D228E3" w:rsidP="00D228E3">
      <w:pPr>
        <w:jc w:val="center"/>
        <w:rPr>
          <w:rFonts w:ascii="Arial" w:hAnsi="Arial" w:cs="Arial"/>
        </w:rPr>
      </w:pPr>
    </w:p>
    <w:p w:rsidR="00D228E3" w:rsidRPr="0068652C" w:rsidRDefault="00D228E3" w:rsidP="00D228E3">
      <w:pPr>
        <w:jc w:val="center"/>
        <w:rPr>
          <w:b/>
          <w:bCs/>
          <w:i/>
          <w:iCs/>
          <w:lang w:val="sr-Cyrl-CS"/>
        </w:rPr>
      </w:pPr>
      <w:r w:rsidRPr="0068652C">
        <w:rPr>
          <w:b/>
          <w:bCs/>
          <w:i/>
          <w:iCs/>
          <w:lang w:val="sr-Cyrl-CS"/>
        </w:rPr>
        <w:t>Средња школа „</w:t>
      </w:r>
      <w:r w:rsidR="00A5056F">
        <w:rPr>
          <w:b/>
          <w:bCs/>
          <w:i/>
          <w:iCs/>
          <w:lang w:val="sr-Cyrl-CS"/>
        </w:rPr>
        <w:t>Свети Сава</w:t>
      </w:r>
      <w:r w:rsidRPr="0068652C">
        <w:rPr>
          <w:b/>
          <w:bCs/>
          <w:i/>
          <w:iCs/>
          <w:lang w:val="sr-Cyrl-CS"/>
        </w:rPr>
        <w:t>“ Сомбор</w:t>
      </w:r>
    </w:p>
    <w:p w:rsidR="00D228E3" w:rsidRPr="0068652C" w:rsidRDefault="00D228E3" w:rsidP="00D228E3">
      <w:pPr>
        <w:jc w:val="center"/>
        <w:rPr>
          <w:b/>
          <w:bCs/>
          <w:i/>
          <w:iCs/>
          <w:lang w:val="ru-RU"/>
        </w:rPr>
      </w:pPr>
    </w:p>
    <w:p w:rsidR="00D228E3" w:rsidRPr="0068652C" w:rsidRDefault="00D228E3" w:rsidP="00D228E3">
      <w:pPr>
        <w:jc w:val="center"/>
        <w:rPr>
          <w:rFonts w:ascii="Arial" w:hAnsi="Arial" w:cs="Arial"/>
        </w:rPr>
      </w:pPr>
    </w:p>
    <w:p w:rsidR="00D228E3" w:rsidRPr="0068652C" w:rsidRDefault="007716EB" w:rsidP="007716EB">
      <w:pPr>
        <w:spacing w:line="360" w:lineRule="auto"/>
        <w:jc w:val="center"/>
        <w:rPr>
          <w:b/>
          <w:lang w:val="ru-RU"/>
        </w:rPr>
      </w:pPr>
      <w:r w:rsidRPr="0068652C">
        <w:rPr>
          <w:b/>
          <w:lang w:val="ru-RU"/>
        </w:rPr>
        <w:t>КОНКУРСНА ДОКУМЕНТАЦИЈА</w:t>
      </w:r>
    </w:p>
    <w:p w:rsidR="007716EB" w:rsidRPr="0068652C" w:rsidRDefault="007716EB" w:rsidP="007716EB">
      <w:pPr>
        <w:spacing w:line="360" w:lineRule="auto"/>
        <w:jc w:val="center"/>
        <w:rPr>
          <w:b/>
          <w:i/>
          <w:iCs/>
          <w:lang w:val="sr-Cyrl-CS"/>
        </w:rPr>
      </w:pPr>
      <w:r w:rsidRPr="0068652C">
        <w:rPr>
          <w:b/>
          <w:bCs/>
        </w:rPr>
        <w:t xml:space="preserve">ЈАВНА НАБАВКА бр. </w:t>
      </w:r>
      <w:r w:rsidR="00A5056F">
        <w:rPr>
          <w:b/>
          <w:bCs/>
        </w:rPr>
        <w:t>0</w:t>
      </w:r>
      <w:r w:rsidRPr="0068652C">
        <w:rPr>
          <w:b/>
          <w:lang w:val="sr-Cyrl-CS"/>
        </w:rPr>
        <w:t>1/201</w:t>
      </w:r>
      <w:r w:rsidR="00E73B70">
        <w:rPr>
          <w:b/>
          <w:lang w:val="sr-Cyrl-CS"/>
        </w:rPr>
        <w:t>5</w:t>
      </w:r>
    </w:p>
    <w:p w:rsidR="007716EB" w:rsidRPr="0068652C" w:rsidRDefault="007716EB" w:rsidP="007716EB">
      <w:pPr>
        <w:spacing w:line="360" w:lineRule="auto"/>
        <w:jc w:val="center"/>
        <w:rPr>
          <w:b/>
          <w:lang w:val="sr-Cyrl-CS"/>
        </w:rPr>
      </w:pPr>
    </w:p>
    <w:p w:rsidR="007716EB" w:rsidRPr="0068652C" w:rsidRDefault="007716EB" w:rsidP="007716EB">
      <w:pPr>
        <w:spacing w:line="360" w:lineRule="auto"/>
        <w:jc w:val="center"/>
        <w:rPr>
          <w:b/>
          <w:lang w:val="sr-Cyrl-CS"/>
        </w:rPr>
      </w:pPr>
    </w:p>
    <w:p w:rsidR="007716EB" w:rsidRPr="0068652C" w:rsidRDefault="00D228E3" w:rsidP="007716EB">
      <w:pPr>
        <w:spacing w:line="360" w:lineRule="auto"/>
        <w:jc w:val="center"/>
        <w:rPr>
          <w:b/>
          <w:lang w:val="sr-Cyrl-CS"/>
        </w:rPr>
      </w:pPr>
      <w:r w:rsidRPr="0068652C">
        <w:rPr>
          <w:b/>
          <w:lang w:val="sr-Cyrl-CS"/>
        </w:rPr>
        <w:t>ИЗВОЂЕЊЕ  МАТУРСКЕ ЕКСКУРЗИЈЕ</w:t>
      </w:r>
      <w:r w:rsidR="007716EB" w:rsidRPr="0068652C">
        <w:rPr>
          <w:b/>
          <w:lang w:val="sr-Cyrl-CS"/>
        </w:rPr>
        <w:t xml:space="preserve"> </w:t>
      </w:r>
      <w:r w:rsidRPr="0068652C">
        <w:rPr>
          <w:b/>
          <w:lang w:val="sr-Cyrl-CS"/>
        </w:rPr>
        <w:t xml:space="preserve"> У ШКОЛСКОЈ 201</w:t>
      </w:r>
      <w:r w:rsidR="00E73B70">
        <w:rPr>
          <w:b/>
          <w:lang w:val="sr-Cyrl-CS"/>
        </w:rPr>
        <w:t>5</w:t>
      </w:r>
      <w:r w:rsidRPr="0068652C">
        <w:rPr>
          <w:b/>
          <w:lang w:val="sr-Cyrl-CS"/>
        </w:rPr>
        <w:t>/201</w:t>
      </w:r>
      <w:r w:rsidR="00E73B70">
        <w:rPr>
          <w:b/>
          <w:lang w:val="sr-Cyrl-CS"/>
        </w:rPr>
        <w:t>6</w:t>
      </w:r>
      <w:r w:rsidRPr="0068652C">
        <w:rPr>
          <w:b/>
          <w:lang w:val="sr-Cyrl-CS"/>
        </w:rPr>
        <w:t xml:space="preserve">. </w:t>
      </w:r>
    </w:p>
    <w:p w:rsidR="007716EB" w:rsidRPr="0068652C" w:rsidRDefault="00D228E3" w:rsidP="007716EB">
      <w:pPr>
        <w:spacing w:line="360" w:lineRule="auto"/>
        <w:jc w:val="center"/>
        <w:rPr>
          <w:b/>
          <w:lang w:val="sr-Cyrl-CS"/>
        </w:rPr>
      </w:pPr>
      <w:r w:rsidRPr="0068652C">
        <w:rPr>
          <w:b/>
          <w:lang w:val="sr-Cyrl-CS"/>
        </w:rPr>
        <w:t>ГОДИНИ ЗА УЧЕНИКЕ</w:t>
      </w:r>
      <w:r w:rsidR="007716EB" w:rsidRPr="0068652C">
        <w:rPr>
          <w:b/>
          <w:lang w:val="sr-Cyrl-CS"/>
        </w:rPr>
        <w:t xml:space="preserve"> </w:t>
      </w:r>
      <w:r w:rsidRPr="0068652C">
        <w:rPr>
          <w:b/>
          <w:lang w:val="sr-Cyrl-CS"/>
        </w:rPr>
        <w:t xml:space="preserve">СРЕДЊЕ ШКОЛЕ </w:t>
      </w:r>
    </w:p>
    <w:p w:rsidR="00D228E3" w:rsidRPr="0068652C" w:rsidRDefault="00A5056F" w:rsidP="007716EB">
      <w:pPr>
        <w:spacing w:line="360" w:lineRule="auto"/>
        <w:jc w:val="center"/>
        <w:rPr>
          <w:b/>
          <w:lang w:val="sr-Cyrl-CS"/>
        </w:rPr>
      </w:pPr>
      <w:r>
        <w:rPr>
          <w:b/>
          <w:lang w:val="sr-Cyrl-CS"/>
        </w:rPr>
        <w:t>„СВЕТИ САВА</w:t>
      </w:r>
      <w:r w:rsidR="00D228E3" w:rsidRPr="0068652C">
        <w:rPr>
          <w:b/>
          <w:lang w:val="sr-Cyrl-CS"/>
        </w:rPr>
        <w:t>“ У  СОМБОРУ</w:t>
      </w:r>
    </w:p>
    <w:p w:rsidR="00100986" w:rsidRDefault="00100986" w:rsidP="007716EB">
      <w:pPr>
        <w:spacing w:line="360" w:lineRule="auto"/>
        <w:jc w:val="center"/>
        <w:rPr>
          <w:b/>
          <w:bCs/>
          <w:i/>
          <w:iCs/>
          <w:lang w:val="sr-Cyrl-CS"/>
        </w:rPr>
      </w:pPr>
    </w:p>
    <w:p w:rsidR="00D228E3" w:rsidRPr="00100986" w:rsidRDefault="00100986" w:rsidP="007716EB">
      <w:pPr>
        <w:spacing w:line="360" w:lineRule="auto"/>
        <w:jc w:val="center"/>
        <w:rPr>
          <w:b/>
          <w:bCs/>
          <w:iCs/>
          <w:lang w:val="sr-Cyrl-CS"/>
        </w:rPr>
      </w:pPr>
      <w:r w:rsidRPr="00100986">
        <w:rPr>
          <w:b/>
          <w:bCs/>
          <w:iCs/>
          <w:lang w:val="sr-Cyrl-CS"/>
        </w:rPr>
        <w:t xml:space="preserve">ЈАВНА НАБАВКА </w:t>
      </w:r>
      <w:r w:rsidR="00A5056F">
        <w:rPr>
          <w:b/>
          <w:bCs/>
          <w:iCs/>
          <w:lang w:val="sr-Cyrl-CS"/>
        </w:rPr>
        <w:t>МАЛЕ</w:t>
      </w:r>
      <w:r w:rsidRPr="00100986">
        <w:rPr>
          <w:b/>
          <w:bCs/>
          <w:iCs/>
          <w:lang w:val="sr-Cyrl-CS"/>
        </w:rPr>
        <w:t xml:space="preserve"> ВРЕДНОСТИ</w:t>
      </w:r>
    </w:p>
    <w:p w:rsidR="00D228E3" w:rsidRPr="0068652C" w:rsidRDefault="00D228E3" w:rsidP="007716EB">
      <w:pPr>
        <w:spacing w:line="360" w:lineRule="auto"/>
        <w:jc w:val="center"/>
        <w:rPr>
          <w:b/>
          <w:bCs/>
        </w:rPr>
      </w:pPr>
    </w:p>
    <w:p w:rsidR="00D228E3" w:rsidRPr="0068652C" w:rsidRDefault="00D228E3" w:rsidP="00D228E3">
      <w:pPr>
        <w:jc w:val="center"/>
        <w:rPr>
          <w:i/>
          <w:iCs/>
        </w:rPr>
      </w:pPr>
    </w:p>
    <w:p w:rsidR="000C2897" w:rsidRDefault="00925EE7" w:rsidP="00925EE7">
      <w:pPr>
        <w:pStyle w:val="ListParagraph"/>
        <w:tabs>
          <w:tab w:val="clear" w:pos="1441"/>
          <w:tab w:val="left" w:pos="0"/>
        </w:tabs>
        <w:spacing w:line="276" w:lineRule="auto"/>
        <w:rPr>
          <w:b/>
        </w:rPr>
      </w:pPr>
      <w:r>
        <w:rPr>
          <w:b/>
        </w:rPr>
        <w:t xml:space="preserve">                                              </w:t>
      </w:r>
      <w:hyperlink r:id="rId8" w:history="1">
        <w:r w:rsidR="00A5056F" w:rsidRPr="00547C32">
          <w:rPr>
            <w:rStyle w:val="Hyperlink"/>
            <w:b/>
          </w:rPr>
          <w:t>www.ss-svetisava.edu.rs</w:t>
        </w:r>
      </w:hyperlink>
    </w:p>
    <w:p w:rsidR="00A5056F" w:rsidRPr="00925EE7" w:rsidRDefault="00A5056F" w:rsidP="00925EE7">
      <w:pPr>
        <w:pStyle w:val="ListParagraph"/>
        <w:tabs>
          <w:tab w:val="clear" w:pos="1441"/>
          <w:tab w:val="left" w:pos="0"/>
        </w:tabs>
        <w:spacing w:line="276" w:lineRule="auto"/>
        <w:rPr>
          <w:b/>
        </w:rPr>
      </w:pPr>
    </w:p>
    <w:p w:rsidR="00D228E3" w:rsidRPr="0068652C" w:rsidRDefault="00D228E3" w:rsidP="00D228E3">
      <w:pPr>
        <w:jc w:val="center"/>
        <w:rPr>
          <w:rFonts w:ascii="Arial" w:hAnsi="Arial" w:cs="Arial"/>
          <w:i/>
          <w:iCs/>
        </w:rPr>
      </w:pPr>
    </w:p>
    <w:p w:rsidR="00D228E3" w:rsidRPr="0068652C" w:rsidRDefault="00D228E3" w:rsidP="00D228E3">
      <w:pPr>
        <w:jc w:val="center"/>
        <w:rPr>
          <w:rFonts w:ascii="Arial" w:hAnsi="Arial" w:cs="Arial"/>
          <w:i/>
          <w:iCs/>
        </w:rPr>
      </w:pPr>
    </w:p>
    <w:p w:rsidR="00D228E3" w:rsidRPr="0068652C" w:rsidRDefault="00D228E3" w:rsidP="00D228E3">
      <w:pPr>
        <w:jc w:val="center"/>
        <w:rPr>
          <w:rFonts w:ascii="Arial" w:hAnsi="Arial" w:cs="Arial"/>
          <w:i/>
          <w:iCs/>
        </w:rPr>
      </w:pPr>
    </w:p>
    <w:p w:rsidR="00D228E3" w:rsidRPr="0068652C" w:rsidRDefault="00D228E3" w:rsidP="00D228E3">
      <w:pPr>
        <w:jc w:val="center"/>
        <w:rPr>
          <w:rFonts w:ascii="Arial" w:hAnsi="Arial" w:cs="Arial"/>
          <w:i/>
          <w:iCs/>
        </w:rPr>
      </w:pPr>
    </w:p>
    <w:p w:rsidR="00D228E3" w:rsidRPr="0068652C" w:rsidRDefault="00D228E3" w:rsidP="00D228E3">
      <w:pPr>
        <w:jc w:val="center"/>
        <w:rPr>
          <w:rFonts w:ascii="Arial" w:hAnsi="Arial" w:cs="Arial"/>
          <w:i/>
          <w:iCs/>
        </w:rPr>
      </w:pPr>
    </w:p>
    <w:p w:rsidR="00D228E3" w:rsidRPr="0068652C" w:rsidRDefault="00D228E3" w:rsidP="00D228E3">
      <w:pPr>
        <w:jc w:val="center"/>
        <w:rPr>
          <w:rFonts w:ascii="Arial" w:hAnsi="Arial" w:cs="Arial"/>
          <w:i/>
          <w:iCs/>
        </w:rPr>
      </w:pPr>
    </w:p>
    <w:p w:rsidR="00D228E3" w:rsidRPr="0068652C" w:rsidRDefault="00D228E3" w:rsidP="00D228E3">
      <w:pPr>
        <w:jc w:val="center"/>
        <w:rPr>
          <w:rFonts w:ascii="Arial" w:hAnsi="Arial" w:cs="Arial"/>
          <w:i/>
          <w:iCs/>
        </w:rPr>
      </w:pPr>
    </w:p>
    <w:p w:rsidR="00D228E3" w:rsidRPr="0068652C" w:rsidRDefault="00D228E3" w:rsidP="00D228E3">
      <w:pPr>
        <w:rPr>
          <w:rFonts w:ascii="Arial" w:hAnsi="Arial" w:cs="Arial"/>
          <w:i/>
          <w:iCs/>
        </w:rPr>
      </w:pPr>
    </w:p>
    <w:p w:rsidR="00D228E3" w:rsidRPr="0068652C" w:rsidRDefault="00D228E3" w:rsidP="00D228E3">
      <w:pPr>
        <w:jc w:val="center"/>
        <w:rPr>
          <w:rFonts w:ascii="Arial" w:hAnsi="Arial" w:cs="Arial"/>
          <w:i/>
          <w:iCs/>
        </w:rPr>
      </w:pPr>
    </w:p>
    <w:p w:rsidR="00D228E3" w:rsidRPr="0068652C" w:rsidRDefault="00D228E3" w:rsidP="00D228E3">
      <w:pPr>
        <w:jc w:val="center"/>
        <w:rPr>
          <w:rFonts w:ascii="Arial" w:hAnsi="Arial" w:cs="Arial"/>
          <w:i/>
          <w:iCs/>
        </w:rPr>
      </w:pPr>
    </w:p>
    <w:p w:rsidR="00D228E3" w:rsidRPr="0068652C" w:rsidRDefault="00D228E3" w:rsidP="00D228E3">
      <w:pPr>
        <w:jc w:val="center"/>
        <w:rPr>
          <w:rFonts w:ascii="Arial" w:hAnsi="Arial" w:cs="Arial"/>
          <w:i/>
          <w:iCs/>
        </w:rPr>
      </w:pPr>
    </w:p>
    <w:p w:rsidR="00D228E3" w:rsidRPr="0068652C" w:rsidRDefault="00A5056F" w:rsidP="00D228E3">
      <w:pPr>
        <w:jc w:val="center"/>
        <w:rPr>
          <w:b/>
          <w:bCs/>
          <w:lang w:val="sr-Cyrl-CS"/>
        </w:rPr>
      </w:pPr>
      <w:r>
        <w:rPr>
          <w:b/>
          <w:i/>
          <w:iCs/>
        </w:rPr>
        <w:t>Фебруар</w:t>
      </w:r>
      <w:r w:rsidR="00D228E3" w:rsidRPr="0068652C">
        <w:rPr>
          <w:i/>
          <w:iCs/>
          <w:lang w:val="sr-Cyrl-CS"/>
        </w:rPr>
        <w:t xml:space="preserve"> </w:t>
      </w:r>
      <w:r w:rsidR="00D228E3" w:rsidRPr="0068652C">
        <w:rPr>
          <w:i/>
          <w:iCs/>
        </w:rPr>
        <w:t xml:space="preserve"> </w:t>
      </w:r>
      <w:r w:rsidR="00D228E3" w:rsidRPr="0068652C">
        <w:rPr>
          <w:b/>
          <w:bCs/>
        </w:rPr>
        <w:t>201</w:t>
      </w:r>
      <w:r w:rsidR="00E73B70">
        <w:rPr>
          <w:b/>
          <w:bCs/>
          <w:lang w:val="sr-Cyrl-CS"/>
        </w:rPr>
        <w:t>5</w:t>
      </w:r>
      <w:r w:rsidR="00D228E3" w:rsidRPr="0068652C">
        <w:rPr>
          <w:b/>
          <w:bCs/>
        </w:rPr>
        <w:t xml:space="preserve">. </w:t>
      </w:r>
      <w:r w:rsidR="00507E24" w:rsidRPr="0068652C">
        <w:rPr>
          <w:b/>
          <w:bCs/>
        </w:rPr>
        <w:t>Г</w:t>
      </w:r>
      <w:r w:rsidR="00D228E3" w:rsidRPr="0068652C">
        <w:rPr>
          <w:b/>
          <w:bCs/>
        </w:rPr>
        <w:t>одине</w:t>
      </w:r>
    </w:p>
    <w:p w:rsidR="00507E24" w:rsidRPr="0068652C" w:rsidRDefault="00507E24" w:rsidP="00D228E3">
      <w:pPr>
        <w:jc w:val="center"/>
        <w:rPr>
          <w:lang w:val="sr-Cyrl-CS"/>
        </w:rPr>
      </w:pPr>
    </w:p>
    <w:p w:rsidR="001E77AD" w:rsidRPr="00374FA4" w:rsidRDefault="001E77AD" w:rsidP="001E77AD">
      <w:pPr>
        <w:spacing w:line="276" w:lineRule="auto"/>
        <w:ind w:firstLine="708"/>
        <w:rPr>
          <w:rFonts w:eastAsia="TimesNewRomanPSMT"/>
          <w:b/>
          <w:lang w:val="sr-Cyrl-CS"/>
        </w:rPr>
      </w:pPr>
      <w:r w:rsidRPr="00374FA4">
        <w:rPr>
          <w:rFonts w:eastAsia="TimesNewRomanPSMT"/>
          <w:b/>
          <w:lang w:val="sr-Cyrl-CS"/>
        </w:rPr>
        <w:lastRenderedPageBreak/>
        <w:t xml:space="preserve">                                               С А Д Р Ж А Ј</w:t>
      </w:r>
    </w:p>
    <w:tbl>
      <w:tblPr>
        <w:tblpPr w:leftFromText="180" w:rightFromText="180" w:vertAnchor="page" w:horzAnchor="margin" w:tblpY="212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5"/>
        <w:gridCol w:w="6883"/>
        <w:gridCol w:w="1170"/>
      </w:tblGrid>
      <w:tr w:rsidR="001E77AD" w:rsidRPr="000D7238" w:rsidTr="006E113E">
        <w:trPr>
          <w:trHeight w:val="543"/>
        </w:trPr>
        <w:tc>
          <w:tcPr>
            <w:tcW w:w="875" w:type="dxa"/>
            <w:vAlign w:val="center"/>
          </w:tcPr>
          <w:p w:rsidR="001E77AD" w:rsidRPr="000D7238" w:rsidRDefault="001E77AD" w:rsidP="006E113E">
            <w:pPr>
              <w:ind w:left="44" w:right="-18"/>
              <w:jc w:val="center"/>
              <w:rPr>
                <w:bCs/>
                <w:iCs/>
              </w:rPr>
            </w:pPr>
            <w:r w:rsidRPr="000D7238">
              <w:rPr>
                <w:bCs/>
                <w:iCs/>
                <w:sz w:val="22"/>
                <w:szCs w:val="22"/>
              </w:rPr>
              <w:t>I</w:t>
            </w:r>
          </w:p>
        </w:tc>
        <w:tc>
          <w:tcPr>
            <w:tcW w:w="6883" w:type="dxa"/>
            <w:vAlign w:val="center"/>
          </w:tcPr>
          <w:p w:rsidR="001E77AD" w:rsidRPr="000D7238" w:rsidRDefault="001E77AD" w:rsidP="006E113E">
            <w:pPr>
              <w:ind w:left="25"/>
              <w:jc w:val="left"/>
              <w:rPr>
                <w:bCs/>
                <w:iCs/>
              </w:rPr>
            </w:pPr>
            <w:r w:rsidRPr="000D7238">
              <w:rPr>
                <w:bCs/>
                <w:iCs/>
                <w:sz w:val="22"/>
                <w:szCs w:val="22"/>
                <w:lang w:val="sr-Cyrl-CS"/>
              </w:rPr>
              <w:t>ОПШТИ ПОДАЦИ О ЈАВНОЈ НАБАВЦИ</w:t>
            </w:r>
          </w:p>
        </w:tc>
        <w:tc>
          <w:tcPr>
            <w:tcW w:w="1170" w:type="dxa"/>
            <w:vAlign w:val="center"/>
          </w:tcPr>
          <w:p w:rsidR="001E77AD" w:rsidRPr="000D7238" w:rsidRDefault="001E77AD" w:rsidP="007D2370">
            <w:pPr>
              <w:jc w:val="center"/>
              <w:rPr>
                <w:bCs/>
                <w:iCs/>
              </w:rPr>
            </w:pPr>
            <w:r w:rsidRPr="000D7238">
              <w:rPr>
                <w:bCs/>
                <w:iCs/>
                <w:sz w:val="22"/>
                <w:szCs w:val="22"/>
              </w:rPr>
              <w:t>3</w:t>
            </w:r>
          </w:p>
        </w:tc>
      </w:tr>
      <w:tr w:rsidR="001E77AD" w:rsidRPr="000D7238" w:rsidTr="006E113E">
        <w:trPr>
          <w:trHeight w:val="564"/>
        </w:trPr>
        <w:tc>
          <w:tcPr>
            <w:tcW w:w="875" w:type="dxa"/>
            <w:vAlign w:val="center"/>
          </w:tcPr>
          <w:p w:rsidR="001E77AD" w:rsidRPr="000D7238" w:rsidRDefault="001E77AD" w:rsidP="006E113E">
            <w:pPr>
              <w:ind w:left="44" w:right="-18"/>
              <w:jc w:val="center"/>
              <w:rPr>
                <w:bCs/>
                <w:iCs/>
              </w:rPr>
            </w:pPr>
            <w:r w:rsidRPr="000D7238">
              <w:rPr>
                <w:bCs/>
                <w:iCs/>
                <w:sz w:val="22"/>
                <w:szCs w:val="22"/>
              </w:rPr>
              <w:t>II</w:t>
            </w:r>
          </w:p>
        </w:tc>
        <w:tc>
          <w:tcPr>
            <w:tcW w:w="6883" w:type="dxa"/>
            <w:vAlign w:val="center"/>
          </w:tcPr>
          <w:p w:rsidR="001E77AD" w:rsidRPr="000D7238" w:rsidRDefault="001E77AD" w:rsidP="006E113E">
            <w:pPr>
              <w:jc w:val="left"/>
              <w:rPr>
                <w:bCs/>
                <w:iCs/>
              </w:rPr>
            </w:pPr>
            <w:r w:rsidRPr="000D7238">
              <w:rPr>
                <w:bCs/>
                <w:iCs/>
                <w:sz w:val="22"/>
                <w:szCs w:val="22"/>
                <w:lang w:val="sr-Cyrl-CS"/>
              </w:rPr>
              <w:t>ПОДАЦИ О ПРЕДМЕТУ ЈАВНЕ НАБАВКЕ</w:t>
            </w:r>
          </w:p>
        </w:tc>
        <w:tc>
          <w:tcPr>
            <w:tcW w:w="1170" w:type="dxa"/>
            <w:vAlign w:val="center"/>
          </w:tcPr>
          <w:p w:rsidR="001E77AD" w:rsidRPr="00EF4C60" w:rsidRDefault="00EF4C60" w:rsidP="007D2370">
            <w:pPr>
              <w:jc w:val="center"/>
              <w:rPr>
                <w:bCs/>
                <w:iCs/>
                <w:lang w:val="sr-Cyrl-CS"/>
              </w:rPr>
            </w:pPr>
            <w:r>
              <w:rPr>
                <w:bCs/>
                <w:iCs/>
                <w:sz w:val="22"/>
                <w:szCs w:val="22"/>
                <w:lang w:val="sr-Cyrl-CS"/>
              </w:rPr>
              <w:t>7</w:t>
            </w:r>
          </w:p>
        </w:tc>
      </w:tr>
      <w:tr w:rsidR="001E77AD" w:rsidRPr="000D7238" w:rsidTr="006E113E">
        <w:trPr>
          <w:trHeight w:val="1164"/>
        </w:trPr>
        <w:tc>
          <w:tcPr>
            <w:tcW w:w="875" w:type="dxa"/>
            <w:vAlign w:val="center"/>
          </w:tcPr>
          <w:p w:rsidR="001E77AD" w:rsidRPr="000D7238" w:rsidRDefault="001E77AD" w:rsidP="006E113E">
            <w:pPr>
              <w:ind w:left="44" w:right="-18"/>
              <w:jc w:val="center"/>
              <w:rPr>
                <w:bCs/>
                <w:iCs/>
              </w:rPr>
            </w:pPr>
            <w:r w:rsidRPr="000D7238">
              <w:rPr>
                <w:bCs/>
                <w:iCs/>
                <w:sz w:val="22"/>
                <w:szCs w:val="22"/>
              </w:rPr>
              <w:t>III</w:t>
            </w:r>
          </w:p>
        </w:tc>
        <w:tc>
          <w:tcPr>
            <w:tcW w:w="6883" w:type="dxa"/>
            <w:vAlign w:val="center"/>
          </w:tcPr>
          <w:p w:rsidR="001E77AD" w:rsidRPr="000D7238" w:rsidRDefault="001E77AD" w:rsidP="006E113E">
            <w:pPr>
              <w:jc w:val="left"/>
              <w:rPr>
                <w:iCs/>
                <w:u w:val="single"/>
                <w:lang w:val="sr-Cyrl-CS"/>
              </w:rPr>
            </w:pPr>
            <w:r w:rsidRPr="000D7238">
              <w:rPr>
                <w:bCs/>
                <w:iCs/>
                <w:sz w:val="22"/>
                <w:szCs w:val="22"/>
              </w:rPr>
              <w:t>УСЛОВИ ЗА УЧЕШЋЕ У ПОСТУПКУ ЈАВНЕ НАБАВКЕ ИЗ ЧЛ. 75. И 76. ЗАКОНА И УПУТСТВО КАКО СЕ ДОКАЗУЈЕ ИСПУЊЕНОСТ ТИХ УСЛОВА</w:t>
            </w:r>
          </w:p>
        </w:tc>
        <w:tc>
          <w:tcPr>
            <w:tcW w:w="1170" w:type="dxa"/>
            <w:vAlign w:val="center"/>
          </w:tcPr>
          <w:p w:rsidR="001E77AD" w:rsidRPr="000D7238" w:rsidRDefault="00EF4C60" w:rsidP="007D2370">
            <w:pPr>
              <w:jc w:val="center"/>
              <w:rPr>
                <w:bCs/>
                <w:iCs/>
                <w:lang w:val="sr-Cyrl-CS"/>
              </w:rPr>
            </w:pPr>
            <w:r>
              <w:rPr>
                <w:bCs/>
                <w:iCs/>
                <w:sz w:val="22"/>
                <w:szCs w:val="22"/>
                <w:lang w:val="sr-Cyrl-CS"/>
              </w:rPr>
              <w:t>9</w:t>
            </w:r>
          </w:p>
        </w:tc>
      </w:tr>
      <w:tr w:rsidR="001E77AD" w:rsidRPr="000D7238" w:rsidTr="006E113E">
        <w:trPr>
          <w:trHeight w:val="885"/>
        </w:trPr>
        <w:tc>
          <w:tcPr>
            <w:tcW w:w="875" w:type="dxa"/>
            <w:vAlign w:val="center"/>
          </w:tcPr>
          <w:p w:rsidR="001E77AD" w:rsidRPr="000D7238" w:rsidRDefault="001E77AD" w:rsidP="006E113E">
            <w:pPr>
              <w:shd w:val="clear" w:color="auto" w:fill="FFFFFF"/>
              <w:ind w:left="44" w:right="-18"/>
              <w:jc w:val="center"/>
              <w:rPr>
                <w:bCs/>
                <w:iCs/>
              </w:rPr>
            </w:pPr>
            <w:r w:rsidRPr="000D7238">
              <w:rPr>
                <w:bCs/>
                <w:iCs/>
                <w:sz w:val="22"/>
                <w:szCs w:val="22"/>
              </w:rPr>
              <w:t>1.</w:t>
            </w:r>
          </w:p>
        </w:tc>
        <w:tc>
          <w:tcPr>
            <w:tcW w:w="6883" w:type="dxa"/>
            <w:vAlign w:val="center"/>
          </w:tcPr>
          <w:p w:rsidR="001E77AD" w:rsidRPr="000D7238" w:rsidRDefault="001E77AD" w:rsidP="006E113E">
            <w:pPr>
              <w:shd w:val="clear" w:color="auto" w:fill="FFFFFF"/>
              <w:jc w:val="left"/>
              <w:rPr>
                <w:bCs/>
                <w:iCs/>
              </w:rPr>
            </w:pPr>
            <w:r w:rsidRPr="000D7238">
              <w:rPr>
                <w:bCs/>
                <w:iCs/>
                <w:sz w:val="22"/>
                <w:szCs w:val="22"/>
              </w:rPr>
              <w:t>Услови за учешће у поступку јавне набавке из члана 75. и 76.Закона</w:t>
            </w:r>
          </w:p>
        </w:tc>
        <w:tc>
          <w:tcPr>
            <w:tcW w:w="1170" w:type="dxa"/>
            <w:vAlign w:val="center"/>
          </w:tcPr>
          <w:p w:rsidR="001E77AD" w:rsidRPr="000D7238" w:rsidRDefault="00EF4C60" w:rsidP="007D2370">
            <w:pPr>
              <w:shd w:val="clear" w:color="auto" w:fill="FFFFFF"/>
              <w:jc w:val="center"/>
              <w:rPr>
                <w:bCs/>
                <w:iCs/>
                <w:lang w:val="sr-Cyrl-CS"/>
              </w:rPr>
            </w:pPr>
            <w:r>
              <w:rPr>
                <w:bCs/>
                <w:iCs/>
                <w:sz w:val="22"/>
                <w:szCs w:val="22"/>
                <w:lang w:val="sr-Cyrl-CS"/>
              </w:rPr>
              <w:t>9</w:t>
            </w:r>
          </w:p>
        </w:tc>
      </w:tr>
      <w:tr w:rsidR="001E77AD" w:rsidRPr="000D7238" w:rsidTr="006E113E">
        <w:trPr>
          <w:trHeight w:val="503"/>
        </w:trPr>
        <w:tc>
          <w:tcPr>
            <w:tcW w:w="875" w:type="dxa"/>
            <w:vAlign w:val="center"/>
          </w:tcPr>
          <w:p w:rsidR="001E77AD" w:rsidRPr="000D7238" w:rsidRDefault="001E77AD" w:rsidP="006E113E">
            <w:pPr>
              <w:shd w:val="clear" w:color="auto" w:fill="FFFFFF"/>
              <w:ind w:left="44" w:right="-18"/>
              <w:jc w:val="center"/>
              <w:rPr>
                <w:bCs/>
                <w:iCs/>
              </w:rPr>
            </w:pPr>
            <w:r w:rsidRPr="000D7238">
              <w:rPr>
                <w:bCs/>
                <w:iCs/>
                <w:sz w:val="22"/>
                <w:szCs w:val="22"/>
              </w:rPr>
              <w:t>2.</w:t>
            </w:r>
          </w:p>
        </w:tc>
        <w:tc>
          <w:tcPr>
            <w:tcW w:w="6883" w:type="dxa"/>
            <w:vAlign w:val="center"/>
          </w:tcPr>
          <w:p w:rsidR="001E77AD" w:rsidRPr="000D7238" w:rsidRDefault="001E77AD" w:rsidP="006E113E">
            <w:pPr>
              <w:shd w:val="clear" w:color="auto" w:fill="FFFFFF"/>
              <w:jc w:val="left"/>
              <w:rPr>
                <w:bCs/>
                <w:iCs/>
              </w:rPr>
            </w:pPr>
            <w:r w:rsidRPr="000D7238">
              <w:rPr>
                <w:bCs/>
                <w:iCs/>
                <w:sz w:val="22"/>
                <w:szCs w:val="22"/>
              </w:rPr>
              <w:t>Упутство како се доказује испуњеност услова</w:t>
            </w:r>
          </w:p>
        </w:tc>
        <w:tc>
          <w:tcPr>
            <w:tcW w:w="1170" w:type="dxa"/>
            <w:vAlign w:val="center"/>
          </w:tcPr>
          <w:p w:rsidR="001E77AD" w:rsidRPr="000D7238" w:rsidRDefault="001E77AD" w:rsidP="00EF4C60">
            <w:pPr>
              <w:shd w:val="clear" w:color="auto" w:fill="FFFFFF"/>
              <w:jc w:val="center"/>
              <w:rPr>
                <w:bCs/>
                <w:iCs/>
                <w:lang w:val="sr-Cyrl-CS"/>
              </w:rPr>
            </w:pPr>
            <w:r w:rsidRPr="000D7238">
              <w:rPr>
                <w:bCs/>
                <w:iCs/>
                <w:sz w:val="22"/>
                <w:szCs w:val="22"/>
                <w:lang w:val="sr-Cyrl-CS"/>
              </w:rPr>
              <w:t>1</w:t>
            </w:r>
            <w:r w:rsidR="00EF4C60">
              <w:rPr>
                <w:bCs/>
                <w:iCs/>
                <w:sz w:val="22"/>
                <w:szCs w:val="22"/>
                <w:lang w:val="sr-Cyrl-CS"/>
              </w:rPr>
              <w:t>0</w:t>
            </w:r>
          </w:p>
        </w:tc>
      </w:tr>
      <w:tr w:rsidR="007D2370" w:rsidRPr="000D7238" w:rsidTr="006E113E">
        <w:trPr>
          <w:trHeight w:val="482"/>
        </w:trPr>
        <w:tc>
          <w:tcPr>
            <w:tcW w:w="875" w:type="dxa"/>
            <w:vAlign w:val="center"/>
          </w:tcPr>
          <w:p w:rsidR="007D2370" w:rsidRPr="000D7238" w:rsidRDefault="007D2370" w:rsidP="006E113E">
            <w:pPr>
              <w:shd w:val="clear" w:color="auto" w:fill="FFFFFF"/>
              <w:ind w:left="44" w:right="-18"/>
              <w:jc w:val="center"/>
              <w:rPr>
                <w:bCs/>
                <w:iCs/>
              </w:rPr>
            </w:pPr>
            <w:r w:rsidRPr="000D7238">
              <w:rPr>
                <w:bCs/>
                <w:iCs/>
                <w:sz w:val="22"/>
                <w:szCs w:val="22"/>
              </w:rPr>
              <w:t>IV</w:t>
            </w:r>
          </w:p>
        </w:tc>
        <w:tc>
          <w:tcPr>
            <w:tcW w:w="6883" w:type="dxa"/>
            <w:vAlign w:val="center"/>
          </w:tcPr>
          <w:p w:rsidR="007D2370" w:rsidRPr="000D7238" w:rsidRDefault="007D2370" w:rsidP="006E113E">
            <w:pPr>
              <w:shd w:val="clear" w:color="auto" w:fill="FFFFFF"/>
              <w:jc w:val="left"/>
              <w:rPr>
                <w:bCs/>
                <w:iCs/>
                <w:lang w:val="ru-RU"/>
              </w:rPr>
            </w:pPr>
            <w:r w:rsidRPr="000D7238">
              <w:rPr>
                <w:bCs/>
                <w:iCs/>
                <w:sz w:val="22"/>
                <w:szCs w:val="22"/>
              </w:rPr>
              <w:t>УПУТСТВО ПОНУЂАЧИМА КАКО ДА САЧИНЕ ПОНУДУ</w:t>
            </w:r>
          </w:p>
        </w:tc>
        <w:tc>
          <w:tcPr>
            <w:tcW w:w="1170" w:type="dxa"/>
            <w:vAlign w:val="center"/>
          </w:tcPr>
          <w:p w:rsidR="007D2370" w:rsidRPr="000D7238" w:rsidRDefault="007D2370" w:rsidP="00EF4C60">
            <w:pPr>
              <w:shd w:val="clear" w:color="auto" w:fill="FFFFFF"/>
              <w:jc w:val="center"/>
              <w:rPr>
                <w:bCs/>
                <w:iCs/>
                <w:lang w:val="sr-Cyrl-CS"/>
              </w:rPr>
            </w:pPr>
            <w:r w:rsidRPr="000D7238">
              <w:rPr>
                <w:bCs/>
                <w:iCs/>
                <w:sz w:val="22"/>
                <w:szCs w:val="22"/>
              </w:rPr>
              <w:t>1</w:t>
            </w:r>
            <w:r w:rsidR="00EF4C60">
              <w:rPr>
                <w:bCs/>
                <w:iCs/>
                <w:sz w:val="22"/>
                <w:szCs w:val="22"/>
                <w:lang w:val="sr-Cyrl-CS"/>
              </w:rPr>
              <w:t>2</w:t>
            </w:r>
          </w:p>
        </w:tc>
      </w:tr>
      <w:tr w:rsidR="007D2370" w:rsidRPr="000D7238" w:rsidTr="006E113E">
        <w:trPr>
          <w:trHeight w:val="523"/>
        </w:trPr>
        <w:tc>
          <w:tcPr>
            <w:tcW w:w="875" w:type="dxa"/>
            <w:vAlign w:val="center"/>
          </w:tcPr>
          <w:p w:rsidR="007D2370" w:rsidRPr="000D7238" w:rsidRDefault="007D2370" w:rsidP="006E113E">
            <w:pPr>
              <w:shd w:val="clear" w:color="auto" w:fill="FFFFFF"/>
              <w:ind w:left="44" w:right="-18"/>
              <w:jc w:val="center"/>
              <w:rPr>
                <w:bCs/>
                <w:iCs/>
              </w:rPr>
            </w:pPr>
            <w:r w:rsidRPr="000D7238">
              <w:rPr>
                <w:bCs/>
                <w:iCs/>
                <w:sz w:val="22"/>
                <w:szCs w:val="22"/>
              </w:rPr>
              <w:t>V</w:t>
            </w:r>
          </w:p>
        </w:tc>
        <w:tc>
          <w:tcPr>
            <w:tcW w:w="6883" w:type="dxa"/>
            <w:vAlign w:val="center"/>
          </w:tcPr>
          <w:p w:rsidR="007D2370" w:rsidRPr="000D7238" w:rsidRDefault="007D2370" w:rsidP="006E113E">
            <w:pPr>
              <w:shd w:val="clear" w:color="auto" w:fill="FFFFFF"/>
              <w:jc w:val="left"/>
              <w:rPr>
                <w:bCs/>
                <w:iCs/>
              </w:rPr>
            </w:pPr>
            <w:r w:rsidRPr="000D7238">
              <w:rPr>
                <w:bCs/>
                <w:iCs/>
                <w:sz w:val="22"/>
                <w:szCs w:val="22"/>
              </w:rPr>
              <w:t>ОБРАЗАЦ ПОНУДЕ</w:t>
            </w:r>
          </w:p>
        </w:tc>
        <w:tc>
          <w:tcPr>
            <w:tcW w:w="1170" w:type="dxa"/>
            <w:vAlign w:val="center"/>
          </w:tcPr>
          <w:p w:rsidR="007D2370" w:rsidRPr="000D7238" w:rsidRDefault="007D2370" w:rsidP="00ED1317">
            <w:pPr>
              <w:shd w:val="clear" w:color="auto" w:fill="FFFFFF"/>
              <w:jc w:val="center"/>
              <w:rPr>
                <w:bCs/>
                <w:iCs/>
              </w:rPr>
            </w:pPr>
            <w:r w:rsidRPr="000D7238">
              <w:rPr>
                <w:bCs/>
                <w:iCs/>
                <w:sz w:val="22"/>
                <w:szCs w:val="22"/>
                <w:lang w:val="sr-Cyrl-CS"/>
              </w:rPr>
              <w:t>2</w:t>
            </w:r>
            <w:r w:rsidR="00ED1317">
              <w:rPr>
                <w:bCs/>
                <w:iCs/>
                <w:sz w:val="22"/>
                <w:szCs w:val="22"/>
                <w:lang w:val="sr-Cyrl-CS"/>
              </w:rPr>
              <w:t>1</w:t>
            </w:r>
          </w:p>
        </w:tc>
      </w:tr>
      <w:tr w:rsidR="007D2370" w:rsidRPr="000D7238" w:rsidTr="006E113E">
        <w:trPr>
          <w:trHeight w:val="483"/>
        </w:trPr>
        <w:tc>
          <w:tcPr>
            <w:tcW w:w="875" w:type="dxa"/>
            <w:vAlign w:val="center"/>
          </w:tcPr>
          <w:p w:rsidR="007D2370" w:rsidRPr="000D7238" w:rsidRDefault="007D2370" w:rsidP="006E113E">
            <w:pPr>
              <w:shd w:val="clear" w:color="auto" w:fill="FFFFFF"/>
              <w:ind w:left="44" w:right="-18"/>
              <w:jc w:val="center"/>
              <w:rPr>
                <w:bCs/>
                <w:iCs/>
              </w:rPr>
            </w:pPr>
          </w:p>
        </w:tc>
        <w:tc>
          <w:tcPr>
            <w:tcW w:w="6883" w:type="dxa"/>
            <w:vAlign w:val="center"/>
          </w:tcPr>
          <w:p w:rsidR="007D2370" w:rsidRPr="007D2370" w:rsidRDefault="00D13A7D" w:rsidP="006E113E">
            <w:pPr>
              <w:shd w:val="clear" w:color="auto" w:fill="FFFFFF"/>
              <w:jc w:val="left"/>
              <w:rPr>
                <w:bCs/>
                <w:iCs/>
                <w:lang w:val="sr-Cyrl-CS"/>
              </w:rPr>
            </w:pPr>
            <w:r>
              <w:rPr>
                <w:bCs/>
                <w:iCs/>
                <w:sz w:val="22"/>
                <w:szCs w:val="22"/>
              </w:rPr>
              <w:t>ОБРАЗАЦ ИЗЈАВЕ О ИСП</w:t>
            </w:r>
            <w:r>
              <w:rPr>
                <w:bCs/>
                <w:iCs/>
                <w:sz w:val="22"/>
                <w:szCs w:val="22"/>
                <w:lang w:val="sr-Cyrl-CS"/>
              </w:rPr>
              <w:t>У</w:t>
            </w:r>
            <w:r w:rsidRPr="000D7238">
              <w:rPr>
                <w:bCs/>
                <w:iCs/>
                <w:sz w:val="22"/>
                <w:szCs w:val="22"/>
              </w:rPr>
              <w:t>ЊАВАЊУ УСЛОВА ИЗ ЧЛ.75 И 76. ЗАКОНА</w:t>
            </w:r>
            <w:r>
              <w:rPr>
                <w:bCs/>
                <w:iCs/>
                <w:sz w:val="22"/>
                <w:szCs w:val="22"/>
                <w:lang w:val="sr-Cyrl-CS"/>
              </w:rPr>
              <w:t xml:space="preserve"> И СРЕДСТВИМА ФИНАНСИЈСКОГ ОБЕЗБЕЂЕЊА</w:t>
            </w:r>
          </w:p>
        </w:tc>
        <w:tc>
          <w:tcPr>
            <w:tcW w:w="1170" w:type="dxa"/>
            <w:vAlign w:val="center"/>
          </w:tcPr>
          <w:p w:rsidR="007D2370" w:rsidRPr="000D7238" w:rsidRDefault="007D2370" w:rsidP="00ED1317">
            <w:pPr>
              <w:shd w:val="clear" w:color="auto" w:fill="FFFFFF"/>
              <w:jc w:val="center"/>
              <w:rPr>
                <w:bCs/>
                <w:iCs/>
                <w:lang w:val="sr-Cyrl-CS"/>
              </w:rPr>
            </w:pPr>
            <w:r w:rsidRPr="000D7238">
              <w:rPr>
                <w:bCs/>
                <w:iCs/>
                <w:sz w:val="22"/>
                <w:szCs w:val="22"/>
                <w:lang w:val="sr-Cyrl-CS"/>
              </w:rPr>
              <w:t>2</w:t>
            </w:r>
            <w:r w:rsidR="00ED1317">
              <w:rPr>
                <w:bCs/>
                <w:iCs/>
                <w:sz w:val="22"/>
                <w:szCs w:val="22"/>
                <w:lang w:val="sr-Cyrl-CS"/>
              </w:rPr>
              <w:t>7</w:t>
            </w:r>
          </w:p>
        </w:tc>
      </w:tr>
      <w:tr w:rsidR="007D2370" w:rsidRPr="000D7238" w:rsidTr="006E113E">
        <w:trPr>
          <w:trHeight w:val="483"/>
        </w:trPr>
        <w:tc>
          <w:tcPr>
            <w:tcW w:w="875" w:type="dxa"/>
            <w:vAlign w:val="center"/>
          </w:tcPr>
          <w:p w:rsidR="007D2370" w:rsidRPr="000D7238" w:rsidRDefault="007D2370" w:rsidP="006E113E">
            <w:pPr>
              <w:shd w:val="clear" w:color="auto" w:fill="FFFFFF"/>
              <w:ind w:left="44" w:right="-18"/>
              <w:jc w:val="center"/>
              <w:rPr>
                <w:bCs/>
                <w:iCs/>
              </w:rPr>
            </w:pPr>
          </w:p>
        </w:tc>
        <w:tc>
          <w:tcPr>
            <w:tcW w:w="6883" w:type="dxa"/>
            <w:vAlign w:val="center"/>
          </w:tcPr>
          <w:p w:rsidR="007D2370" w:rsidRPr="000D7238" w:rsidRDefault="007D2370" w:rsidP="006E113E">
            <w:pPr>
              <w:widowControl w:val="0"/>
              <w:shd w:val="clear" w:color="auto" w:fill="FFFFFF" w:themeFill="background1"/>
              <w:tabs>
                <w:tab w:val="left" w:pos="152"/>
                <w:tab w:val="left" w:pos="290"/>
              </w:tabs>
              <w:autoSpaceDE w:val="0"/>
              <w:autoSpaceDN w:val="0"/>
              <w:adjustRightInd w:val="0"/>
              <w:jc w:val="left"/>
              <w:rPr>
                <w:bCs/>
                <w:iCs/>
                <w:lang w:val="ru-RU"/>
              </w:rPr>
            </w:pPr>
            <w:r w:rsidRPr="000D7238">
              <w:rPr>
                <w:bCs/>
                <w:sz w:val="22"/>
                <w:szCs w:val="22"/>
                <w:lang w:val="sr-Cyrl-CS"/>
              </w:rPr>
              <w:t>ОВЛАШЋЕЊЕ ЗА ПОПУНУ МЕНИЦЕ – МЕНИЧНО ПИСМО</w:t>
            </w:r>
          </w:p>
        </w:tc>
        <w:tc>
          <w:tcPr>
            <w:tcW w:w="1170" w:type="dxa"/>
            <w:vAlign w:val="center"/>
          </w:tcPr>
          <w:p w:rsidR="007D2370" w:rsidRPr="000D7238" w:rsidRDefault="007D2370" w:rsidP="00ED1317">
            <w:pPr>
              <w:jc w:val="center"/>
              <w:rPr>
                <w:bCs/>
                <w:iCs/>
                <w:lang w:val="sr-Cyrl-CS"/>
              </w:rPr>
            </w:pPr>
            <w:r>
              <w:rPr>
                <w:bCs/>
                <w:iCs/>
                <w:lang w:val="sr-Cyrl-CS"/>
              </w:rPr>
              <w:t>2</w:t>
            </w:r>
            <w:r w:rsidR="00ED1317">
              <w:rPr>
                <w:bCs/>
                <w:iCs/>
                <w:lang w:val="sr-Cyrl-CS"/>
              </w:rPr>
              <w:t>9</w:t>
            </w:r>
          </w:p>
        </w:tc>
      </w:tr>
      <w:tr w:rsidR="001E77AD" w:rsidRPr="000D7238" w:rsidTr="006E113E">
        <w:trPr>
          <w:trHeight w:val="564"/>
        </w:trPr>
        <w:tc>
          <w:tcPr>
            <w:tcW w:w="875" w:type="dxa"/>
            <w:vAlign w:val="center"/>
          </w:tcPr>
          <w:p w:rsidR="001E77AD" w:rsidRPr="000D7238" w:rsidRDefault="001E77AD" w:rsidP="006E113E">
            <w:pPr>
              <w:shd w:val="clear" w:color="auto" w:fill="FFFFFF"/>
              <w:ind w:left="44" w:right="-18"/>
              <w:jc w:val="center"/>
              <w:rPr>
                <w:bCs/>
                <w:iCs/>
                <w:shd w:val="clear" w:color="auto" w:fill="FFFFFF"/>
              </w:rPr>
            </w:pPr>
            <w:r w:rsidRPr="000D7238">
              <w:rPr>
                <w:bCs/>
                <w:iCs/>
                <w:sz w:val="22"/>
                <w:szCs w:val="22"/>
                <w:shd w:val="clear" w:color="auto" w:fill="FFFFFF"/>
              </w:rPr>
              <w:t>VI</w:t>
            </w:r>
          </w:p>
        </w:tc>
        <w:tc>
          <w:tcPr>
            <w:tcW w:w="6883" w:type="dxa"/>
            <w:vAlign w:val="center"/>
          </w:tcPr>
          <w:p w:rsidR="001E77AD" w:rsidRPr="000D7238" w:rsidRDefault="001E77AD" w:rsidP="006E113E">
            <w:pPr>
              <w:shd w:val="clear" w:color="auto" w:fill="FFFFFF"/>
              <w:jc w:val="left"/>
              <w:rPr>
                <w:bCs/>
                <w:iCs/>
                <w:lang w:val="sr-Cyrl-CS"/>
              </w:rPr>
            </w:pPr>
            <w:r w:rsidRPr="000D7238">
              <w:rPr>
                <w:bCs/>
                <w:iCs/>
                <w:sz w:val="22"/>
                <w:szCs w:val="22"/>
              </w:rPr>
              <w:t>МОДЕЛ УГОВОРА</w:t>
            </w:r>
          </w:p>
        </w:tc>
        <w:tc>
          <w:tcPr>
            <w:tcW w:w="1170" w:type="dxa"/>
            <w:vAlign w:val="center"/>
          </w:tcPr>
          <w:p w:rsidR="001E77AD" w:rsidRPr="007D2370" w:rsidRDefault="00ED1317" w:rsidP="007D2370">
            <w:pPr>
              <w:shd w:val="clear" w:color="auto" w:fill="FFFFFF"/>
              <w:jc w:val="center"/>
              <w:rPr>
                <w:bCs/>
                <w:iCs/>
                <w:shd w:val="clear" w:color="auto" w:fill="FFFFFF"/>
                <w:lang w:val="sr-Cyrl-CS"/>
              </w:rPr>
            </w:pPr>
            <w:r>
              <w:rPr>
                <w:bCs/>
                <w:iCs/>
                <w:sz w:val="22"/>
                <w:szCs w:val="22"/>
                <w:shd w:val="clear" w:color="auto" w:fill="FFFFFF"/>
                <w:lang w:val="sr-Cyrl-CS"/>
              </w:rPr>
              <w:t>30</w:t>
            </w:r>
          </w:p>
        </w:tc>
      </w:tr>
      <w:tr w:rsidR="00327AC1" w:rsidRPr="000D7238" w:rsidTr="006E113E">
        <w:trPr>
          <w:trHeight w:val="564"/>
        </w:trPr>
        <w:tc>
          <w:tcPr>
            <w:tcW w:w="875" w:type="dxa"/>
            <w:vAlign w:val="center"/>
          </w:tcPr>
          <w:p w:rsidR="00327AC1" w:rsidRPr="000D7238" w:rsidRDefault="00327AC1" w:rsidP="006E113E">
            <w:pPr>
              <w:shd w:val="clear" w:color="auto" w:fill="FFFFFF"/>
              <w:ind w:left="44" w:right="-18"/>
              <w:jc w:val="center"/>
              <w:rPr>
                <w:bCs/>
                <w:iCs/>
                <w:shd w:val="clear" w:color="auto" w:fill="FFFFFF"/>
              </w:rPr>
            </w:pPr>
            <w:r w:rsidRPr="000D7238">
              <w:rPr>
                <w:bCs/>
                <w:iCs/>
                <w:sz w:val="22"/>
                <w:szCs w:val="22"/>
              </w:rPr>
              <w:t>VII</w:t>
            </w:r>
          </w:p>
        </w:tc>
        <w:tc>
          <w:tcPr>
            <w:tcW w:w="6883" w:type="dxa"/>
            <w:vAlign w:val="center"/>
          </w:tcPr>
          <w:p w:rsidR="00327AC1" w:rsidRPr="000D7238" w:rsidRDefault="00327AC1" w:rsidP="006E113E">
            <w:pPr>
              <w:shd w:val="clear" w:color="auto" w:fill="FFFFFF"/>
              <w:jc w:val="left"/>
              <w:rPr>
                <w:bCs/>
                <w:iCs/>
                <w:shd w:val="clear" w:color="auto" w:fill="FFFFFF"/>
              </w:rPr>
            </w:pPr>
            <w:r w:rsidRPr="000D7238">
              <w:rPr>
                <w:bCs/>
                <w:iCs/>
                <w:sz w:val="22"/>
                <w:szCs w:val="22"/>
              </w:rPr>
              <w:t>ОБРАЗАЦ ТРОШКОВА ПРИПРЕМЕ ПОНУДЕ</w:t>
            </w:r>
          </w:p>
        </w:tc>
        <w:tc>
          <w:tcPr>
            <w:tcW w:w="1170" w:type="dxa"/>
            <w:vAlign w:val="center"/>
          </w:tcPr>
          <w:p w:rsidR="00327AC1" w:rsidRPr="007D2370" w:rsidRDefault="00327AC1" w:rsidP="00ED1317">
            <w:pPr>
              <w:shd w:val="clear" w:color="auto" w:fill="FFFFFF"/>
              <w:jc w:val="center"/>
              <w:rPr>
                <w:bCs/>
                <w:iCs/>
                <w:shd w:val="clear" w:color="auto" w:fill="FFFFFF"/>
                <w:lang w:val="sr-Cyrl-CS"/>
              </w:rPr>
            </w:pPr>
            <w:r>
              <w:rPr>
                <w:bCs/>
                <w:iCs/>
                <w:sz w:val="22"/>
                <w:szCs w:val="22"/>
                <w:shd w:val="clear" w:color="auto" w:fill="FFFFFF"/>
                <w:lang w:val="sr-Cyrl-CS"/>
              </w:rPr>
              <w:t>3</w:t>
            </w:r>
            <w:r w:rsidR="00ED1317">
              <w:rPr>
                <w:bCs/>
                <w:iCs/>
                <w:sz w:val="22"/>
                <w:szCs w:val="22"/>
                <w:shd w:val="clear" w:color="auto" w:fill="FFFFFF"/>
                <w:lang w:val="sr-Cyrl-CS"/>
              </w:rPr>
              <w:t>5</w:t>
            </w:r>
          </w:p>
        </w:tc>
      </w:tr>
      <w:tr w:rsidR="00327AC1" w:rsidRPr="000D7238" w:rsidTr="006E113E">
        <w:trPr>
          <w:trHeight w:val="443"/>
        </w:trPr>
        <w:tc>
          <w:tcPr>
            <w:tcW w:w="875" w:type="dxa"/>
            <w:vAlign w:val="center"/>
          </w:tcPr>
          <w:p w:rsidR="00327AC1" w:rsidRPr="000D7238" w:rsidRDefault="00327AC1" w:rsidP="006E113E">
            <w:pPr>
              <w:shd w:val="clear" w:color="auto" w:fill="FFFFFF"/>
              <w:ind w:left="44" w:right="-18"/>
              <w:jc w:val="center"/>
              <w:rPr>
                <w:bCs/>
                <w:iCs/>
              </w:rPr>
            </w:pPr>
            <w:r w:rsidRPr="000D7238">
              <w:rPr>
                <w:bCs/>
                <w:iCs/>
                <w:sz w:val="22"/>
                <w:szCs w:val="22"/>
              </w:rPr>
              <w:t>VIII</w:t>
            </w:r>
          </w:p>
        </w:tc>
        <w:tc>
          <w:tcPr>
            <w:tcW w:w="6883" w:type="dxa"/>
            <w:vAlign w:val="center"/>
          </w:tcPr>
          <w:p w:rsidR="00327AC1" w:rsidRPr="000D7238" w:rsidRDefault="00327AC1" w:rsidP="006E113E">
            <w:pPr>
              <w:tabs>
                <w:tab w:val="left" w:pos="6028"/>
              </w:tabs>
              <w:autoSpaceDE w:val="0"/>
              <w:jc w:val="left"/>
              <w:rPr>
                <w:bCs/>
                <w:iCs/>
              </w:rPr>
            </w:pPr>
            <w:r w:rsidRPr="000D7238">
              <w:rPr>
                <w:bCs/>
                <w:iCs/>
                <w:sz w:val="22"/>
                <w:szCs w:val="22"/>
              </w:rPr>
              <w:t>ОБРАЗАЦ ИЗЈАВЕ О НЕЗАВИСНОЈ ПОНУДИ</w:t>
            </w:r>
          </w:p>
        </w:tc>
        <w:tc>
          <w:tcPr>
            <w:tcW w:w="1170" w:type="dxa"/>
            <w:vAlign w:val="center"/>
          </w:tcPr>
          <w:p w:rsidR="00327AC1" w:rsidRPr="000D7238" w:rsidRDefault="00327AC1" w:rsidP="00ED1317">
            <w:pPr>
              <w:shd w:val="clear" w:color="auto" w:fill="FFFFFF"/>
              <w:jc w:val="center"/>
              <w:rPr>
                <w:bCs/>
                <w:iCs/>
                <w:lang w:val="sr-Cyrl-CS"/>
              </w:rPr>
            </w:pPr>
            <w:r w:rsidRPr="000D7238">
              <w:rPr>
                <w:bCs/>
                <w:iCs/>
                <w:sz w:val="22"/>
                <w:szCs w:val="22"/>
                <w:lang w:val="sr-Cyrl-CS"/>
              </w:rPr>
              <w:t>3</w:t>
            </w:r>
            <w:r w:rsidR="00ED1317">
              <w:rPr>
                <w:bCs/>
                <w:iCs/>
                <w:sz w:val="22"/>
                <w:szCs w:val="22"/>
                <w:lang w:val="sr-Cyrl-CS"/>
              </w:rPr>
              <w:t>6</w:t>
            </w:r>
          </w:p>
        </w:tc>
      </w:tr>
      <w:tr w:rsidR="00327AC1" w:rsidRPr="000D7238" w:rsidTr="006E113E">
        <w:trPr>
          <w:trHeight w:val="503"/>
        </w:trPr>
        <w:tc>
          <w:tcPr>
            <w:tcW w:w="875" w:type="dxa"/>
            <w:vAlign w:val="center"/>
          </w:tcPr>
          <w:p w:rsidR="00327AC1" w:rsidRPr="000D7238" w:rsidRDefault="00327AC1" w:rsidP="006E113E">
            <w:pPr>
              <w:tabs>
                <w:tab w:val="left" w:pos="6028"/>
              </w:tabs>
              <w:autoSpaceDE w:val="0"/>
              <w:ind w:left="44" w:right="-18"/>
              <w:jc w:val="center"/>
              <w:rPr>
                <w:bCs/>
                <w:iCs/>
              </w:rPr>
            </w:pPr>
            <w:r w:rsidRPr="000D7238">
              <w:rPr>
                <w:bCs/>
                <w:iCs/>
                <w:sz w:val="22"/>
                <w:szCs w:val="22"/>
              </w:rPr>
              <w:t>IX</w:t>
            </w:r>
          </w:p>
        </w:tc>
        <w:tc>
          <w:tcPr>
            <w:tcW w:w="6883" w:type="dxa"/>
            <w:vAlign w:val="center"/>
          </w:tcPr>
          <w:p w:rsidR="00327AC1" w:rsidRPr="000D7238" w:rsidRDefault="00327AC1" w:rsidP="006E113E">
            <w:pPr>
              <w:tabs>
                <w:tab w:val="left" w:pos="6028"/>
              </w:tabs>
              <w:autoSpaceDE w:val="0"/>
              <w:jc w:val="left"/>
              <w:rPr>
                <w:bCs/>
                <w:iCs/>
              </w:rPr>
            </w:pPr>
            <w:r w:rsidRPr="007D2370">
              <w:rPr>
                <w:bCs/>
                <w:iCs/>
              </w:rPr>
              <w:t xml:space="preserve">ОБРАЗАЦ ИЗЈАВЕ </w:t>
            </w:r>
            <w:r>
              <w:rPr>
                <w:bCs/>
                <w:iCs/>
                <w:lang w:val="sr-Cyrl-CS"/>
              </w:rPr>
              <w:t xml:space="preserve"> </w:t>
            </w:r>
            <w:r w:rsidRPr="007D2370">
              <w:rPr>
                <w:bCs/>
                <w:iCs/>
              </w:rPr>
              <w:t xml:space="preserve">О </w:t>
            </w:r>
            <w:r>
              <w:rPr>
                <w:bCs/>
                <w:iCs/>
                <w:lang w:val="sr-Cyrl-CS"/>
              </w:rPr>
              <w:t xml:space="preserve"> </w:t>
            </w:r>
            <w:r w:rsidRPr="007D2370">
              <w:rPr>
                <w:bCs/>
                <w:iCs/>
              </w:rPr>
              <w:t>ПОШТОВАЊУ</w:t>
            </w:r>
            <w:r w:rsidRPr="007D2370">
              <w:rPr>
                <w:bCs/>
                <w:iCs/>
                <w:lang w:val="sr-Cyrl-CS"/>
              </w:rPr>
              <w:t xml:space="preserve"> </w:t>
            </w:r>
            <w:r w:rsidRPr="007D2370">
              <w:rPr>
                <w:bCs/>
                <w:iCs/>
              </w:rPr>
              <w:t xml:space="preserve"> ОБАВЕЗА  ИЗ ЧЛ. 75. С</w:t>
            </w:r>
            <w:r w:rsidRPr="007D2370">
              <w:rPr>
                <w:bCs/>
                <w:iCs/>
                <w:lang w:val="sr-Cyrl-CS"/>
              </w:rPr>
              <w:t>Т</w:t>
            </w:r>
            <w:r w:rsidRPr="007D2370">
              <w:rPr>
                <w:bCs/>
                <w:iCs/>
              </w:rPr>
              <w:t>.</w:t>
            </w:r>
            <w:r w:rsidRPr="007D2370">
              <w:rPr>
                <w:bCs/>
                <w:iCs/>
                <w:lang w:val="sr-Cyrl-CS"/>
              </w:rPr>
              <w:t xml:space="preserve"> </w:t>
            </w:r>
            <w:r w:rsidRPr="007D2370">
              <w:rPr>
                <w:bCs/>
                <w:iCs/>
              </w:rPr>
              <w:t>2</w:t>
            </w:r>
            <w:r w:rsidRPr="007D2370">
              <w:rPr>
                <w:bCs/>
                <w:iCs/>
                <w:lang w:val="sr-Cyrl-CS"/>
              </w:rPr>
              <w:t>. ЗАКОНА</w:t>
            </w:r>
          </w:p>
        </w:tc>
        <w:tc>
          <w:tcPr>
            <w:tcW w:w="1170" w:type="dxa"/>
            <w:vAlign w:val="center"/>
          </w:tcPr>
          <w:p w:rsidR="00327AC1" w:rsidRPr="000D7238" w:rsidRDefault="00327AC1" w:rsidP="00ED1317">
            <w:pPr>
              <w:tabs>
                <w:tab w:val="left" w:pos="6028"/>
              </w:tabs>
              <w:autoSpaceDE w:val="0"/>
              <w:jc w:val="center"/>
              <w:rPr>
                <w:bCs/>
                <w:iCs/>
                <w:lang w:val="sr-Cyrl-CS"/>
              </w:rPr>
            </w:pPr>
            <w:r w:rsidRPr="000D7238">
              <w:rPr>
                <w:bCs/>
                <w:iCs/>
                <w:sz w:val="22"/>
                <w:szCs w:val="22"/>
                <w:lang w:val="sr-Cyrl-CS"/>
              </w:rPr>
              <w:t>3</w:t>
            </w:r>
            <w:r w:rsidR="00ED1317">
              <w:rPr>
                <w:bCs/>
                <w:iCs/>
                <w:sz w:val="22"/>
                <w:szCs w:val="22"/>
                <w:lang w:val="sr-Cyrl-CS"/>
              </w:rPr>
              <w:t>7</w:t>
            </w:r>
          </w:p>
        </w:tc>
      </w:tr>
    </w:tbl>
    <w:p w:rsidR="001E77AD" w:rsidRDefault="001E77AD" w:rsidP="001E77AD">
      <w:pPr>
        <w:spacing w:line="276" w:lineRule="auto"/>
        <w:ind w:firstLine="708"/>
        <w:rPr>
          <w:rFonts w:eastAsia="TimesNewRomanPSMT"/>
          <w:lang w:val="sr-Cyrl-CS"/>
        </w:rPr>
      </w:pPr>
    </w:p>
    <w:p w:rsidR="001E77AD" w:rsidRDefault="001E77AD" w:rsidP="001E77AD">
      <w:pPr>
        <w:spacing w:line="276" w:lineRule="auto"/>
        <w:ind w:firstLine="708"/>
        <w:rPr>
          <w:rFonts w:eastAsia="TimesNewRomanPSMT"/>
          <w:lang w:val="sr-Cyrl-CS"/>
        </w:rPr>
      </w:pPr>
    </w:p>
    <w:p w:rsidR="001E77AD" w:rsidRDefault="001E77AD" w:rsidP="001E77AD">
      <w:pPr>
        <w:spacing w:line="276" w:lineRule="auto"/>
        <w:ind w:firstLine="708"/>
        <w:rPr>
          <w:rFonts w:eastAsia="TimesNewRomanPSMT"/>
          <w:lang w:val="sr-Cyrl-CS"/>
        </w:rPr>
      </w:pPr>
    </w:p>
    <w:p w:rsidR="001E77AD" w:rsidRDefault="001E77AD" w:rsidP="001E77AD">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1E77AD" w:rsidRDefault="001E77AD" w:rsidP="00106D40">
      <w:pPr>
        <w:spacing w:line="276" w:lineRule="auto"/>
        <w:ind w:firstLine="708"/>
        <w:rPr>
          <w:rFonts w:eastAsia="TimesNewRomanPSMT"/>
          <w:lang w:val="sr-Cyrl-CS"/>
        </w:rPr>
      </w:pPr>
    </w:p>
    <w:p w:rsidR="00D228E3" w:rsidRPr="0068652C" w:rsidRDefault="00D228E3" w:rsidP="00F211DB">
      <w:pPr>
        <w:spacing w:line="276" w:lineRule="auto"/>
        <w:ind w:firstLine="708"/>
        <w:rPr>
          <w:lang w:val="sr-Cyrl-CS"/>
        </w:rPr>
      </w:pPr>
      <w:r w:rsidRPr="0068652C">
        <w:rPr>
          <w:rFonts w:eastAsia="TimesNewRomanPSMT"/>
        </w:rPr>
        <w:lastRenderedPageBreak/>
        <w:t>На основу чл. 3</w:t>
      </w:r>
      <w:r w:rsidRPr="0068652C">
        <w:rPr>
          <w:rFonts w:eastAsia="TimesNewRomanPSMT"/>
          <w:lang w:val="sr-Cyrl-CS"/>
        </w:rPr>
        <w:t>2</w:t>
      </w:r>
      <w:r w:rsidRPr="0068652C">
        <w:rPr>
          <w:rFonts w:eastAsia="TimesNewRomanPSMT"/>
        </w:rPr>
        <w:t xml:space="preserve">. и 61. Закона о јавним набавкама („Сл. гласник РС” бр. 124/2012, у даљем тексту: Закон), чл. </w:t>
      </w:r>
      <w:r w:rsidRPr="0068652C">
        <w:rPr>
          <w:rFonts w:eastAsia="TimesNewRomanPSMT"/>
          <w:lang w:val="sr-Cyrl-CS"/>
        </w:rPr>
        <w:t>2</w:t>
      </w:r>
      <w:r w:rsidRPr="0068652C">
        <w:rPr>
          <w:rFonts w:eastAsia="TimesNewRomanPSMT"/>
        </w:rPr>
        <w:t xml:space="preserve">. Правилника о обавезним елементима конкурсне документације у </w:t>
      </w:r>
      <w:r w:rsidRPr="00FE24B1">
        <w:rPr>
          <w:rFonts w:eastAsia="TimesNewRomanPSMT"/>
        </w:rPr>
        <w:t xml:space="preserve">поступцима јавних набавки и начину доказивања испуњености услова („Сл. гласник РС” бр. 29/2013), </w:t>
      </w:r>
      <w:r w:rsidRPr="00FE24B1">
        <w:t xml:space="preserve">Одлуке о покретању поступка јавне набавке </w:t>
      </w:r>
      <w:r w:rsidR="00A30363">
        <w:rPr>
          <w:lang w:val="sr-Cyrl-CS"/>
        </w:rPr>
        <w:t xml:space="preserve">дел. </w:t>
      </w:r>
      <w:r w:rsidRPr="00FE24B1">
        <w:t>број</w:t>
      </w:r>
      <w:r w:rsidRPr="00FE24B1">
        <w:rPr>
          <w:lang w:val="sr-Cyrl-CS"/>
        </w:rPr>
        <w:t xml:space="preserve"> 0</w:t>
      </w:r>
      <w:r w:rsidR="00A5056F">
        <w:rPr>
          <w:lang w:val="sr-Cyrl-CS"/>
        </w:rPr>
        <w:t>1-</w:t>
      </w:r>
      <w:r w:rsidRPr="00FE24B1">
        <w:rPr>
          <w:lang w:val="sr-Cyrl-CS"/>
        </w:rPr>
        <w:t>11/</w:t>
      </w:r>
      <w:r w:rsidR="00A5056F">
        <w:rPr>
          <w:lang w:val="sr-Cyrl-CS"/>
        </w:rPr>
        <w:t>1</w:t>
      </w:r>
      <w:r w:rsidRPr="00FE24B1">
        <w:rPr>
          <w:lang w:val="sr-Cyrl-CS"/>
        </w:rPr>
        <w:t xml:space="preserve"> </w:t>
      </w:r>
      <w:r w:rsidRPr="00FE24B1">
        <w:rPr>
          <w:iCs/>
          <w:lang w:val="sr-Cyrl-CS"/>
        </w:rPr>
        <w:t xml:space="preserve">од </w:t>
      </w:r>
      <w:r w:rsidR="00A5056F">
        <w:rPr>
          <w:iCs/>
          <w:lang w:val="sr-Cyrl-CS"/>
        </w:rPr>
        <w:t>02</w:t>
      </w:r>
      <w:r w:rsidR="007D243B" w:rsidRPr="00FE24B1">
        <w:rPr>
          <w:iCs/>
          <w:lang w:val="sr-Cyrl-CS"/>
        </w:rPr>
        <w:t>.0</w:t>
      </w:r>
      <w:r w:rsidR="00A5056F">
        <w:rPr>
          <w:iCs/>
          <w:lang w:val="sr-Cyrl-CS"/>
        </w:rPr>
        <w:t>2</w:t>
      </w:r>
      <w:r w:rsidRPr="00FE24B1">
        <w:rPr>
          <w:iCs/>
          <w:lang w:val="sr-Cyrl-CS"/>
        </w:rPr>
        <w:t>.201</w:t>
      </w:r>
      <w:r w:rsidR="00FE24B1" w:rsidRPr="00FE24B1">
        <w:rPr>
          <w:iCs/>
          <w:lang w:val="sr-Cyrl-CS"/>
        </w:rPr>
        <w:t>5</w:t>
      </w:r>
      <w:r w:rsidRPr="00FE24B1">
        <w:rPr>
          <w:iCs/>
          <w:lang w:val="sr-Cyrl-CS"/>
        </w:rPr>
        <w:t>. године</w:t>
      </w:r>
      <w:r w:rsidRPr="00FE24B1">
        <w:rPr>
          <w:lang w:val="sr-Cyrl-CS"/>
        </w:rPr>
        <w:t xml:space="preserve"> </w:t>
      </w:r>
      <w:r w:rsidRPr="00FE24B1">
        <w:t xml:space="preserve"> и Решења</w:t>
      </w:r>
      <w:r w:rsidR="00FE24B1">
        <w:rPr>
          <w:lang w:val="sr-Cyrl-CS"/>
        </w:rPr>
        <w:t xml:space="preserve"> </w:t>
      </w:r>
      <w:r w:rsidRPr="00FE24B1">
        <w:t>о образовању комисије за јавну набавку</w:t>
      </w:r>
      <w:r w:rsidR="00A30363">
        <w:rPr>
          <w:lang w:val="sr-Cyrl-CS"/>
        </w:rPr>
        <w:t xml:space="preserve"> дел. број </w:t>
      </w:r>
      <w:r w:rsidR="00A5056F">
        <w:rPr>
          <w:lang w:val="sr-Cyrl-CS"/>
        </w:rPr>
        <w:t>01</w:t>
      </w:r>
      <w:r w:rsidRPr="00FE24B1">
        <w:rPr>
          <w:iCs/>
          <w:lang w:val="sr-Cyrl-CS"/>
        </w:rPr>
        <w:t>-1</w:t>
      </w:r>
      <w:r w:rsidR="00A5056F">
        <w:rPr>
          <w:iCs/>
          <w:lang w:val="sr-Cyrl-CS"/>
        </w:rPr>
        <w:t>2</w:t>
      </w:r>
      <w:r w:rsidRPr="00FE24B1">
        <w:rPr>
          <w:iCs/>
          <w:lang w:val="sr-Cyrl-CS"/>
        </w:rPr>
        <w:t>/</w:t>
      </w:r>
      <w:r w:rsidR="00A5056F">
        <w:rPr>
          <w:iCs/>
          <w:lang w:val="sr-Cyrl-CS"/>
        </w:rPr>
        <w:t xml:space="preserve">1 </w:t>
      </w:r>
      <w:r w:rsidRPr="00FE24B1">
        <w:rPr>
          <w:iCs/>
          <w:lang w:val="sr-Cyrl-CS"/>
        </w:rPr>
        <w:t>од</w:t>
      </w:r>
      <w:r w:rsidR="00A30363">
        <w:rPr>
          <w:iCs/>
          <w:lang w:val="sr-Cyrl-CS"/>
        </w:rPr>
        <w:t xml:space="preserve"> </w:t>
      </w:r>
      <w:r w:rsidR="00A5056F">
        <w:rPr>
          <w:iCs/>
          <w:lang w:val="sr-Cyrl-CS"/>
        </w:rPr>
        <w:t>02</w:t>
      </w:r>
      <w:r w:rsidR="007D243B" w:rsidRPr="00FE24B1">
        <w:rPr>
          <w:iCs/>
          <w:lang w:val="sr-Cyrl-CS"/>
        </w:rPr>
        <w:t>.0</w:t>
      </w:r>
      <w:r w:rsidR="00A5056F">
        <w:rPr>
          <w:iCs/>
          <w:lang w:val="sr-Cyrl-CS"/>
        </w:rPr>
        <w:t>2</w:t>
      </w:r>
      <w:r w:rsidR="007D243B" w:rsidRPr="00FE24B1">
        <w:rPr>
          <w:iCs/>
          <w:lang w:val="sr-Cyrl-CS"/>
        </w:rPr>
        <w:t>.</w:t>
      </w:r>
      <w:r w:rsidRPr="00FE24B1">
        <w:rPr>
          <w:iCs/>
          <w:lang w:val="sr-Cyrl-CS"/>
        </w:rPr>
        <w:t>201</w:t>
      </w:r>
      <w:r w:rsidR="00FE24B1" w:rsidRPr="00FE24B1">
        <w:rPr>
          <w:iCs/>
          <w:lang w:val="sr-Cyrl-CS"/>
        </w:rPr>
        <w:t>5</w:t>
      </w:r>
      <w:r w:rsidRPr="00FE24B1">
        <w:rPr>
          <w:iCs/>
          <w:lang w:val="sr-Cyrl-CS"/>
        </w:rPr>
        <w:t xml:space="preserve">. године, </w:t>
      </w:r>
      <w:r w:rsidRPr="00FE24B1">
        <w:t>припремљена је</w:t>
      </w:r>
    </w:p>
    <w:p w:rsidR="00106D40" w:rsidRPr="0068652C" w:rsidRDefault="00106D40" w:rsidP="00106D40">
      <w:pPr>
        <w:spacing w:line="276" w:lineRule="auto"/>
        <w:ind w:firstLine="708"/>
        <w:rPr>
          <w:rFonts w:eastAsia="TimesNewRomanPSMT"/>
          <w:lang w:val="sr-Cyrl-CS"/>
        </w:rPr>
      </w:pPr>
    </w:p>
    <w:p w:rsidR="00E73B70" w:rsidRDefault="00A5056F" w:rsidP="00AF3DC1">
      <w:pPr>
        <w:spacing w:line="276" w:lineRule="auto"/>
        <w:ind w:firstLine="720"/>
        <w:jc w:val="center"/>
        <w:rPr>
          <w:b/>
          <w:lang w:val="sr-Cyrl-CS"/>
        </w:rPr>
      </w:pPr>
      <w:r>
        <w:rPr>
          <w:rFonts w:eastAsia="TimesNewRomanPSMT"/>
          <w:b/>
          <w:lang w:val="sr-Cyrl-CS"/>
        </w:rPr>
        <w:t xml:space="preserve">КОНКУРСНА ДОКУМЕНТАЦИЈА </w:t>
      </w:r>
      <w:r w:rsidR="0046459D" w:rsidRPr="0068652C">
        <w:rPr>
          <w:rFonts w:eastAsia="TimesNewRomanPSMT"/>
          <w:b/>
          <w:lang w:val="sr-Cyrl-CS"/>
        </w:rPr>
        <w:t xml:space="preserve">ЗА ЈАВНУ НАБАВКУ </w:t>
      </w:r>
      <w:r>
        <w:rPr>
          <w:rFonts w:eastAsia="TimesNewRomanPSMT"/>
          <w:b/>
          <w:lang w:val="sr-Cyrl-CS"/>
        </w:rPr>
        <w:t>МАЛЕ ВРЕДНОСТИ</w:t>
      </w:r>
      <w:r w:rsidR="00507E24" w:rsidRPr="0068652C">
        <w:rPr>
          <w:rFonts w:eastAsia="TimesNewRomanPSMT"/>
          <w:b/>
          <w:lang w:val="sr-Cyrl-CS"/>
        </w:rPr>
        <w:t xml:space="preserve"> – УСЛУГА </w:t>
      </w:r>
      <w:r w:rsidR="00D228E3" w:rsidRPr="0068652C">
        <w:rPr>
          <w:b/>
          <w:lang w:val="sr-Cyrl-CS"/>
        </w:rPr>
        <w:t>ИЗВОЂЕЊ</w:t>
      </w:r>
      <w:r w:rsidR="00507E24" w:rsidRPr="0068652C">
        <w:rPr>
          <w:b/>
          <w:lang w:val="sr-Cyrl-CS"/>
        </w:rPr>
        <w:t>А</w:t>
      </w:r>
      <w:r w:rsidR="00D228E3" w:rsidRPr="0068652C">
        <w:rPr>
          <w:b/>
          <w:lang w:val="sr-Cyrl-CS"/>
        </w:rPr>
        <w:t xml:space="preserve"> МАТУРСКЕ ЕКСКУРЗИЈЕ</w:t>
      </w:r>
      <w:r w:rsidR="00106D40" w:rsidRPr="0068652C">
        <w:rPr>
          <w:b/>
          <w:lang w:val="sr-Cyrl-CS"/>
        </w:rPr>
        <w:t xml:space="preserve"> </w:t>
      </w:r>
      <w:r w:rsidR="00D228E3" w:rsidRPr="0068652C">
        <w:rPr>
          <w:b/>
          <w:lang w:val="sr-Cyrl-CS"/>
        </w:rPr>
        <w:t>У ШКОЛСКОЈ 201</w:t>
      </w:r>
      <w:r w:rsidR="00E73B70">
        <w:rPr>
          <w:b/>
          <w:lang w:val="sr-Cyrl-CS"/>
        </w:rPr>
        <w:t>5</w:t>
      </w:r>
      <w:r w:rsidR="00D228E3" w:rsidRPr="0068652C">
        <w:rPr>
          <w:b/>
          <w:lang w:val="sr-Cyrl-CS"/>
        </w:rPr>
        <w:t>/201</w:t>
      </w:r>
      <w:r w:rsidR="00E73B70">
        <w:rPr>
          <w:b/>
          <w:lang w:val="sr-Cyrl-CS"/>
        </w:rPr>
        <w:t>6</w:t>
      </w:r>
      <w:r w:rsidR="00D228E3" w:rsidRPr="0068652C">
        <w:rPr>
          <w:b/>
          <w:lang w:val="sr-Cyrl-CS"/>
        </w:rPr>
        <w:t>. ГОДИНИ ЗА УЧЕНИКЕ СРЕДЊЕ</w:t>
      </w:r>
      <w:r w:rsidR="00106D40" w:rsidRPr="0068652C">
        <w:rPr>
          <w:b/>
          <w:lang w:val="sr-Cyrl-CS"/>
        </w:rPr>
        <w:t xml:space="preserve"> </w:t>
      </w:r>
      <w:r w:rsidR="00D228E3" w:rsidRPr="0068652C">
        <w:rPr>
          <w:b/>
          <w:lang w:val="sr-Cyrl-CS"/>
        </w:rPr>
        <w:t>ШКОЛЕ</w:t>
      </w:r>
      <w:r w:rsidR="00507E24" w:rsidRPr="0068652C">
        <w:rPr>
          <w:b/>
          <w:lang w:val="sr-Cyrl-CS"/>
        </w:rPr>
        <w:t xml:space="preserve"> </w:t>
      </w:r>
    </w:p>
    <w:p w:rsidR="00507E24" w:rsidRPr="0068652C" w:rsidRDefault="00A5056F" w:rsidP="00AF3DC1">
      <w:pPr>
        <w:spacing w:line="276" w:lineRule="auto"/>
        <w:ind w:firstLine="720"/>
        <w:jc w:val="center"/>
        <w:rPr>
          <w:b/>
          <w:lang w:val="sr-Cyrl-CS"/>
        </w:rPr>
      </w:pPr>
      <w:r>
        <w:rPr>
          <w:b/>
          <w:lang w:val="sr-Cyrl-CS"/>
        </w:rPr>
        <w:t>„СВЕТИ САВА</w:t>
      </w:r>
      <w:r w:rsidR="00D228E3" w:rsidRPr="0068652C">
        <w:rPr>
          <w:b/>
          <w:lang w:val="sr-Cyrl-CS"/>
        </w:rPr>
        <w:t>“ У  СОМБОРУ</w:t>
      </w:r>
    </w:p>
    <w:p w:rsidR="00507E24" w:rsidRPr="0068652C" w:rsidRDefault="00507E24" w:rsidP="00507E24">
      <w:pPr>
        <w:ind w:firstLine="720"/>
        <w:jc w:val="center"/>
        <w:rPr>
          <w:b/>
          <w:lang w:val="sr-Cyrl-CS"/>
        </w:rPr>
      </w:pPr>
    </w:p>
    <w:p w:rsidR="00D228E3" w:rsidRPr="0068652C" w:rsidRDefault="00E73B70" w:rsidP="00507E24">
      <w:pPr>
        <w:ind w:firstLine="720"/>
        <w:jc w:val="center"/>
        <w:rPr>
          <w:b/>
          <w:lang w:val="sr-Cyrl-CS"/>
        </w:rPr>
      </w:pPr>
      <w:r>
        <w:rPr>
          <w:b/>
          <w:lang w:val="sr-Cyrl-CS"/>
        </w:rPr>
        <w:t>ЈН бр. 01/2015</w:t>
      </w:r>
    </w:p>
    <w:p w:rsidR="00D228E3" w:rsidRPr="0068652C" w:rsidRDefault="00D228E3" w:rsidP="00D228E3">
      <w:pPr>
        <w:rPr>
          <w:rFonts w:eastAsia="TimesNewRomanPS-BoldMT"/>
          <w:b/>
          <w:bCs/>
          <w:color w:val="FF0000"/>
          <w:lang w:val="sr-Cyrl-CS"/>
        </w:rPr>
      </w:pPr>
    </w:p>
    <w:p w:rsidR="00874840" w:rsidRPr="0068652C" w:rsidRDefault="00874840" w:rsidP="00D228E3">
      <w:pPr>
        <w:rPr>
          <w:rFonts w:eastAsia="TimesNewRomanPS-BoldMT"/>
          <w:b/>
          <w:bCs/>
          <w:color w:val="FF0000"/>
          <w:lang w:val="sr-Cyrl-CS"/>
        </w:rPr>
      </w:pPr>
    </w:p>
    <w:p w:rsidR="00874840" w:rsidRPr="0068652C" w:rsidRDefault="007716EB" w:rsidP="007716EB">
      <w:pPr>
        <w:jc w:val="center"/>
        <w:rPr>
          <w:rFonts w:eastAsia="TimesNewRomanPS-BoldMT"/>
          <w:b/>
          <w:bCs/>
          <w:color w:val="FF0000"/>
          <w:lang w:val="sr-Cyrl-CS"/>
        </w:rPr>
      </w:pPr>
      <w:r w:rsidRPr="0068652C">
        <w:rPr>
          <w:b/>
          <w:bCs/>
          <w:iCs/>
        </w:rPr>
        <w:t>I</w:t>
      </w:r>
      <w:r w:rsidR="00106D40" w:rsidRPr="0068652C">
        <w:rPr>
          <w:b/>
          <w:bCs/>
          <w:iCs/>
          <w:lang w:val="sr-Cyrl-CS"/>
        </w:rPr>
        <w:t xml:space="preserve">  </w:t>
      </w:r>
      <w:r w:rsidRPr="0068652C">
        <w:rPr>
          <w:b/>
          <w:bCs/>
          <w:iCs/>
          <w:lang w:val="sr-Cyrl-CS"/>
        </w:rPr>
        <w:t xml:space="preserve"> ОПШТИ ПОДАЦИ О ЈАВНОЈ НАБАВЦИ</w:t>
      </w:r>
    </w:p>
    <w:p w:rsidR="00874840" w:rsidRPr="0068652C" w:rsidRDefault="00874840" w:rsidP="00D228E3">
      <w:pPr>
        <w:rPr>
          <w:rFonts w:eastAsia="TimesNewRomanPS-BoldMT"/>
          <w:b/>
          <w:bCs/>
          <w:color w:val="FF0000"/>
          <w:lang w:val="sr-Cyrl-CS"/>
        </w:rPr>
      </w:pPr>
    </w:p>
    <w:p w:rsidR="0023454B" w:rsidRPr="0068652C" w:rsidRDefault="0023454B" w:rsidP="00F211DB">
      <w:pPr>
        <w:spacing w:line="276" w:lineRule="auto"/>
      </w:pPr>
      <w:r w:rsidRPr="0068652C">
        <w:rPr>
          <w:b/>
          <w:bCs/>
        </w:rPr>
        <w:t>1. Подаци о наручиоцу</w:t>
      </w:r>
    </w:p>
    <w:p w:rsidR="00A5056F" w:rsidRDefault="00A5056F" w:rsidP="00F211DB">
      <w:pPr>
        <w:tabs>
          <w:tab w:val="clear" w:pos="1441"/>
          <w:tab w:val="left" w:pos="0"/>
        </w:tabs>
        <w:spacing w:line="276" w:lineRule="auto"/>
        <w:rPr>
          <w:lang w:val="sr-Cyrl-CS"/>
        </w:rPr>
      </w:pPr>
      <w:r>
        <w:rPr>
          <w:lang w:val="sr-Cyrl-CS"/>
        </w:rPr>
        <w:tab/>
      </w:r>
      <w:r w:rsidR="0023454B" w:rsidRPr="0068652C">
        <w:t xml:space="preserve">Наручилац: </w:t>
      </w:r>
      <w:r>
        <w:rPr>
          <w:lang w:val="sr-Cyrl-CS"/>
        </w:rPr>
        <w:t>Средња</w:t>
      </w:r>
      <w:r w:rsidR="0023454B" w:rsidRPr="0068652C">
        <w:rPr>
          <w:lang w:val="sr-Cyrl-CS"/>
        </w:rPr>
        <w:t xml:space="preserve"> школа „</w:t>
      </w:r>
      <w:r>
        <w:rPr>
          <w:lang w:val="sr-Cyrl-CS"/>
        </w:rPr>
        <w:t>Свети Сава</w:t>
      </w:r>
      <w:r w:rsidR="0023454B" w:rsidRPr="0068652C">
        <w:rPr>
          <w:lang w:val="sr-Cyrl-CS"/>
        </w:rPr>
        <w:t>“ Сомбор</w:t>
      </w:r>
    </w:p>
    <w:p w:rsidR="00A5056F" w:rsidRDefault="00A5056F" w:rsidP="00F211DB">
      <w:pPr>
        <w:tabs>
          <w:tab w:val="clear" w:pos="1441"/>
          <w:tab w:val="left" w:pos="0"/>
        </w:tabs>
        <w:spacing w:line="276" w:lineRule="auto"/>
        <w:rPr>
          <w:lang w:val="sr-Cyrl-CS"/>
        </w:rPr>
      </w:pPr>
      <w:r>
        <w:rPr>
          <w:lang w:val="sr-Cyrl-CS"/>
        </w:rPr>
        <w:tab/>
      </w:r>
      <w:r w:rsidR="0023454B" w:rsidRPr="0068652C">
        <w:rPr>
          <w:lang w:val="sr-Cyrl-CS"/>
        </w:rPr>
        <w:t>Адреса:</w:t>
      </w:r>
      <w:r w:rsidR="0023454B" w:rsidRPr="0068652C">
        <w:rPr>
          <w:i/>
          <w:iCs/>
          <w:lang w:val="sr-Cyrl-CS"/>
        </w:rPr>
        <w:t xml:space="preserve"> </w:t>
      </w:r>
      <w:r w:rsidR="0023454B" w:rsidRPr="0068652C">
        <w:rPr>
          <w:lang w:val="sr-Cyrl-CS"/>
        </w:rPr>
        <w:t xml:space="preserve">Подгоричка </w:t>
      </w:r>
      <w:r w:rsidR="00F211DB">
        <w:rPr>
          <w:lang w:val="sr-Cyrl-CS"/>
        </w:rPr>
        <w:t>7</w:t>
      </w:r>
      <w:r w:rsidR="0023454B" w:rsidRPr="0068652C">
        <w:rPr>
          <w:lang w:val="sr-Cyrl-CS"/>
        </w:rPr>
        <w:t>, 25000 Сомбор</w:t>
      </w:r>
      <w:r w:rsidR="007D243B" w:rsidRPr="0068652C">
        <w:rPr>
          <w:lang w:val="sr-Cyrl-CS"/>
        </w:rPr>
        <w:t>.</w:t>
      </w:r>
    </w:p>
    <w:p w:rsidR="00A5056F" w:rsidRPr="00A5056F" w:rsidRDefault="00A5056F" w:rsidP="00F211DB">
      <w:pPr>
        <w:tabs>
          <w:tab w:val="clear" w:pos="1441"/>
          <w:tab w:val="left" w:pos="0"/>
        </w:tabs>
        <w:spacing w:line="276" w:lineRule="auto"/>
        <w:rPr>
          <w:lang w:val="sr-Cyrl-CS"/>
        </w:rPr>
      </w:pPr>
      <w:r>
        <w:rPr>
          <w:lang w:val="sr-Cyrl-CS"/>
        </w:rPr>
        <w:tab/>
      </w:r>
      <w:r w:rsidR="0023454B" w:rsidRPr="00A5056F">
        <w:rPr>
          <w:lang w:val="sr-Cyrl-CS"/>
        </w:rPr>
        <w:t>Интернет страница</w:t>
      </w:r>
      <w:r>
        <w:rPr>
          <w:lang w:val="sr-Cyrl-CS"/>
        </w:rPr>
        <w:t>:</w:t>
      </w:r>
      <w:r w:rsidR="000C2897" w:rsidRPr="00A5056F">
        <w:rPr>
          <w:lang w:val="sr-Cyrl-CS"/>
        </w:rPr>
        <w:t xml:space="preserve"> </w:t>
      </w:r>
      <w:hyperlink r:id="rId9" w:history="1">
        <w:r w:rsidRPr="00A5056F">
          <w:rPr>
            <w:rStyle w:val="Hyperlink"/>
            <w:b/>
          </w:rPr>
          <w:t>www.ss-svetisava.edu.rs</w:t>
        </w:r>
      </w:hyperlink>
    </w:p>
    <w:p w:rsidR="0023454B" w:rsidRPr="00C057B4" w:rsidRDefault="0023454B" w:rsidP="00F211DB">
      <w:pPr>
        <w:spacing w:line="276" w:lineRule="auto"/>
      </w:pPr>
    </w:p>
    <w:p w:rsidR="0023454B" w:rsidRPr="0068652C" w:rsidRDefault="0023454B" w:rsidP="00F211DB">
      <w:pPr>
        <w:spacing w:line="276" w:lineRule="auto"/>
      </w:pPr>
      <w:r w:rsidRPr="0068652C">
        <w:rPr>
          <w:b/>
          <w:bCs/>
        </w:rPr>
        <w:t>2. Врста поступка јавне набавке</w:t>
      </w:r>
    </w:p>
    <w:p w:rsidR="00874840" w:rsidRPr="0068652C" w:rsidRDefault="007716EB" w:rsidP="00F211DB">
      <w:pPr>
        <w:spacing w:line="276" w:lineRule="auto"/>
      </w:pPr>
      <w:r w:rsidRPr="0068652C">
        <w:rPr>
          <w:lang w:val="sr-Cyrl-CS"/>
        </w:rPr>
        <w:t xml:space="preserve">          </w:t>
      </w:r>
      <w:r w:rsidR="0023454B" w:rsidRPr="0068652C">
        <w:t xml:space="preserve">Предметна јавна набавка се спроводи у </w:t>
      </w:r>
      <w:r w:rsidR="0023454B" w:rsidRPr="0068652C">
        <w:rPr>
          <w:lang w:val="sr-Cyrl-CS"/>
        </w:rPr>
        <w:t>поступку</w:t>
      </w:r>
      <w:r w:rsidR="00A5056F">
        <w:rPr>
          <w:lang w:val="sr-Cyrl-CS"/>
        </w:rPr>
        <w:t xml:space="preserve"> набавке мале вредности</w:t>
      </w:r>
      <w:r w:rsidR="0023454B" w:rsidRPr="0068652C">
        <w:rPr>
          <w:lang w:val="sr-Cyrl-CS"/>
        </w:rPr>
        <w:t xml:space="preserve">, </w:t>
      </w:r>
      <w:r w:rsidR="0023454B" w:rsidRPr="0068652C">
        <w:t>у складу са Законом и подзаконским актима којима се уређују јавне набавке</w:t>
      </w:r>
      <w:r w:rsidR="0023454B" w:rsidRPr="0068652C">
        <w:rPr>
          <w:lang w:val="sr-Cyrl-CS"/>
        </w:rPr>
        <w:t>, као и одредбама Правилника о измени Правилника о плану и програму образовања и васпитања за заједничке предмете у стручним и уметничким школама</w:t>
      </w:r>
      <w:r w:rsidR="00874840" w:rsidRPr="0068652C">
        <w:rPr>
          <w:lang w:val="sr-Cyrl-CS"/>
        </w:rPr>
        <w:t xml:space="preserve"> („Сл. гласник РС“ – „Просветни гласник“ бр. 1/2009).</w:t>
      </w:r>
    </w:p>
    <w:p w:rsidR="0023454B" w:rsidRPr="0068652C" w:rsidRDefault="0023454B" w:rsidP="00F211DB">
      <w:pPr>
        <w:spacing w:line="276" w:lineRule="auto"/>
        <w:rPr>
          <w:b/>
          <w:lang w:val="sr-Cyrl-CS"/>
        </w:rPr>
      </w:pPr>
    </w:p>
    <w:p w:rsidR="00507E24" w:rsidRPr="0068652C" w:rsidRDefault="0023454B" w:rsidP="00F211DB">
      <w:pPr>
        <w:tabs>
          <w:tab w:val="left" w:pos="810"/>
        </w:tabs>
        <w:spacing w:line="276" w:lineRule="auto"/>
        <w:rPr>
          <w:b/>
          <w:lang w:val="sr-Cyrl-CS"/>
        </w:rPr>
      </w:pPr>
      <w:r w:rsidRPr="0068652C">
        <w:rPr>
          <w:b/>
          <w:lang w:val="sr-Cyrl-CS"/>
        </w:rPr>
        <w:t>3. Предмет јавне набавке</w:t>
      </w:r>
    </w:p>
    <w:p w:rsidR="00E73B70" w:rsidRPr="00FE24B1" w:rsidRDefault="00507E24" w:rsidP="00F211DB">
      <w:pPr>
        <w:pStyle w:val="ListParagraph"/>
        <w:tabs>
          <w:tab w:val="left" w:pos="720"/>
        </w:tabs>
        <w:spacing w:line="276" w:lineRule="auto"/>
        <w:ind w:left="0"/>
        <w:rPr>
          <w:lang w:val="sr-Cyrl-CS"/>
        </w:rPr>
      </w:pPr>
      <w:r w:rsidRPr="00E73B70">
        <w:rPr>
          <w:lang w:val="sr-Cyrl-CS"/>
        </w:rPr>
        <w:t xml:space="preserve">        </w:t>
      </w:r>
      <w:r w:rsidR="00E90ADD" w:rsidRPr="00E73B70">
        <w:rPr>
          <w:lang w:val="sr-Cyrl-CS"/>
        </w:rPr>
        <w:t xml:space="preserve"> </w:t>
      </w:r>
      <w:r w:rsidRPr="00E73B70">
        <w:rPr>
          <w:lang w:val="sr-Cyrl-CS"/>
        </w:rPr>
        <w:t xml:space="preserve"> </w:t>
      </w:r>
      <w:r w:rsidR="0023454B" w:rsidRPr="00E73B70">
        <w:t xml:space="preserve">Предмет јавне набавке </w:t>
      </w:r>
      <w:r w:rsidR="0023454B" w:rsidRPr="00E73B70">
        <w:rPr>
          <w:lang w:val="sr-Cyrl-CS"/>
        </w:rPr>
        <w:t xml:space="preserve">је </w:t>
      </w:r>
      <w:r w:rsidR="0023454B" w:rsidRPr="00E73B70">
        <w:t>услуг</w:t>
      </w:r>
      <w:r w:rsidR="0023454B" w:rsidRPr="00E73B70">
        <w:rPr>
          <w:lang w:val="sr-Cyrl-CS"/>
        </w:rPr>
        <w:t>а</w:t>
      </w:r>
      <w:r w:rsidR="0023454B" w:rsidRPr="00E73B70">
        <w:t xml:space="preserve"> </w:t>
      </w:r>
      <w:r w:rsidR="0023454B" w:rsidRPr="00E73B70">
        <w:rPr>
          <w:lang w:val="sr-Cyrl-CS"/>
        </w:rPr>
        <w:t>извођења матурске екскурзије у школској 201</w:t>
      </w:r>
      <w:r w:rsidR="00E73B70" w:rsidRPr="00E73B70">
        <w:rPr>
          <w:lang w:val="sr-Cyrl-CS"/>
        </w:rPr>
        <w:t>5</w:t>
      </w:r>
      <w:r w:rsidR="0023454B" w:rsidRPr="00E73B70">
        <w:rPr>
          <w:lang w:val="sr-Cyrl-CS"/>
        </w:rPr>
        <w:t>/201</w:t>
      </w:r>
      <w:r w:rsidR="00E73B70" w:rsidRPr="00E73B70">
        <w:rPr>
          <w:lang w:val="sr-Cyrl-CS"/>
        </w:rPr>
        <w:t>6</w:t>
      </w:r>
      <w:r w:rsidR="0023454B" w:rsidRPr="00E73B70">
        <w:rPr>
          <w:lang w:val="sr-Cyrl-CS"/>
        </w:rPr>
        <w:t>. години за ученике Средње школе „</w:t>
      </w:r>
      <w:r w:rsidR="00A5056F">
        <w:rPr>
          <w:lang w:val="sr-Cyrl-CS"/>
        </w:rPr>
        <w:t>Свети Сава</w:t>
      </w:r>
      <w:r w:rsidR="0023454B" w:rsidRPr="00E73B70">
        <w:rPr>
          <w:lang w:val="sr-Cyrl-CS"/>
        </w:rPr>
        <w:t xml:space="preserve">“ у Сомбору, у </w:t>
      </w:r>
      <w:r w:rsidR="00A5056F">
        <w:rPr>
          <w:lang w:val="sr-Cyrl-CS"/>
        </w:rPr>
        <w:t>другој</w:t>
      </w:r>
      <w:r w:rsidR="00FE24B1">
        <w:rPr>
          <w:lang w:val="sr-Cyrl-CS"/>
        </w:rPr>
        <w:t xml:space="preserve"> половини</w:t>
      </w:r>
      <w:r w:rsidR="00E73B70" w:rsidRPr="00E73B70">
        <w:rPr>
          <w:lang w:val="sr-Cyrl-CS"/>
        </w:rPr>
        <w:t xml:space="preserve"> </w:t>
      </w:r>
      <w:r w:rsidR="00A5056F">
        <w:rPr>
          <w:lang w:val="sr-Cyrl-CS"/>
        </w:rPr>
        <w:t>септембра или првој половини октобра</w:t>
      </w:r>
      <w:r w:rsidR="0023454B" w:rsidRPr="00E73B70">
        <w:rPr>
          <w:lang w:val="sr-Cyrl-CS"/>
        </w:rPr>
        <w:t xml:space="preserve"> 201</w:t>
      </w:r>
      <w:r w:rsidR="00E73B70" w:rsidRPr="00E73B70">
        <w:rPr>
          <w:lang w:val="sr-Cyrl-CS"/>
        </w:rPr>
        <w:t>5</w:t>
      </w:r>
      <w:r w:rsidR="0023454B" w:rsidRPr="00E73B70">
        <w:rPr>
          <w:lang w:val="sr-Cyrl-CS"/>
        </w:rPr>
        <w:t>.</w:t>
      </w:r>
      <w:r w:rsidR="00A30363">
        <w:rPr>
          <w:lang w:val="sr-Cyrl-CS"/>
        </w:rPr>
        <w:t xml:space="preserve"> </w:t>
      </w:r>
      <w:r w:rsidR="0023454B" w:rsidRPr="00E73B70">
        <w:rPr>
          <w:lang w:val="sr-Cyrl-CS"/>
        </w:rPr>
        <w:t xml:space="preserve">године, у трајању </w:t>
      </w:r>
      <w:r w:rsidR="00A5056F">
        <w:rPr>
          <w:lang w:val="sr-Cyrl-CS"/>
        </w:rPr>
        <w:t>пет</w:t>
      </w:r>
      <w:r w:rsidR="0023454B" w:rsidRPr="00E73B70">
        <w:rPr>
          <w:lang w:val="sr-Cyrl-CS"/>
        </w:rPr>
        <w:t xml:space="preserve"> дана (</w:t>
      </w:r>
      <w:r w:rsidR="00A5056F">
        <w:rPr>
          <w:lang w:val="sr-Cyrl-CS"/>
        </w:rPr>
        <w:t>четири</w:t>
      </w:r>
      <w:r w:rsidR="0023454B" w:rsidRPr="00E73B70">
        <w:rPr>
          <w:lang w:val="sr-Cyrl-CS"/>
        </w:rPr>
        <w:t xml:space="preserve"> ноћења)</w:t>
      </w:r>
      <w:r w:rsidR="00A5056F">
        <w:rPr>
          <w:lang w:val="sr-Cyrl-CS"/>
        </w:rPr>
        <w:t xml:space="preserve"> на</w:t>
      </w:r>
      <w:r w:rsidR="0023454B" w:rsidRPr="00E73B70">
        <w:rPr>
          <w:lang w:val="sr-Cyrl-CS"/>
        </w:rPr>
        <w:t xml:space="preserve"> релациј</w:t>
      </w:r>
      <w:r w:rsidR="00A5056F">
        <w:rPr>
          <w:lang w:val="sr-Cyrl-CS"/>
        </w:rPr>
        <w:t>и</w:t>
      </w:r>
      <w:r w:rsidR="00B94137">
        <w:rPr>
          <w:lang w:val="sr-Cyrl-CS"/>
        </w:rPr>
        <w:t xml:space="preserve">: </w:t>
      </w:r>
      <w:r w:rsidR="0023454B" w:rsidRPr="00E73B70">
        <w:rPr>
          <w:lang w:val="sr-Cyrl-CS"/>
        </w:rPr>
        <w:t xml:space="preserve"> </w:t>
      </w:r>
      <w:r w:rsidR="00E73B70" w:rsidRPr="00FE24B1">
        <w:rPr>
          <w:lang w:val="sr-Cyrl-CS"/>
        </w:rPr>
        <w:t xml:space="preserve">Сомбор </w:t>
      </w:r>
      <w:r w:rsidR="002F5665">
        <w:rPr>
          <w:lang w:val="sr-Cyrl-CS"/>
        </w:rPr>
        <w:t>-</w:t>
      </w:r>
      <w:r w:rsidR="00E73B70" w:rsidRPr="00FE24B1">
        <w:rPr>
          <w:lang w:val="sr-Cyrl-CS"/>
        </w:rPr>
        <w:t xml:space="preserve"> Праг - Дрезден </w:t>
      </w:r>
      <w:r w:rsidR="002F5665">
        <w:rPr>
          <w:lang w:val="sr-Cyrl-CS"/>
        </w:rPr>
        <w:t>- Праг -</w:t>
      </w:r>
      <w:r w:rsidR="00E73B70" w:rsidRPr="00FE24B1">
        <w:rPr>
          <w:lang w:val="sr-Cyrl-CS"/>
        </w:rPr>
        <w:t xml:space="preserve"> Беч - Сомбор.</w:t>
      </w:r>
    </w:p>
    <w:p w:rsidR="00A5056F" w:rsidRDefault="0023454B" w:rsidP="00F211DB">
      <w:pPr>
        <w:tabs>
          <w:tab w:val="clear" w:pos="1441"/>
        </w:tabs>
        <w:spacing w:line="276" w:lineRule="auto"/>
        <w:ind w:left="720"/>
        <w:rPr>
          <w:i/>
          <w:iCs/>
          <w:lang w:val="sr-Cyrl-CS"/>
        </w:rPr>
      </w:pPr>
      <w:r w:rsidRPr="00E73B70">
        <w:rPr>
          <w:lang w:val="sr-Cyrl-CS"/>
        </w:rPr>
        <w:t xml:space="preserve">Назив и ознака из општег речника набавке </w:t>
      </w:r>
      <w:r w:rsidR="001339D1" w:rsidRPr="00E73B70">
        <w:rPr>
          <w:lang w:val="sr-Cyrl-CS"/>
        </w:rPr>
        <w:t>„</w:t>
      </w:r>
      <w:r w:rsidRPr="00E73B70">
        <w:t>услуге oрганизације путовања 63516000</w:t>
      </w:r>
      <w:r w:rsidR="001339D1" w:rsidRPr="00E73B70">
        <w:rPr>
          <w:lang w:val="sr-Cyrl-CS"/>
        </w:rPr>
        <w:t>“.</w:t>
      </w:r>
    </w:p>
    <w:p w:rsidR="00E31D8D" w:rsidRPr="00A5056F" w:rsidRDefault="00684C5A" w:rsidP="00F211DB">
      <w:pPr>
        <w:tabs>
          <w:tab w:val="clear" w:pos="1441"/>
        </w:tabs>
        <w:spacing w:line="276" w:lineRule="auto"/>
        <w:ind w:firstLine="720"/>
        <w:rPr>
          <w:i/>
          <w:iCs/>
          <w:lang w:val="sr-Cyrl-CS"/>
        </w:rPr>
      </w:pPr>
      <w:r w:rsidRPr="00F96094">
        <w:rPr>
          <w:lang w:val="sr-Cyrl-CS"/>
        </w:rPr>
        <w:t xml:space="preserve">На екскурзију путује </w:t>
      </w:r>
      <w:r w:rsidR="00A5056F">
        <w:rPr>
          <w:lang w:val="sr-Cyrl-CS"/>
        </w:rPr>
        <w:t>три</w:t>
      </w:r>
      <w:r w:rsidRPr="00F96094">
        <w:rPr>
          <w:lang w:val="sr-Cyrl-CS"/>
        </w:rPr>
        <w:t xml:space="preserve"> одељења, </w:t>
      </w:r>
      <w:r w:rsidR="00270FDD" w:rsidRPr="00F96094">
        <w:rPr>
          <w:lang w:val="sr-Cyrl-CS"/>
        </w:rPr>
        <w:t xml:space="preserve">планирани број </w:t>
      </w:r>
      <w:r w:rsidR="00A5056F">
        <w:rPr>
          <w:lang w:val="sr-Cyrl-CS"/>
        </w:rPr>
        <w:t>ученика је између 5</w:t>
      </w:r>
      <w:r w:rsidR="00E73B70" w:rsidRPr="00F96094">
        <w:rPr>
          <w:lang w:val="sr-Cyrl-CS"/>
        </w:rPr>
        <w:t>2</w:t>
      </w:r>
      <w:r w:rsidR="0033332D" w:rsidRPr="00F96094">
        <w:rPr>
          <w:lang w:val="sr-Cyrl-CS"/>
        </w:rPr>
        <w:t xml:space="preserve"> и </w:t>
      </w:r>
      <w:r w:rsidR="00A5056F">
        <w:rPr>
          <w:lang w:val="sr-Cyrl-CS"/>
        </w:rPr>
        <w:t>86</w:t>
      </w:r>
      <w:r w:rsidRPr="00F96094">
        <w:rPr>
          <w:lang w:val="sr-Cyrl-CS"/>
        </w:rPr>
        <w:t xml:space="preserve"> ученика</w:t>
      </w:r>
      <w:r w:rsidR="00A5056F">
        <w:rPr>
          <w:lang w:val="sr-Cyrl-CS"/>
        </w:rPr>
        <w:t>.</w:t>
      </w:r>
      <w:r w:rsidR="00E31D8D" w:rsidRPr="00F96094">
        <w:rPr>
          <w:bCs/>
          <w:lang w:val="sr-Cyrl-CS"/>
        </w:rPr>
        <w:t>Наручилац ће Изјавом и Списком у прилогу изјаве доставити избраној агенцији тачан број</w:t>
      </w:r>
      <w:r w:rsidR="00E31D8D" w:rsidRPr="00F96094">
        <w:rPr>
          <w:b/>
          <w:bCs/>
          <w:lang w:val="sr-Cyrl-CS"/>
        </w:rPr>
        <w:t xml:space="preserve"> </w:t>
      </w:r>
      <w:r w:rsidR="00E31D8D" w:rsidRPr="00F96094">
        <w:rPr>
          <w:bCs/>
          <w:lang w:val="sr-Cyrl-CS"/>
        </w:rPr>
        <w:t xml:space="preserve">ђака који путују на екскурзију, најраније </w:t>
      </w:r>
      <w:r w:rsidR="00EC4BEE">
        <w:rPr>
          <w:bCs/>
          <w:lang w:val="sr-Cyrl-CS"/>
        </w:rPr>
        <w:t>3</w:t>
      </w:r>
      <w:r w:rsidR="00E31D8D" w:rsidRPr="00F96094">
        <w:rPr>
          <w:bCs/>
          <w:lang w:val="sr-Cyrl-CS"/>
        </w:rPr>
        <w:t xml:space="preserve">0 дана пре поласка на екскурзију, а </w:t>
      </w:r>
      <w:r w:rsidR="00E31D8D" w:rsidRPr="001B2571">
        <w:rPr>
          <w:bCs/>
          <w:lang w:val="sr-Cyrl-CS"/>
        </w:rPr>
        <w:t xml:space="preserve">најкасније </w:t>
      </w:r>
      <w:r w:rsidR="00EC4BEE">
        <w:rPr>
          <w:bCs/>
          <w:lang w:val="sr-Cyrl-CS"/>
        </w:rPr>
        <w:t>20</w:t>
      </w:r>
      <w:r w:rsidR="00E31D8D" w:rsidRPr="001B2571">
        <w:rPr>
          <w:bCs/>
          <w:lang w:val="sr-Cyrl-CS"/>
        </w:rPr>
        <w:t xml:space="preserve"> дана пре </w:t>
      </w:r>
      <w:r w:rsidR="00EC4BEE">
        <w:rPr>
          <w:bCs/>
          <w:lang w:val="sr-Cyrl-CS"/>
        </w:rPr>
        <w:t xml:space="preserve">дана </w:t>
      </w:r>
      <w:r w:rsidR="00E31D8D" w:rsidRPr="001B2571">
        <w:rPr>
          <w:bCs/>
          <w:lang w:val="sr-Cyrl-CS"/>
        </w:rPr>
        <w:t>поласка на екскурзију</w:t>
      </w:r>
      <w:r w:rsidR="001B2571">
        <w:rPr>
          <w:bCs/>
          <w:lang w:val="sr-Cyrl-CS"/>
        </w:rPr>
        <w:t>.</w:t>
      </w:r>
    </w:p>
    <w:p w:rsidR="0023454B" w:rsidRPr="0068652C" w:rsidRDefault="0023454B" w:rsidP="00F211DB">
      <w:pPr>
        <w:tabs>
          <w:tab w:val="clear" w:pos="1441"/>
          <w:tab w:val="left" w:pos="0"/>
        </w:tabs>
        <w:spacing w:line="276" w:lineRule="auto"/>
        <w:rPr>
          <w:b/>
          <w:u w:val="single"/>
          <w:lang w:val="sr-Cyrl-CS"/>
        </w:rPr>
      </w:pPr>
    </w:p>
    <w:p w:rsidR="00874840" w:rsidRPr="0068652C" w:rsidRDefault="0023454B" w:rsidP="00F211DB">
      <w:pPr>
        <w:spacing w:line="276" w:lineRule="auto"/>
        <w:rPr>
          <w:b/>
          <w:lang w:val="sr-Cyrl-CS"/>
        </w:rPr>
      </w:pPr>
      <w:r w:rsidRPr="0068652C">
        <w:rPr>
          <w:b/>
          <w:lang w:val="sr-Cyrl-CS"/>
        </w:rPr>
        <w:lastRenderedPageBreak/>
        <w:t xml:space="preserve">4.  Право на учешће у поступку </w:t>
      </w:r>
    </w:p>
    <w:p w:rsidR="00874840" w:rsidRPr="0068652C" w:rsidRDefault="007716EB" w:rsidP="00F211DB">
      <w:pPr>
        <w:pStyle w:val="ListParagraph"/>
        <w:tabs>
          <w:tab w:val="clear" w:pos="1441"/>
        </w:tabs>
        <w:suppressAutoHyphens/>
        <w:spacing w:line="276" w:lineRule="auto"/>
        <w:ind w:left="90"/>
        <w:contextualSpacing w:val="0"/>
        <w:rPr>
          <w:iCs/>
        </w:rPr>
      </w:pPr>
      <w:r w:rsidRPr="0068652C">
        <w:rPr>
          <w:iCs/>
          <w:lang w:val="sr-Cyrl-CS"/>
        </w:rPr>
        <w:t xml:space="preserve">        </w:t>
      </w:r>
      <w:r w:rsidR="00874840" w:rsidRPr="0068652C">
        <w:rPr>
          <w:iCs/>
        </w:rPr>
        <w:t xml:space="preserve">Право на учешће у поступку предметне јавне набавке има понуђач који испуњава </w:t>
      </w:r>
      <w:r w:rsidR="00874840" w:rsidRPr="0068652C">
        <w:rPr>
          <w:b/>
          <w:iCs/>
        </w:rPr>
        <w:t>обавезне услове</w:t>
      </w:r>
      <w:r w:rsidR="00874840" w:rsidRPr="0068652C">
        <w:rPr>
          <w:iCs/>
        </w:rPr>
        <w:t xml:space="preserve"> за учешће у поступку јавне набавке дефинисане чл. 75. Закона,</w:t>
      </w:r>
      <w:r w:rsidR="00874840" w:rsidRPr="0068652C">
        <w:rPr>
          <w:bCs/>
          <w:iCs/>
        </w:rPr>
        <w:t xml:space="preserve"> </w:t>
      </w:r>
      <w:r w:rsidR="00874840" w:rsidRPr="0068652C">
        <w:rPr>
          <w:bCs/>
          <w:iCs/>
          <w:lang w:val="sr-Cyrl-CS"/>
        </w:rPr>
        <w:t xml:space="preserve">као и  </w:t>
      </w:r>
      <w:r w:rsidR="00874840" w:rsidRPr="0068652C">
        <w:rPr>
          <w:b/>
          <w:iCs/>
        </w:rPr>
        <w:t>додатне услове</w:t>
      </w:r>
      <w:r w:rsidR="00874840" w:rsidRPr="0068652C">
        <w:rPr>
          <w:iCs/>
        </w:rPr>
        <w:t xml:space="preserve"> за у</w:t>
      </w:r>
      <w:r w:rsidR="00C057B4">
        <w:rPr>
          <w:iCs/>
        </w:rPr>
        <w:t>чешће у поступку јавне набавке,</w:t>
      </w:r>
      <w:r w:rsidR="00874840" w:rsidRPr="0068652C">
        <w:rPr>
          <w:iCs/>
        </w:rPr>
        <w:t xml:space="preserve"> дефинисане </w:t>
      </w:r>
      <w:r w:rsidR="00874840" w:rsidRPr="0068652C">
        <w:rPr>
          <w:iCs/>
          <w:lang w:val="sr-Cyrl-CS"/>
        </w:rPr>
        <w:t xml:space="preserve">овом конкурсном документацијом. </w:t>
      </w:r>
    </w:p>
    <w:p w:rsidR="0023454B" w:rsidRPr="0068652C" w:rsidRDefault="0023454B" w:rsidP="00F211DB">
      <w:pPr>
        <w:tabs>
          <w:tab w:val="clear" w:pos="1441"/>
          <w:tab w:val="left" w:pos="0"/>
        </w:tabs>
        <w:spacing w:line="276" w:lineRule="auto"/>
        <w:ind w:firstLine="567"/>
        <w:rPr>
          <w:lang w:val="sr-Cyrl-CS"/>
        </w:rPr>
      </w:pPr>
    </w:p>
    <w:p w:rsidR="0023454B" w:rsidRPr="0068652C" w:rsidRDefault="00684C5A" w:rsidP="00F211DB">
      <w:pPr>
        <w:tabs>
          <w:tab w:val="clear" w:pos="1441"/>
          <w:tab w:val="left" w:pos="0"/>
        </w:tabs>
        <w:spacing w:line="276" w:lineRule="auto"/>
        <w:rPr>
          <w:b/>
          <w:lang w:val="sr-Cyrl-CS"/>
        </w:rPr>
      </w:pPr>
      <w:r w:rsidRPr="0068652C">
        <w:rPr>
          <w:b/>
          <w:lang w:val="sr-Cyrl-CS"/>
        </w:rPr>
        <w:t>5</w:t>
      </w:r>
      <w:r w:rsidR="0023454B" w:rsidRPr="0068652C">
        <w:rPr>
          <w:b/>
          <w:lang w:val="sr-Cyrl-CS"/>
        </w:rPr>
        <w:t>. Подношење понуде</w:t>
      </w:r>
    </w:p>
    <w:p w:rsidR="00684C5A" w:rsidRPr="0068652C" w:rsidRDefault="00C869D2" w:rsidP="00F211DB">
      <w:pPr>
        <w:tabs>
          <w:tab w:val="clear" w:pos="1441"/>
          <w:tab w:val="left" w:pos="480"/>
        </w:tabs>
        <w:spacing w:line="276" w:lineRule="auto"/>
        <w:ind w:firstLine="630"/>
        <w:rPr>
          <w:lang w:val="sr-Cyrl-CS"/>
        </w:rPr>
      </w:pPr>
      <w:r w:rsidRPr="0068652C">
        <w:rPr>
          <w:rFonts w:eastAsia="TimesNewRomanPSMT"/>
          <w:bCs/>
        </w:rPr>
        <w:t>Понуђач понуду подноси непосредно или путем поште у затвореној коверти</w:t>
      </w:r>
      <w:r w:rsidRPr="0068652C">
        <w:rPr>
          <w:rFonts w:eastAsia="TimesNewRomanPSMT"/>
          <w:bCs/>
          <w:lang w:val="sr-Cyrl-CS"/>
        </w:rPr>
        <w:t>,</w:t>
      </w:r>
      <w:r w:rsidRPr="0068652C">
        <w:rPr>
          <w:rFonts w:eastAsia="TimesNewRomanPSMT"/>
          <w:bCs/>
        </w:rPr>
        <w:t xml:space="preserve"> затворену на начин да се приликом отварања понуда може са сигурношћу утврдити да се </w:t>
      </w:r>
      <w:r w:rsidR="00684C5A" w:rsidRPr="0068652C">
        <w:rPr>
          <w:rFonts w:eastAsia="TimesNewRomanPSMT"/>
          <w:bCs/>
          <w:lang w:val="sr-Cyrl-CS"/>
        </w:rPr>
        <w:t xml:space="preserve"> </w:t>
      </w:r>
      <w:r w:rsidRPr="0068652C">
        <w:rPr>
          <w:rFonts w:eastAsia="TimesNewRomanPSMT"/>
          <w:bCs/>
        </w:rPr>
        <w:t>први пут отвара.</w:t>
      </w:r>
      <w:r w:rsidR="00684C5A" w:rsidRPr="0068652C">
        <w:rPr>
          <w:rFonts w:eastAsia="TimesNewRomanPSMT"/>
          <w:bCs/>
          <w:lang w:val="sr-Cyrl-CS"/>
        </w:rPr>
        <w:t xml:space="preserve"> </w:t>
      </w:r>
      <w:r w:rsidRPr="0068652C">
        <w:rPr>
          <w:lang w:val="sr-Cyrl-CS"/>
        </w:rPr>
        <w:t xml:space="preserve">Коверат мора бити </w:t>
      </w:r>
      <w:r w:rsidRPr="0068652C">
        <w:rPr>
          <w:b/>
          <w:u w:val="single"/>
          <w:lang w:val="sr-Cyrl-CS"/>
        </w:rPr>
        <w:t>оверен печатом понуђача на месту затварања</w:t>
      </w:r>
      <w:r w:rsidRPr="0068652C">
        <w:rPr>
          <w:lang w:val="sr-Cyrl-CS"/>
        </w:rPr>
        <w:t xml:space="preserve">. На коверти се мора назначити </w:t>
      </w:r>
      <w:r w:rsidRPr="0068652C">
        <w:rPr>
          <w:b/>
          <w:lang w:val="sr-Cyrl-CS"/>
        </w:rPr>
        <w:t>предмет и број јавне набавке</w:t>
      </w:r>
      <w:r w:rsidRPr="0068652C">
        <w:rPr>
          <w:lang w:val="sr-Cyrl-CS"/>
        </w:rPr>
        <w:t xml:space="preserve">, као и </w:t>
      </w:r>
      <w:r w:rsidRPr="0068652C">
        <w:rPr>
          <w:b/>
          <w:lang w:val="sr-Cyrl-CS"/>
        </w:rPr>
        <w:t>деловодни број понуде заведене код понуђача.</w:t>
      </w:r>
      <w:r w:rsidR="00684C5A" w:rsidRPr="0068652C">
        <w:rPr>
          <w:lang w:val="sr-Cyrl-CS"/>
        </w:rPr>
        <w:t xml:space="preserve"> Незапечаћена понуда неће бити разматрана.</w:t>
      </w:r>
    </w:p>
    <w:p w:rsidR="00C869D2" w:rsidRPr="0068652C" w:rsidRDefault="00C869D2" w:rsidP="00F211DB">
      <w:pPr>
        <w:spacing w:line="276" w:lineRule="auto"/>
        <w:ind w:firstLine="630"/>
        <w:rPr>
          <w:rFonts w:eastAsia="TimesNewRomanPSMT"/>
          <w:bCs/>
          <w:lang w:val="sr-Cyrl-CS"/>
        </w:rPr>
      </w:pPr>
      <w:r w:rsidRPr="0068652C">
        <w:rPr>
          <w:rFonts w:eastAsia="TimesNewRomanPSMT"/>
          <w:bCs/>
        </w:rPr>
        <w:t>На полеђини коверте навести назив</w:t>
      </w:r>
      <w:r w:rsidRPr="0068652C">
        <w:rPr>
          <w:rFonts w:eastAsia="TimesNewRomanPSMT"/>
          <w:bCs/>
          <w:lang w:val="sr-Cyrl-CS"/>
        </w:rPr>
        <w:t xml:space="preserve"> и адресу</w:t>
      </w:r>
      <w:r w:rsidRPr="0068652C">
        <w:rPr>
          <w:rFonts w:eastAsia="TimesNewRomanPSMT"/>
          <w:bCs/>
        </w:rPr>
        <w:t xml:space="preserve"> понуђача. </w:t>
      </w:r>
    </w:p>
    <w:p w:rsidR="00C869D2" w:rsidRPr="0068652C" w:rsidRDefault="00C869D2" w:rsidP="00F211DB">
      <w:pPr>
        <w:spacing w:line="276" w:lineRule="auto"/>
        <w:ind w:firstLine="630"/>
        <w:rPr>
          <w:rFonts w:eastAsia="TimesNewRomanPSMT"/>
          <w:bCs/>
        </w:rPr>
      </w:pPr>
      <w:r w:rsidRPr="0068652C">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869D2" w:rsidRPr="0068652C" w:rsidRDefault="00C869D2" w:rsidP="00F211DB">
      <w:pPr>
        <w:spacing w:line="276" w:lineRule="auto"/>
        <w:ind w:firstLine="630"/>
        <w:rPr>
          <w:b/>
          <w:color w:val="FF0000"/>
          <w:lang w:val="sr-Cyrl-CS"/>
        </w:rPr>
      </w:pPr>
      <w:r w:rsidRPr="0068652C">
        <w:rPr>
          <w:rFonts w:eastAsia="TimesNewRomanPSMT"/>
          <w:bCs/>
        </w:rPr>
        <w:t>Понуду доставити на адресу:</w:t>
      </w:r>
      <w:r w:rsidRPr="0068652C">
        <w:t xml:space="preserve"> </w:t>
      </w:r>
      <w:r w:rsidRPr="0068652C">
        <w:rPr>
          <w:b/>
          <w:lang w:val="sr-Cyrl-CS"/>
        </w:rPr>
        <w:t>Средња школа „</w:t>
      </w:r>
      <w:r w:rsidR="00C057B4">
        <w:rPr>
          <w:b/>
          <w:lang w:val="sr-Cyrl-CS"/>
        </w:rPr>
        <w:t>Свети Сава</w:t>
      </w:r>
      <w:r w:rsidRPr="0068652C">
        <w:rPr>
          <w:b/>
          <w:lang w:val="sr-Cyrl-CS"/>
        </w:rPr>
        <w:t xml:space="preserve">“, </w:t>
      </w:r>
      <w:r w:rsidRPr="0068652C">
        <w:rPr>
          <w:b/>
          <w:i/>
          <w:iCs/>
          <w:lang w:val="sr-Cyrl-CS"/>
        </w:rPr>
        <w:t xml:space="preserve"> </w:t>
      </w:r>
      <w:r w:rsidRPr="0068652C">
        <w:rPr>
          <w:b/>
          <w:lang w:val="sr-Cyrl-CS"/>
        </w:rPr>
        <w:t xml:space="preserve">Подгоричка </w:t>
      </w:r>
      <w:r w:rsidR="00C057B4">
        <w:rPr>
          <w:b/>
          <w:lang w:val="sr-Cyrl-CS"/>
        </w:rPr>
        <w:t>7</w:t>
      </w:r>
      <w:r w:rsidRPr="0068652C">
        <w:rPr>
          <w:b/>
          <w:lang w:val="sr-Cyrl-CS"/>
        </w:rPr>
        <w:t>, 25000 Сомбор</w:t>
      </w:r>
      <w:r w:rsidRPr="0068652C">
        <w:rPr>
          <w:lang w:val="sr-Cyrl-CS"/>
        </w:rPr>
        <w:t xml:space="preserve">, </w:t>
      </w:r>
      <w:r w:rsidRPr="0068652C">
        <w:rPr>
          <w:rFonts w:eastAsia="TimesNewRomanPSMT"/>
          <w:bCs/>
        </w:rPr>
        <w:t xml:space="preserve">са назнаком: </w:t>
      </w:r>
      <w:r w:rsidR="00F211DB" w:rsidRPr="00F211DB">
        <w:rPr>
          <w:rFonts w:eastAsia="TimesNewRomanPS-BoldMT"/>
          <w:b/>
          <w:bCs/>
        </w:rPr>
        <w:t>,,Понуда за јавну набавку</w:t>
      </w:r>
      <w:r w:rsidR="00F211DB" w:rsidRPr="00F211DB">
        <w:rPr>
          <w:b/>
        </w:rPr>
        <w:t xml:space="preserve"> услуге </w:t>
      </w:r>
      <w:r w:rsidR="00F211DB" w:rsidRPr="00F211DB">
        <w:rPr>
          <w:b/>
          <w:lang w:val="sr-Cyrl-CS"/>
        </w:rPr>
        <w:t xml:space="preserve">извођења матурске екскурзије у школској 2015/2016. години за ученике Средње школе „Свети Сава“ у Сомбору, </w:t>
      </w:r>
      <w:r w:rsidR="00F211DB" w:rsidRPr="00F211DB">
        <w:rPr>
          <w:rFonts w:eastAsia="TimesNewRomanPS-BoldMT"/>
          <w:b/>
          <w:bCs/>
        </w:rPr>
        <w:t>ЈН бр.</w:t>
      </w:r>
      <w:r w:rsidR="00F211DB" w:rsidRPr="00F211DB">
        <w:rPr>
          <w:rFonts w:eastAsia="TimesNewRomanPS-BoldMT"/>
          <w:b/>
          <w:bCs/>
          <w:lang w:val="sr-Cyrl-CS"/>
        </w:rPr>
        <w:t>01</w:t>
      </w:r>
      <w:r w:rsidR="00F211DB" w:rsidRPr="00F211DB">
        <w:rPr>
          <w:rFonts w:eastAsia="TimesNewRomanPS-BoldMT"/>
          <w:b/>
          <w:bCs/>
        </w:rPr>
        <w:t>/201</w:t>
      </w:r>
      <w:r w:rsidR="00F211DB" w:rsidRPr="00F211DB">
        <w:rPr>
          <w:rFonts w:eastAsia="TimesNewRomanPS-BoldMT"/>
          <w:b/>
          <w:bCs/>
          <w:lang w:val="sr-Cyrl-CS"/>
        </w:rPr>
        <w:t>5</w:t>
      </w:r>
      <w:r w:rsidR="00F211DB" w:rsidRPr="00F211DB">
        <w:rPr>
          <w:rFonts w:eastAsia="TimesNewRomanPS-BoldMT"/>
          <w:b/>
          <w:bCs/>
        </w:rPr>
        <w:t>.</w:t>
      </w:r>
      <w:r w:rsidR="00F211DB" w:rsidRPr="00F211DB">
        <w:rPr>
          <w:b/>
          <w:i/>
          <w:iCs/>
        </w:rPr>
        <w:t xml:space="preserve"> </w:t>
      </w:r>
      <w:r w:rsidR="00F211DB" w:rsidRPr="00F211DB">
        <w:rPr>
          <w:rFonts w:eastAsia="TimesNewRomanPS-BoldMT"/>
          <w:b/>
          <w:bCs/>
        </w:rPr>
        <w:t xml:space="preserve"> </w:t>
      </w:r>
      <w:r w:rsidR="00F211DB" w:rsidRPr="00F211DB">
        <w:rPr>
          <w:rFonts w:eastAsia="TimesNewRomanPSMT"/>
          <w:b/>
          <w:bCs/>
        </w:rPr>
        <w:t xml:space="preserve">- </w:t>
      </w:r>
      <w:r w:rsidR="00F211DB" w:rsidRPr="00F211DB">
        <w:rPr>
          <w:rFonts w:eastAsia="TimesNewRomanPS-BoldMT"/>
          <w:b/>
          <w:bCs/>
        </w:rPr>
        <w:t>НЕ ОТВАРАТИ”</w:t>
      </w:r>
      <w:r w:rsidRPr="0068652C">
        <w:rPr>
          <w:b/>
        </w:rPr>
        <w:t>.</w:t>
      </w:r>
      <w:r w:rsidRPr="0068652C">
        <w:rPr>
          <w:b/>
          <w:color w:val="FF0000"/>
        </w:rPr>
        <w:t xml:space="preserve"> </w:t>
      </w:r>
    </w:p>
    <w:p w:rsidR="0023454B" w:rsidRPr="0068652C" w:rsidRDefault="0023454B" w:rsidP="00F211DB">
      <w:pPr>
        <w:spacing w:line="276" w:lineRule="auto"/>
        <w:ind w:firstLine="630"/>
        <w:rPr>
          <w:lang w:val="sr-Cyrl-CS"/>
        </w:rPr>
      </w:pPr>
      <w:r w:rsidRPr="0068652C">
        <w:rPr>
          <w:lang w:val="sr-Cyrl-CS"/>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w:t>
      </w:r>
    </w:p>
    <w:p w:rsidR="0023454B" w:rsidRPr="0068652C" w:rsidRDefault="0023454B" w:rsidP="00F211DB">
      <w:pPr>
        <w:spacing w:line="276" w:lineRule="auto"/>
        <w:ind w:firstLine="630"/>
        <w:rPr>
          <w:lang w:val="sr-Cyrl-CS"/>
        </w:rPr>
      </w:pPr>
      <w:r w:rsidRPr="0068652C">
        <w:rPr>
          <w:lang w:val="sr-Cyrl-CS"/>
        </w:rPr>
        <w:t xml:space="preserve">У року за подношење понуде, понуђач може да измени, допуни или опозове своју понуду, на начин који је одређен </w:t>
      </w:r>
      <w:r w:rsidR="007716EB" w:rsidRPr="0068652C">
        <w:rPr>
          <w:lang w:val="sr-Cyrl-CS"/>
        </w:rPr>
        <w:t>у конкурсној документацији</w:t>
      </w:r>
      <w:r w:rsidRPr="0068652C">
        <w:rPr>
          <w:lang w:val="sr-Cyrl-CS"/>
        </w:rPr>
        <w:t>.</w:t>
      </w:r>
    </w:p>
    <w:p w:rsidR="0023454B" w:rsidRPr="0068652C" w:rsidRDefault="0023454B" w:rsidP="00F211DB">
      <w:pPr>
        <w:tabs>
          <w:tab w:val="right" w:leader="dot" w:pos="8160"/>
        </w:tabs>
        <w:spacing w:line="276" w:lineRule="auto"/>
        <w:ind w:firstLine="630"/>
        <w:rPr>
          <w:lang w:val="sr-Cyrl-CS"/>
        </w:rPr>
      </w:pPr>
      <w:r w:rsidRPr="0068652C">
        <w:rPr>
          <w:lang w:val="sr-Cyrl-CS"/>
        </w:rPr>
        <w:t xml:space="preserve">Понуда се доставља на обрасцима конкурсне документације, са свим неопходним доказима предвиђеним у конкурсној документацији. </w:t>
      </w:r>
      <w:r w:rsidR="00684C5A" w:rsidRPr="0068652C">
        <w:rPr>
          <w:lang w:val="sr-Cyrl-CS"/>
        </w:rPr>
        <w:t xml:space="preserve">Понуда се попуњава на српском језику, читко. </w:t>
      </w:r>
    </w:p>
    <w:p w:rsidR="00684C5A" w:rsidRPr="0068652C" w:rsidRDefault="00684C5A" w:rsidP="00F211DB">
      <w:pPr>
        <w:autoSpaceDE w:val="0"/>
        <w:autoSpaceDN w:val="0"/>
        <w:adjustRightInd w:val="0"/>
        <w:spacing w:line="276" w:lineRule="auto"/>
        <w:ind w:firstLine="630"/>
      </w:pPr>
      <w:r w:rsidRPr="0068652C">
        <w:t xml:space="preserve">Наручилац ће по пријему одређене понуде, на коверти у којој се понуда налази, обележити </w:t>
      </w:r>
      <w:r w:rsidR="007D243B" w:rsidRPr="0068652C">
        <w:rPr>
          <w:lang w:val="sr-Cyrl-CS"/>
        </w:rPr>
        <w:t>датум и сат</w:t>
      </w:r>
      <w:r w:rsidRPr="0068652C">
        <w:t xml:space="preserve"> пријема и евидентирати број и датум понуде према редоследу приспећа. Уколико је понуда достављена непосредно </w:t>
      </w:r>
      <w:r w:rsidRPr="0068652C">
        <w:rPr>
          <w:lang w:val="sr-Cyrl-CS"/>
        </w:rPr>
        <w:t>н</w:t>
      </w:r>
      <w:r w:rsidRPr="0068652C">
        <w:t>аруч</w:t>
      </w:r>
      <w:r w:rsidR="00A30363">
        <w:rPr>
          <w:lang w:val="sr-Cyrl-CS"/>
        </w:rPr>
        <w:t>и</w:t>
      </w:r>
      <w:r w:rsidRPr="0068652C">
        <w:t xml:space="preserve">лац ће понуђачу предати потврду пријема понуде. У потврди о пријему наручилац ће навести датум и сат пријема понуде. </w:t>
      </w:r>
    </w:p>
    <w:p w:rsidR="00C869D2" w:rsidRPr="0068652C" w:rsidRDefault="00C869D2" w:rsidP="00F211DB">
      <w:pPr>
        <w:tabs>
          <w:tab w:val="right" w:leader="dot" w:pos="8160"/>
        </w:tabs>
        <w:spacing w:line="276" w:lineRule="auto"/>
        <w:ind w:firstLine="567"/>
        <w:rPr>
          <w:lang w:val="sr-Cyrl-CS"/>
        </w:rPr>
      </w:pPr>
    </w:p>
    <w:p w:rsidR="00684C5A" w:rsidRPr="0068652C" w:rsidRDefault="00684C5A" w:rsidP="00F211DB">
      <w:pPr>
        <w:tabs>
          <w:tab w:val="clear" w:pos="1441"/>
          <w:tab w:val="left" w:pos="0"/>
        </w:tabs>
        <w:spacing w:line="276" w:lineRule="auto"/>
        <w:rPr>
          <w:b/>
          <w:lang w:val="sr-Cyrl-CS"/>
        </w:rPr>
      </w:pPr>
      <w:r w:rsidRPr="0068652C">
        <w:rPr>
          <w:b/>
          <w:lang w:val="sr-Cyrl-CS"/>
        </w:rPr>
        <w:t>6. Рок за подношење понуде</w:t>
      </w:r>
    </w:p>
    <w:p w:rsidR="00C869D2" w:rsidRPr="0068652C" w:rsidRDefault="00C869D2" w:rsidP="00F211DB">
      <w:pPr>
        <w:tabs>
          <w:tab w:val="clear" w:pos="1441"/>
        </w:tabs>
        <w:autoSpaceDE w:val="0"/>
        <w:autoSpaceDN w:val="0"/>
        <w:adjustRightInd w:val="0"/>
        <w:spacing w:line="276" w:lineRule="auto"/>
        <w:rPr>
          <w:rFonts w:ascii="TimesNewRomanPSMT" w:eastAsiaTheme="minorHAnsi" w:hAnsi="TimesNewRomanPSMT" w:cs="TimesNewRomanPSMT"/>
        </w:rPr>
      </w:pPr>
      <w:r w:rsidRPr="0068652C">
        <w:rPr>
          <w:lang w:val="sr-Cyrl-CS"/>
        </w:rPr>
        <w:t xml:space="preserve"> </w:t>
      </w:r>
      <w:r w:rsidR="00684C5A" w:rsidRPr="0068652C">
        <w:rPr>
          <w:lang w:val="sr-Cyrl-CS"/>
        </w:rPr>
        <w:t xml:space="preserve">          </w:t>
      </w:r>
      <w:r w:rsidRPr="0068652C">
        <w:t xml:space="preserve">Понуда се сматра благовременом уколико је примљена од стране наручиоца </w:t>
      </w:r>
      <w:r w:rsidRPr="0068652C">
        <w:rPr>
          <w:lang w:val="sr-Cyrl-CS"/>
        </w:rPr>
        <w:t xml:space="preserve">у року од </w:t>
      </w:r>
      <w:r w:rsidR="00C057B4">
        <w:rPr>
          <w:rFonts w:ascii="TimesNewRomanPSMT" w:eastAsiaTheme="minorHAnsi" w:hAnsi="TimesNewRomanPSMT" w:cs="TimesNewRomanPSMT"/>
          <w:lang w:val="sr-Cyrl-CS"/>
        </w:rPr>
        <w:t>8</w:t>
      </w:r>
      <w:r w:rsidRPr="0068652C">
        <w:rPr>
          <w:rFonts w:ascii="TimesNewRomanPSMT" w:eastAsiaTheme="minorHAnsi" w:hAnsi="TimesNewRomanPSMT" w:cs="TimesNewRomanPSMT"/>
        </w:rPr>
        <w:t xml:space="preserve"> дана од дана објављивања позива за подношење понуде на</w:t>
      </w:r>
      <w:r w:rsidRPr="0068652C">
        <w:rPr>
          <w:rFonts w:ascii="TimesNewRomanPSMT" w:eastAsiaTheme="minorHAnsi" w:hAnsi="TimesNewRomanPSMT" w:cs="TimesNewRomanPSMT"/>
          <w:lang w:val="sr-Cyrl-CS"/>
        </w:rPr>
        <w:t xml:space="preserve"> </w:t>
      </w:r>
      <w:r w:rsidRPr="0068652C">
        <w:rPr>
          <w:rFonts w:ascii="TimesNewRomanPSMT" w:eastAsiaTheme="minorHAnsi" w:hAnsi="TimesNewRomanPSMT" w:cs="TimesNewRomanPSMT"/>
        </w:rPr>
        <w:t xml:space="preserve">Порталу јавних набавки, </w:t>
      </w:r>
      <w:r w:rsidRPr="00606679">
        <w:rPr>
          <w:rFonts w:ascii="TimesNewRomanPSMT" w:eastAsiaTheme="minorHAnsi" w:hAnsi="TimesNewRomanPSMT" w:cs="TimesNewRomanPSMT"/>
        </w:rPr>
        <w:t>односно</w:t>
      </w:r>
      <w:r w:rsidRPr="00606679">
        <w:rPr>
          <w:lang w:val="sr-Cyrl-CS"/>
        </w:rPr>
        <w:t xml:space="preserve"> </w:t>
      </w:r>
      <w:r w:rsidRPr="00932635">
        <w:t xml:space="preserve">до </w:t>
      </w:r>
      <w:r w:rsidR="00932635" w:rsidRPr="00932635">
        <w:rPr>
          <w:b/>
          <w:lang w:val="sr-Cyrl-CS"/>
        </w:rPr>
        <w:t>19</w:t>
      </w:r>
      <w:r w:rsidRPr="00932635">
        <w:rPr>
          <w:b/>
        </w:rPr>
        <w:t xml:space="preserve">. </w:t>
      </w:r>
      <w:r w:rsidR="00C057B4" w:rsidRPr="00932635">
        <w:rPr>
          <w:b/>
        </w:rPr>
        <w:t>фебруара</w:t>
      </w:r>
      <w:r w:rsidRPr="00932635">
        <w:rPr>
          <w:rFonts w:ascii="TimesNewRomanPS-BoldMT" w:eastAsiaTheme="minorHAnsi" w:hAnsi="TimesNewRomanPS-BoldMT" w:cs="TimesNewRomanPS-BoldMT"/>
          <w:b/>
          <w:bCs/>
        </w:rPr>
        <w:t xml:space="preserve"> 201</w:t>
      </w:r>
      <w:r w:rsidR="00E73B70" w:rsidRPr="00932635">
        <w:rPr>
          <w:rFonts w:ascii="TimesNewRomanPS-BoldMT" w:eastAsiaTheme="minorHAnsi" w:hAnsi="TimesNewRomanPS-BoldMT" w:cs="TimesNewRomanPS-BoldMT"/>
          <w:b/>
          <w:bCs/>
          <w:lang w:val="sr-Cyrl-CS"/>
        </w:rPr>
        <w:t>5</w:t>
      </w:r>
      <w:r w:rsidRPr="00932635">
        <w:rPr>
          <w:rFonts w:ascii="TimesNewRomanPS-BoldMT" w:eastAsiaTheme="minorHAnsi" w:hAnsi="TimesNewRomanPS-BoldMT" w:cs="TimesNewRomanPS-BoldMT"/>
          <w:b/>
          <w:bCs/>
        </w:rPr>
        <w:t>. године, до 1</w:t>
      </w:r>
      <w:r w:rsidR="00932635" w:rsidRPr="00932635">
        <w:rPr>
          <w:rFonts w:ascii="TimesNewRomanPS-BoldMT" w:eastAsiaTheme="minorHAnsi" w:hAnsi="TimesNewRomanPS-BoldMT" w:cs="TimesNewRomanPS-BoldMT"/>
          <w:b/>
          <w:bCs/>
          <w:lang w:val="sr-Cyrl-CS"/>
        </w:rPr>
        <w:t>4</w:t>
      </w:r>
      <w:r w:rsidR="007335D9" w:rsidRPr="00932635">
        <w:rPr>
          <w:rFonts w:ascii="TimesNewRomanPS-BoldMT" w:eastAsiaTheme="minorHAnsi" w:hAnsi="TimesNewRomanPS-BoldMT" w:cs="TimesNewRomanPS-BoldMT"/>
          <w:b/>
          <w:bCs/>
          <w:lang w:val="sr-Cyrl-CS"/>
        </w:rPr>
        <w:t>,0</w:t>
      </w:r>
      <w:r w:rsidRPr="00932635">
        <w:rPr>
          <w:rFonts w:ascii="TimesNewRomanPS-BoldMT" w:eastAsiaTheme="minorHAnsi" w:hAnsi="TimesNewRomanPS-BoldMT" w:cs="TimesNewRomanPS-BoldMT"/>
          <w:b/>
          <w:bCs/>
        </w:rPr>
        <w:t>0 часова</w:t>
      </w:r>
      <w:r w:rsidRPr="00606679">
        <w:rPr>
          <w:rFonts w:ascii="TimesNewRomanPSMT" w:eastAsiaTheme="minorHAnsi" w:hAnsi="TimesNewRomanPSMT" w:cs="TimesNewRomanPSMT"/>
        </w:rPr>
        <w:t>, без обзира на</w:t>
      </w:r>
      <w:r w:rsidRPr="00606679">
        <w:rPr>
          <w:rFonts w:ascii="TimesNewRomanPSMT" w:eastAsiaTheme="minorHAnsi" w:hAnsi="TimesNewRomanPSMT" w:cs="TimesNewRomanPSMT"/>
          <w:lang w:val="sr-Cyrl-CS"/>
        </w:rPr>
        <w:t xml:space="preserve"> </w:t>
      </w:r>
      <w:r w:rsidRPr="00606679">
        <w:rPr>
          <w:rFonts w:ascii="TimesNewRomanPSMT" w:eastAsiaTheme="minorHAnsi" w:hAnsi="TimesNewRomanPSMT" w:cs="TimesNewRomanPSMT"/>
        </w:rPr>
        <w:t>начин подношења.</w:t>
      </w:r>
    </w:p>
    <w:p w:rsidR="00C869D2" w:rsidRDefault="00C869D2" w:rsidP="00F211DB">
      <w:pPr>
        <w:tabs>
          <w:tab w:val="clear" w:pos="1441"/>
        </w:tabs>
        <w:autoSpaceDE w:val="0"/>
        <w:autoSpaceDN w:val="0"/>
        <w:adjustRightInd w:val="0"/>
        <w:spacing w:line="276" w:lineRule="auto"/>
        <w:rPr>
          <w:rFonts w:ascii="TimesNewRomanPSMT" w:eastAsiaTheme="minorHAnsi" w:hAnsi="TimesNewRomanPSMT" w:cs="TimesNewRomanPSMT"/>
        </w:rPr>
      </w:pPr>
      <w:r w:rsidRPr="0068652C">
        <w:rPr>
          <w:rFonts w:ascii="TimesNewRomanPSMT" w:eastAsiaTheme="minorHAnsi" w:hAnsi="TimesNewRomanPSMT" w:cs="TimesNewRomanPSMT"/>
          <w:lang w:val="sr-Cyrl-CS"/>
        </w:rPr>
        <w:t xml:space="preserve">         </w:t>
      </w:r>
      <w:r w:rsidRPr="0068652C">
        <w:rPr>
          <w:rFonts w:ascii="TimesNewRomanPSMT" w:eastAsiaTheme="minorHAnsi" w:hAnsi="TimesNewRomanPSMT" w:cs="TimesNewRomanPSMT"/>
        </w:rPr>
        <w:t>Понуда која је примљена од стране наручиоца по истеку рока одређеном у позиву</w:t>
      </w:r>
      <w:r w:rsidRPr="0068652C">
        <w:rPr>
          <w:rFonts w:ascii="TimesNewRomanPSMT" w:eastAsiaTheme="minorHAnsi" w:hAnsi="TimesNewRomanPSMT" w:cs="TimesNewRomanPSMT"/>
          <w:lang w:val="sr-Cyrl-CS"/>
        </w:rPr>
        <w:t xml:space="preserve"> за подношење </w:t>
      </w:r>
      <w:r w:rsidRPr="0068652C">
        <w:rPr>
          <w:rFonts w:ascii="TimesNewRomanPSMT" w:eastAsiaTheme="minorHAnsi" w:hAnsi="TimesNewRomanPSMT" w:cs="TimesNewRomanPSMT"/>
        </w:rPr>
        <w:t>понуда сматраће се неблаговременом, а Комисија за јавну набавку ће је по</w:t>
      </w:r>
      <w:r w:rsidRPr="0068652C">
        <w:rPr>
          <w:rFonts w:ascii="TimesNewRomanPSMT" w:eastAsiaTheme="minorHAnsi" w:hAnsi="TimesNewRomanPSMT" w:cs="TimesNewRomanPSMT"/>
          <w:lang w:val="sr-Cyrl-CS"/>
        </w:rPr>
        <w:t xml:space="preserve"> </w:t>
      </w:r>
      <w:r w:rsidRPr="0068652C">
        <w:rPr>
          <w:rFonts w:ascii="TimesNewRomanPSMT" w:eastAsiaTheme="minorHAnsi" w:hAnsi="TimesNewRomanPSMT" w:cs="TimesNewRomanPSMT"/>
          <w:lang w:val="sr-Cyrl-CS"/>
        </w:rPr>
        <w:lastRenderedPageBreak/>
        <w:t>окончаном</w:t>
      </w:r>
      <w:r w:rsidR="00AF3DC1" w:rsidRPr="0068652C">
        <w:rPr>
          <w:rFonts w:ascii="TimesNewRomanPSMT" w:eastAsiaTheme="minorHAnsi" w:hAnsi="TimesNewRomanPSMT" w:cs="TimesNewRomanPSMT"/>
          <w:lang w:val="sr-Cyrl-CS"/>
        </w:rPr>
        <w:t xml:space="preserve"> </w:t>
      </w:r>
      <w:r w:rsidRPr="0068652C">
        <w:rPr>
          <w:rFonts w:ascii="TimesNewRomanPSMT" w:eastAsiaTheme="minorHAnsi" w:hAnsi="TimesNewRomanPSMT" w:cs="TimesNewRomanPSMT"/>
        </w:rPr>
        <w:t>поступку отварања понуда вратити неотворену понуђачу, са назнаком да је</w:t>
      </w:r>
      <w:r w:rsidRPr="0068652C">
        <w:rPr>
          <w:rFonts w:ascii="TimesNewRomanPSMT" w:eastAsiaTheme="minorHAnsi" w:hAnsi="TimesNewRomanPSMT" w:cs="TimesNewRomanPSMT"/>
          <w:lang w:val="sr-Cyrl-CS"/>
        </w:rPr>
        <w:t xml:space="preserve"> </w:t>
      </w:r>
      <w:r w:rsidRPr="0068652C">
        <w:rPr>
          <w:rFonts w:ascii="TimesNewRomanPSMT" w:eastAsiaTheme="minorHAnsi" w:hAnsi="TimesNewRomanPSMT" w:cs="TimesNewRomanPSMT"/>
        </w:rPr>
        <w:t>поднета неблаговремено.</w:t>
      </w:r>
    </w:p>
    <w:p w:rsidR="00C057B4" w:rsidRPr="00C057B4" w:rsidRDefault="00C057B4" w:rsidP="00F211DB">
      <w:pPr>
        <w:tabs>
          <w:tab w:val="clear" w:pos="1441"/>
        </w:tabs>
        <w:autoSpaceDE w:val="0"/>
        <w:autoSpaceDN w:val="0"/>
        <w:adjustRightInd w:val="0"/>
        <w:spacing w:line="276" w:lineRule="auto"/>
        <w:rPr>
          <w:rFonts w:ascii="TimesNewRomanPSMT" w:eastAsiaTheme="minorHAnsi" w:hAnsi="TimesNewRomanPSMT" w:cs="TimesNewRomanPSMT"/>
        </w:rPr>
      </w:pPr>
    </w:p>
    <w:p w:rsidR="00C869D2" w:rsidRPr="0068652C" w:rsidRDefault="00C45D8B" w:rsidP="00F211DB">
      <w:pPr>
        <w:tabs>
          <w:tab w:val="clear" w:pos="1441"/>
        </w:tabs>
        <w:autoSpaceDE w:val="0"/>
        <w:autoSpaceDN w:val="0"/>
        <w:adjustRightInd w:val="0"/>
        <w:spacing w:line="276" w:lineRule="auto"/>
        <w:rPr>
          <w:rFonts w:ascii="TimesNewRomanPS-BoldMT" w:eastAsiaTheme="minorHAnsi" w:hAnsi="TimesNewRomanPS-BoldMT" w:cs="TimesNewRomanPS-BoldMT"/>
          <w:b/>
          <w:bCs/>
          <w:lang w:val="sr-Cyrl-CS"/>
        </w:rPr>
      </w:pPr>
      <w:r w:rsidRPr="0068652C">
        <w:rPr>
          <w:rFonts w:ascii="TimesNewRomanPS-BoldMT" w:eastAsiaTheme="minorHAnsi" w:hAnsi="TimesNewRomanPS-BoldMT" w:cs="TimesNewRomanPS-BoldMT"/>
          <w:b/>
          <w:bCs/>
          <w:lang w:val="sr-Cyrl-CS"/>
        </w:rPr>
        <w:t xml:space="preserve">7. </w:t>
      </w:r>
      <w:r w:rsidR="00C869D2" w:rsidRPr="0068652C">
        <w:rPr>
          <w:rFonts w:ascii="TimesNewRomanPS-BoldMT" w:eastAsiaTheme="minorHAnsi" w:hAnsi="TimesNewRomanPS-BoldMT" w:cs="TimesNewRomanPS-BoldMT"/>
          <w:b/>
          <w:bCs/>
        </w:rPr>
        <w:t xml:space="preserve">Место, време и начин отварања понуда </w:t>
      </w:r>
    </w:p>
    <w:p w:rsidR="00C869D2" w:rsidRPr="0068652C" w:rsidRDefault="00C869D2" w:rsidP="00F211DB">
      <w:pPr>
        <w:spacing w:line="276" w:lineRule="auto"/>
        <w:ind w:firstLine="540"/>
        <w:rPr>
          <w:lang w:val="sr-Cyrl-CS"/>
        </w:rPr>
      </w:pPr>
      <w:r w:rsidRPr="0068652C">
        <w:rPr>
          <w:lang w:val="sr-Cyrl-CS"/>
        </w:rPr>
        <w:t xml:space="preserve">Јавно отварање понуда ће се обавити </w:t>
      </w:r>
      <w:r w:rsidRPr="00606679">
        <w:rPr>
          <w:lang w:val="sr-Cyrl-CS"/>
        </w:rPr>
        <w:t xml:space="preserve">дана </w:t>
      </w:r>
      <w:r w:rsidR="00932635" w:rsidRPr="00932635">
        <w:rPr>
          <w:b/>
          <w:lang w:val="sr-Cyrl-CS"/>
        </w:rPr>
        <w:t>19</w:t>
      </w:r>
      <w:r w:rsidR="00872832" w:rsidRPr="00932635">
        <w:rPr>
          <w:b/>
          <w:lang w:val="sr-Cyrl-CS"/>
        </w:rPr>
        <w:t>.</w:t>
      </w:r>
      <w:r w:rsidR="00C057B4" w:rsidRPr="00932635">
        <w:rPr>
          <w:b/>
          <w:lang w:val="sr-Cyrl-CS"/>
        </w:rPr>
        <w:t>фебруара</w:t>
      </w:r>
      <w:r w:rsidR="007335D9" w:rsidRPr="00932635">
        <w:rPr>
          <w:b/>
          <w:lang w:val="sr-Cyrl-CS"/>
        </w:rPr>
        <w:t>.201</w:t>
      </w:r>
      <w:r w:rsidR="00697BFA" w:rsidRPr="00932635">
        <w:rPr>
          <w:b/>
          <w:lang w:val="sr-Cyrl-CS"/>
        </w:rPr>
        <w:t>5</w:t>
      </w:r>
      <w:r w:rsidR="007335D9" w:rsidRPr="00932635">
        <w:rPr>
          <w:b/>
          <w:lang w:val="sr-Cyrl-CS"/>
        </w:rPr>
        <w:t>.</w:t>
      </w:r>
      <w:r w:rsidRPr="00932635">
        <w:rPr>
          <w:b/>
          <w:lang w:val="sr-Cyrl-CS"/>
        </w:rPr>
        <w:t xml:space="preserve"> године у 1</w:t>
      </w:r>
      <w:r w:rsidR="00932635">
        <w:rPr>
          <w:b/>
          <w:lang w:val="sr-Cyrl-CS"/>
        </w:rPr>
        <w:t>5.0</w:t>
      </w:r>
      <w:r w:rsidRPr="00932635">
        <w:rPr>
          <w:b/>
          <w:lang w:val="sr-Cyrl-CS"/>
        </w:rPr>
        <w:t>0 часова</w:t>
      </w:r>
      <w:r w:rsidRPr="0068652C">
        <w:rPr>
          <w:lang w:val="sr-Cyrl-CS"/>
        </w:rPr>
        <w:t xml:space="preserve"> у просторијама Средње школе „</w:t>
      </w:r>
      <w:r w:rsidR="00C057B4">
        <w:rPr>
          <w:lang w:val="sr-Cyrl-CS"/>
        </w:rPr>
        <w:t>Свети Сава</w:t>
      </w:r>
      <w:r w:rsidRPr="0068652C">
        <w:rPr>
          <w:lang w:val="sr-Cyrl-CS"/>
        </w:rPr>
        <w:t xml:space="preserve">“ у Сомбору, Подгоричка </w:t>
      </w:r>
      <w:r w:rsidR="00C057B4">
        <w:rPr>
          <w:lang w:val="sr-Cyrl-CS"/>
        </w:rPr>
        <w:t>7</w:t>
      </w:r>
      <w:r w:rsidRPr="0068652C">
        <w:rPr>
          <w:lang w:val="sr-Cyrl-CS"/>
        </w:rPr>
        <w:t xml:space="preserve">, Сомбор. </w:t>
      </w:r>
    </w:p>
    <w:p w:rsidR="00C45D8B" w:rsidRPr="0068652C" w:rsidRDefault="00C45D8B" w:rsidP="00F211DB">
      <w:pPr>
        <w:spacing w:line="276" w:lineRule="auto"/>
        <w:ind w:firstLine="540"/>
        <w:rPr>
          <w:color w:val="943634" w:themeColor="accent2" w:themeShade="BF"/>
          <w:lang w:val="sr-Cyrl-CS"/>
        </w:rPr>
      </w:pPr>
    </w:p>
    <w:p w:rsidR="00684C5A" w:rsidRPr="0068652C" w:rsidRDefault="00C45D8B" w:rsidP="00F211DB">
      <w:pPr>
        <w:tabs>
          <w:tab w:val="clear" w:pos="1441"/>
        </w:tabs>
        <w:autoSpaceDE w:val="0"/>
        <w:autoSpaceDN w:val="0"/>
        <w:adjustRightInd w:val="0"/>
        <w:spacing w:line="276" w:lineRule="auto"/>
        <w:rPr>
          <w:rFonts w:ascii="TimesNewRomanPS-BoldMT" w:eastAsiaTheme="minorHAnsi" w:hAnsi="TimesNewRomanPS-BoldMT" w:cs="TimesNewRomanPS-BoldMT"/>
          <w:b/>
          <w:bCs/>
          <w:lang w:val="sr-Cyrl-CS"/>
        </w:rPr>
      </w:pPr>
      <w:r w:rsidRPr="0068652C">
        <w:rPr>
          <w:rFonts w:ascii="TimesNewRomanPS-BoldMT" w:eastAsiaTheme="minorHAnsi" w:hAnsi="TimesNewRomanPS-BoldMT" w:cs="TimesNewRomanPS-BoldMT"/>
          <w:b/>
          <w:bCs/>
          <w:lang w:val="sr-Cyrl-CS"/>
        </w:rPr>
        <w:t xml:space="preserve">8. </w:t>
      </w:r>
      <w:r w:rsidR="00C869D2" w:rsidRPr="0068652C">
        <w:rPr>
          <w:rFonts w:ascii="TimesNewRomanPS-BoldMT" w:eastAsiaTheme="minorHAnsi" w:hAnsi="TimesNewRomanPS-BoldMT" w:cs="TimesNewRomanPS-BoldMT"/>
          <w:b/>
          <w:bCs/>
        </w:rPr>
        <w:t>Услови под којима представници понуђача могу учествовати у поступку отварања</w:t>
      </w:r>
      <w:r w:rsidR="00C869D2" w:rsidRPr="0068652C">
        <w:rPr>
          <w:rFonts w:ascii="TimesNewRomanPS-BoldMT" w:eastAsiaTheme="minorHAnsi" w:hAnsi="TimesNewRomanPS-BoldMT" w:cs="TimesNewRomanPS-BoldMT"/>
          <w:b/>
          <w:bCs/>
          <w:lang w:val="sr-Cyrl-CS"/>
        </w:rPr>
        <w:t xml:space="preserve"> </w:t>
      </w:r>
      <w:r w:rsidR="00C869D2" w:rsidRPr="0068652C">
        <w:rPr>
          <w:rFonts w:ascii="TimesNewRomanPS-BoldMT" w:eastAsiaTheme="minorHAnsi" w:hAnsi="TimesNewRomanPS-BoldMT" w:cs="TimesNewRomanPS-BoldMT"/>
          <w:b/>
          <w:bCs/>
        </w:rPr>
        <w:t>понуда</w:t>
      </w:r>
    </w:p>
    <w:p w:rsidR="00C869D2" w:rsidRPr="0068652C" w:rsidRDefault="00AF3DC1" w:rsidP="00F211DB">
      <w:pPr>
        <w:tabs>
          <w:tab w:val="clear" w:pos="1441"/>
        </w:tabs>
        <w:autoSpaceDE w:val="0"/>
        <w:autoSpaceDN w:val="0"/>
        <w:adjustRightInd w:val="0"/>
        <w:spacing w:line="276" w:lineRule="auto"/>
        <w:rPr>
          <w:rFonts w:ascii="TimesNewRomanPSMT" w:eastAsiaTheme="minorHAnsi" w:hAnsi="TimesNewRomanPSMT" w:cs="TimesNewRomanPSMT"/>
        </w:rPr>
      </w:pPr>
      <w:r w:rsidRPr="0068652C">
        <w:rPr>
          <w:rFonts w:ascii="TimesNewRomanPS-BoldMT" w:eastAsiaTheme="minorHAnsi" w:hAnsi="TimesNewRomanPS-BoldMT" w:cs="TimesNewRomanPS-BoldMT"/>
          <w:bCs/>
          <w:lang w:val="sr-Cyrl-CS"/>
        </w:rPr>
        <w:t xml:space="preserve">            </w:t>
      </w:r>
      <w:r w:rsidR="00684C5A" w:rsidRPr="0068652C">
        <w:rPr>
          <w:rFonts w:ascii="TimesNewRomanPS-BoldMT" w:eastAsiaTheme="minorHAnsi" w:hAnsi="TimesNewRomanPS-BoldMT" w:cs="TimesNewRomanPS-BoldMT"/>
          <w:bCs/>
          <w:lang w:val="sr-Cyrl-CS"/>
        </w:rPr>
        <w:t>У</w:t>
      </w:r>
      <w:r w:rsidR="00C869D2" w:rsidRPr="0068652C">
        <w:rPr>
          <w:rFonts w:ascii="TimesNewRomanPSMT" w:eastAsiaTheme="minorHAnsi" w:hAnsi="TimesNewRomanPSMT" w:cs="TimesNewRomanPSMT"/>
        </w:rPr>
        <w:t xml:space="preserve"> поступку отварања понуда могу активно учествовати само овлашћени</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представници понуђача</w:t>
      </w:r>
      <w:r w:rsidR="00684C5A" w:rsidRPr="0068652C">
        <w:rPr>
          <w:rFonts w:ascii="TimesNewRomanPSMT" w:eastAsiaTheme="minorHAnsi" w:hAnsi="TimesNewRomanPSMT" w:cs="TimesNewRomanPSMT"/>
          <w:lang w:val="sr-Cyrl-CS"/>
        </w:rPr>
        <w:t>. О</w:t>
      </w:r>
      <w:r w:rsidR="00C869D2" w:rsidRPr="0068652C">
        <w:rPr>
          <w:rFonts w:ascii="TimesNewRomanPSMT" w:eastAsiaTheme="minorHAnsi" w:hAnsi="TimesNewRomanPSMT" w:cs="TimesNewRomanPSMT"/>
        </w:rPr>
        <w:t>влашћење за присуствовање отварању понуда мора бити</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оригинал, са бројем и датумом под којим је издато, оверено печатом и потписано од стране</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одговорног лица понуђача, а предаје се Комисији за јавну набавку непосредно пре почетка</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отварања понуда.</w:t>
      </w:r>
    </w:p>
    <w:p w:rsidR="00C869D2" w:rsidRPr="0068652C" w:rsidRDefault="00C869D2" w:rsidP="00F211DB">
      <w:pPr>
        <w:tabs>
          <w:tab w:val="clear" w:pos="1441"/>
        </w:tabs>
        <w:autoSpaceDE w:val="0"/>
        <w:autoSpaceDN w:val="0"/>
        <w:adjustRightInd w:val="0"/>
        <w:spacing w:line="276" w:lineRule="auto"/>
        <w:jc w:val="left"/>
        <w:rPr>
          <w:rFonts w:ascii="TimesNewRomanPS-BoldMT" w:eastAsiaTheme="minorHAnsi" w:hAnsi="TimesNewRomanPS-BoldMT" w:cs="TimesNewRomanPS-BoldMT"/>
          <w:b/>
          <w:bCs/>
          <w:lang w:val="sr-Cyrl-CS"/>
        </w:rPr>
      </w:pPr>
    </w:p>
    <w:p w:rsidR="00327388" w:rsidRPr="0068652C" w:rsidRDefault="00C45D8B" w:rsidP="00F211DB">
      <w:pPr>
        <w:tabs>
          <w:tab w:val="clear" w:pos="1441"/>
          <w:tab w:val="left" w:pos="480"/>
        </w:tabs>
        <w:spacing w:line="276" w:lineRule="auto"/>
        <w:rPr>
          <w:rFonts w:ascii="TimesNewRomanPS-BoldMT" w:eastAsiaTheme="minorHAnsi" w:hAnsi="TimesNewRomanPS-BoldMT" w:cs="TimesNewRomanPS-BoldMT"/>
          <w:b/>
          <w:bCs/>
          <w:lang w:val="sr-Cyrl-CS"/>
        </w:rPr>
      </w:pPr>
      <w:r w:rsidRPr="0068652C">
        <w:rPr>
          <w:rFonts w:ascii="TimesNewRomanPS-BoldMT" w:eastAsiaTheme="minorHAnsi" w:hAnsi="TimesNewRomanPS-BoldMT" w:cs="TimesNewRomanPS-BoldMT"/>
          <w:b/>
          <w:bCs/>
          <w:lang w:val="sr-Cyrl-CS"/>
        </w:rPr>
        <w:t xml:space="preserve">9. </w:t>
      </w:r>
      <w:r w:rsidR="00C869D2" w:rsidRPr="0068652C">
        <w:rPr>
          <w:rFonts w:ascii="TimesNewRomanPS-BoldMT" w:eastAsiaTheme="minorHAnsi" w:hAnsi="TimesNewRomanPS-BoldMT" w:cs="TimesNewRomanPS-BoldMT"/>
          <w:b/>
          <w:bCs/>
        </w:rPr>
        <w:t>Рок за доношење одлуке</w:t>
      </w:r>
      <w:r w:rsidR="00C869D2" w:rsidRPr="0068652C">
        <w:rPr>
          <w:rFonts w:ascii="TimesNewRomanPS-BoldMT" w:eastAsiaTheme="minorHAnsi" w:hAnsi="TimesNewRomanPS-BoldMT" w:cs="TimesNewRomanPS-BoldMT"/>
          <w:b/>
          <w:bCs/>
          <w:lang w:val="sr-Cyrl-CS"/>
        </w:rPr>
        <w:t xml:space="preserve"> о додели уговора</w:t>
      </w:r>
      <w:r w:rsidR="00C869D2" w:rsidRPr="0068652C">
        <w:rPr>
          <w:rFonts w:ascii="TimesNewRomanPS-BoldMT" w:eastAsiaTheme="minorHAnsi" w:hAnsi="TimesNewRomanPS-BoldMT" w:cs="TimesNewRomanPS-BoldMT"/>
          <w:b/>
          <w:bCs/>
        </w:rPr>
        <w:t xml:space="preserve"> </w:t>
      </w:r>
    </w:p>
    <w:p w:rsidR="00AB7DC4" w:rsidRPr="0068652C" w:rsidRDefault="00327388" w:rsidP="00F211DB">
      <w:pPr>
        <w:tabs>
          <w:tab w:val="clear" w:pos="1441"/>
          <w:tab w:val="left" w:pos="480"/>
        </w:tabs>
        <w:spacing w:line="276" w:lineRule="auto"/>
        <w:rPr>
          <w:rFonts w:eastAsia="TimesNewRomanPSMT"/>
          <w:bCs/>
          <w:color w:val="632423" w:themeColor="accent2" w:themeShade="80"/>
          <w:lang w:val="sr-Cyrl-CS"/>
        </w:rPr>
      </w:pPr>
      <w:r w:rsidRPr="0068652C">
        <w:rPr>
          <w:rFonts w:ascii="TimesNewRomanPS-BoldMT" w:eastAsiaTheme="minorHAnsi" w:hAnsi="TimesNewRomanPS-BoldMT" w:cs="TimesNewRomanPS-BoldMT"/>
          <w:b/>
          <w:bCs/>
          <w:lang w:val="sr-Cyrl-CS"/>
        </w:rPr>
        <w:t xml:space="preserve">         </w:t>
      </w:r>
      <w:r w:rsidR="00C869D2" w:rsidRPr="0068652C">
        <w:rPr>
          <w:rFonts w:ascii="TimesNewRomanPSMT" w:eastAsiaTheme="minorHAnsi" w:hAnsi="TimesNewRomanPSMT" w:cs="TimesNewRomanPSMT"/>
        </w:rPr>
        <w:t>Наручилац ће, у складу са чланом 108. Закона о јавним</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набавкама, а на основу извештаја о стручној оцени понуда, донети одлуку о додели</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 xml:space="preserve">уговора у року од </w:t>
      </w:r>
      <w:r w:rsidR="00C869D2" w:rsidRPr="0068652C">
        <w:rPr>
          <w:rFonts w:ascii="TimesNewRomanPSMT" w:eastAsiaTheme="minorHAnsi" w:hAnsi="TimesNewRomanPSMT" w:cs="TimesNewRomanPSMT"/>
          <w:lang w:val="sr-Cyrl-CS"/>
        </w:rPr>
        <w:t>10</w:t>
      </w:r>
      <w:r w:rsidR="00C869D2" w:rsidRPr="0068652C">
        <w:rPr>
          <w:rFonts w:ascii="TimesNewRomanPSMT" w:eastAsiaTheme="minorHAnsi" w:hAnsi="TimesNewRomanPSMT" w:cs="TimesNewRomanPSMT"/>
        </w:rPr>
        <w:t xml:space="preserve"> дана од дана отварања понуда и доставити је понуђачима у року од три</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дана од дана доношења исте.</w:t>
      </w:r>
      <w:r w:rsidR="00AB7DC4" w:rsidRPr="0068652C">
        <w:rPr>
          <w:rFonts w:eastAsia="TimesNewRomanPSMT"/>
          <w:bCs/>
          <w:color w:val="632423" w:themeColor="accent2" w:themeShade="80"/>
          <w:lang w:val="sr-Cyrl-CS"/>
        </w:rPr>
        <w:t xml:space="preserve">   </w:t>
      </w:r>
    </w:p>
    <w:p w:rsidR="00327388" w:rsidRPr="0068652C" w:rsidRDefault="00327388" w:rsidP="00F211DB">
      <w:pPr>
        <w:tabs>
          <w:tab w:val="clear" w:pos="1441"/>
          <w:tab w:val="left" w:pos="480"/>
        </w:tabs>
        <w:spacing w:line="276" w:lineRule="auto"/>
        <w:rPr>
          <w:rFonts w:eastAsia="TimesNewRomanPSMT"/>
          <w:bCs/>
          <w:color w:val="632423" w:themeColor="accent2" w:themeShade="80"/>
          <w:lang w:val="sr-Cyrl-CS"/>
        </w:rPr>
      </w:pPr>
    </w:p>
    <w:p w:rsidR="00684C5A" w:rsidRPr="0068652C" w:rsidRDefault="00684C5A" w:rsidP="00F211DB">
      <w:pPr>
        <w:pStyle w:val="ListParagraph"/>
        <w:numPr>
          <w:ilvl w:val="2"/>
          <w:numId w:val="1"/>
        </w:numPr>
        <w:tabs>
          <w:tab w:val="clear" w:pos="1441"/>
          <w:tab w:val="left" w:pos="360"/>
        </w:tabs>
        <w:autoSpaceDE w:val="0"/>
        <w:autoSpaceDN w:val="0"/>
        <w:adjustRightInd w:val="0"/>
        <w:spacing w:line="276" w:lineRule="auto"/>
        <w:ind w:hanging="4050"/>
        <w:rPr>
          <w:rFonts w:ascii="TimesNewRomanPS-BoldMT" w:eastAsiaTheme="minorHAnsi" w:hAnsi="TimesNewRomanPS-BoldMT" w:cs="TimesNewRomanPS-BoldMT"/>
          <w:b/>
          <w:bCs/>
          <w:lang w:val="sr-Cyrl-CS"/>
        </w:rPr>
      </w:pPr>
      <w:r w:rsidRPr="0068652C">
        <w:rPr>
          <w:rFonts w:ascii="TimesNewRomanPS-BoldMT" w:eastAsiaTheme="minorHAnsi" w:hAnsi="TimesNewRomanPS-BoldMT" w:cs="TimesNewRomanPS-BoldMT"/>
          <w:b/>
          <w:bCs/>
          <w:lang w:val="sr-Cyrl-CS"/>
        </w:rPr>
        <w:t>О</w:t>
      </w:r>
      <w:r w:rsidRPr="0068652C">
        <w:rPr>
          <w:rFonts w:ascii="TimesNewRomanPS-BoldMT" w:eastAsiaTheme="minorHAnsi" w:hAnsi="TimesNewRomanPS-BoldMT" w:cs="TimesNewRomanPS-BoldMT"/>
          <w:b/>
          <w:bCs/>
        </w:rPr>
        <w:t>бустав</w:t>
      </w:r>
      <w:r w:rsidRPr="0068652C">
        <w:rPr>
          <w:rFonts w:ascii="TimesNewRomanPS-BoldMT" w:eastAsiaTheme="minorHAnsi" w:hAnsi="TimesNewRomanPS-BoldMT" w:cs="TimesNewRomanPS-BoldMT"/>
          <w:b/>
          <w:bCs/>
          <w:lang w:val="sr-Cyrl-CS"/>
        </w:rPr>
        <w:t>а</w:t>
      </w:r>
      <w:r w:rsidRPr="0068652C">
        <w:rPr>
          <w:rFonts w:ascii="TimesNewRomanPS-BoldMT" w:eastAsiaTheme="minorHAnsi" w:hAnsi="TimesNewRomanPS-BoldMT" w:cs="TimesNewRomanPS-BoldMT"/>
          <w:b/>
          <w:bCs/>
        </w:rPr>
        <w:t xml:space="preserve"> поступка</w:t>
      </w:r>
    </w:p>
    <w:p w:rsidR="00C869D2" w:rsidRPr="0068652C" w:rsidRDefault="00684C5A" w:rsidP="00F211DB">
      <w:pPr>
        <w:tabs>
          <w:tab w:val="clear" w:pos="1441"/>
        </w:tabs>
        <w:autoSpaceDE w:val="0"/>
        <w:autoSpaceDN w:val="0"/>
        <w:adjustRightInd w:val="0"/>
        <w:spacing w:line="276" w:lineRule="auto"/>
        <w:rPr>
          <w:rFonts w:ascii="TimesNewRomanPS-BoldMT" w:eastAsiaTheme="minorHAnsi" w:hAnsi="TimesNewRomanPS-BoldMT" w:cs="TimesNewRomanPS-BoldMT"/>
          <w:bCs/>
        </w:rPr>
      </w:pPr>
      <w:r w:rsidRPr="0068652C">
        <w:rPr>
          <w:rFonts w:ascii="TimesNewRomanPS-BoldMT" w:eastAsiaTheme="minorHAnsi" w:hAnsi="TimesNewRomanPS-BoldMT" w:cs="TimesNewRomanPS-BoldMT"/>
          <w:bCs/>
          <w:lang w:val="sr-Cyrl-CS"/>
        </w:rPr>
        <w:t xml:space="preserve">           </w:t>
      </w:r>
      <w:r w:rsidR="00C869D2" w:rsidRPr="0068652C">
        <w:rPr>
          <w:rFonts w:ascii="TimesNewRomanPS-BoldMT" w:eastAsiaTheme="minorHAnsi" w:hAnsi="TimesNewRomanPS-BoldMT" w:cs="TimesNewRomanPS-BoldMT"/>
          <w:bCs/>
        </w:rPr>
        <w:t>Наручилац ће, у складу са чланом 109. став 1. ЗЈН, донети одлуку о обустави поступка</w:t>
      </w:r>
      <w:r w:rsidR="00C869D2" w:rsidRPr="0068652C">
        <w:rPr>
          <w:rFonts w:ascii="TimesNewRomanPS-BoldMT" w:eastAsiaTheme="minorHAnsi" w:hAnsi="TimesNewRomanPS-BoldMT" w:cs="TimesNewRomanPS-BoldMT"/>
          <w:bCs/>
          <w:lang w:val="sr-Cyrl-CS"/>
        </w:rPr>
        <w:t xml:space="preserve"> </w:t>
      </w:r>
      <w:r w:rsidR="00C869D2" w:rsidRPr="0068652C">
        <w:rPr>
          <w:rFonts w:ascii="TimesNewRomanPS-BoldMT" w:eastAsiaTheme="minorHAnsi" w:hAnsi="TimesNewRomanPS-BoldMT" w:cs="TimesNewRomanPS-BoldMT"/>
          <w:bCs/>
        </w:rPr>
        <w:t>на</w:t>
      </w:r>
      <w:r w:rsidR="00C869D2" w:rsidRPr="0068652C">
        <w:rPr>
          <w:rFonts w:ascii="TimesNewRomanPS-BoldMT" w:eastAsiaTheme="minorHAnsi" w:hAnsi="TimesNewRomanPS-BoldMT" w:cs="TimesNewRomanPS-BoldMT"/>
          <w:bCs/>
          <w:lang w:val="sr-Cyrl-CS"/>
        </w:rPr>
        <w:t xml:space="preserve"> </w:t>
      </w:r>
      <w:r w:rsidR="00C869D2" w:rsidRPr="0068652C">
        <w:rPr>
          <w:rFonts w:ascii="TimesNewRomanPS-BoldMT" w:eastAsiaTheme="minorHAnsi" w:hAnsi="TimesNewRomanPS-BoldMT" w:cs="TimesNewRomanPS-BoldMT"/>
          <w:bCs/>
        </w:rPr>
        <w:t>основу извештаја о стручној оцени понуда, уколико нису испуњени услови за</w:t>
      </w:r>
      <w:r w:rsidR="00C869D2" w:rsidRPr="0068652C">
        <w:rPr>
          <w:rFonts w:ascii="TimesNewRomanPS-BoldMT" w:eastAsiaTheme="minorHAnsi" w:hAnsi="TimesNewRomanPS-BoldMT" w:cs="TimesNewRomanPS-BoldMT"/>
          <w:bCs/>
          <w:lang w:val="sr-Cyrl-CS"/>
        </w:rPr>
        <w:t xml:space="preserve"> </w:t>
      </w:r>
      <w:r w:rsidR="00C869D2" w:rsidRPr="0068652C">
        <w:rPr>
          <w:rFonts w:ascii="TimesNewRomanPS-BoldMT" w:eastAsiaTheme="minorHAnsi" w:hAnsi="TimesNewRomanPS-BoldMT" w:cs="TimesNewRomanPS-BoldMT"/>
          <w:bCs/>
        </w:rPr>
        <w:t>доделу уговора.</w:t>
      </w:r>
    </w:p>
    <w:p w:rsidR="00494DE8" w:rsidRPr="00494DE8" w:rsidRDefault="00684C5A" w:rsidP="00F211DB">
      <w:pPr>
        <w:tabs>
          <w:tab w:val="clear" w:pos="1441"/>
        </w:tabs>
        <w:autoSpaceDE w:val="0"/>
        <w:autoSpaceDN w:val="0"/>
        <w:adjustRightInd w:val="0"/>
        <w:spacing w:line="276" w:lineRule="auto"/>
        <w:rPr>
          <w:rFonts w:ascii="TimesNewRomanPSMT" w:eastAsiaTheme="minorHAnsi" w:hAnsi="TimesNewRomanPSMT" w:cs="TimesNewRomanPSMT"/>
          <w:lang w:val="sr-Cyrl-CS"/>
        </w:rPr>
      </w:pPr>
      <w:r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Наручилац може, у складу са чланом 109. став 2. ЗЈН, да обустави поступак јавне набавке</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из објективних и доказивих разлога, који се нису могли предвидети у време покретања</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поступка и који онемогућавају да се започети поступак оконча, односно услед којих је</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престала потреба наручиоца за предметном набавком због чега се неће понављати у току</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исте буџетске године, односно у наредних шест месеци.</w:t>
      </w:r>
    </w:p>
    <w:p w:rsidR="007D243B" w:rsidRPr="0068652C" w:rsidRDefault="00684C5A" w:rsidP="00F211DB">
      <w:pPr>
        <w:pStyle w:val="stil1tekst"/>
        <w:spacing w:before="0" w:beforeAutospacing="0" w:after="0" w:afterAutospacing="0" w:line="276" w:lineRule="auto"/>
        <w:jc w:val="both"/>
        <w:rPr>
          <w:lang w:val="sr-Cyrl-CS"/>
        </w:rPr>
      </w:pPr>
      <w:r w:rsidRPr="0068652C">
        <w:rPr>
          <w:rFonts w:ascii="TimesNewRomanPS-BoldMT" w:eastAsiaTheme="minorHAnsi" w:hAnsi="TimesNewRomanPS-BoldMT" w:cs="TimesNewRomanPS-BoldMT"/>
          <w:bCs/>
          <w:lang w:val="sr-Cyrl-CS"/>
        </w:rPr>
        <w:t xml:space="preserve">          </w:t>
      </w:r>
      <w:r w:rsidR="00494DE8" w:rsidRPr="0078001C">
        <w:rPr>
          <w:bCs/>
          <w:lang w:val="sr-Cyrl-CS"/>
        </w:rPr>
        <w:t xml:space="preserve">Наручилац спроводи поступак за минимум </w:t>
      </w:r>
      <w:r w:rsidR="004B27F5">
        <w:rPr>
          <w:bCs/>
          <w:lang w:val="sr-Cyrl-CS"/>
        </w:rPr>
        <w:t>5</w:t>
      </w:r>
      <w:r w:rsidR="00494DE8" w:rsidRPr="0078001C">
        <w:rPr>
          <w:bCs/>
          <w:lang w:val="sr-Cyrl-CS"/>
        </w:rPr>
        <w:t>2 уч</w:t>
      </w:r>
      <w:r w:rsidR="00494DE8">
        <w:rPr>
          <w:bCs/>
          <w:lang w:val="sr-Cyrl-CS"/>
        </w:rPr>
        <w:t>еника</w:t>
      </w:r>
      <w:r w:rsidR="00494DE8" w:rsidRPr="0078001C">
        <w:rPr>
          <w:bCs/>
          <w:lang w:val="sr-Cyrl-CS"/>
        </w:rPr>
        <w:t xml:space="preserve">, у складу са </w:t>
      </w:r>
      <w:r w:rsidR="00494DE8" w:rsidRPr="0068652C">
        <w:t>Правилник</w:t>
      </w:r>
      <w:r w:rsidR="00494DE8">
        <w:rPr>
          <w:lang w:val="sr-Cyrl-CS"/>
        </w:rPr>
        <w:t>ом</w:t>
      </w:r>
      <w:r w:rsidR="00494DE8" w:rsidRPr="0068652C">
        <w:t xml:space="preserve"> о измени Правилника о плану и програму образовања и васпитања за заједничке предмете у</w:t>
      </w:r>
      <w:r w:rsidR="00494DE8" w:rsidRPr="0068652C">
        <w:rPr>
          <w:lang w:val="sr-Cyrl-CS"/>
        </w:rPr>
        <w:t xml:space="preserve"> </w:t>
      </w:r>
      <w:r w:rsidR="00494DE8" w:rsidRPr="0068652C">
        <w:t>стручним и уметничким школама</w:t>
      </w:r>
      <w:r w:rsidR="00494DE8" w:rsidRPr="0068652C">
        <w:rPr>
          <w:lang w:val="sr-Cyrl-CS"/>
        </w:rPr>
        <w:t xml:space="preserve"> (</w:t>
      </w:r>
      <w:r w:rsidR="00494DE8" w:rsidRPr="0068652C">
        <w:t>"Сл</w:t>
      </w:r>
      <w:r w:rsidR="00494DE8" w:rsidRPr="0068652C">
        <w:rPr>
          <w:lang w:val="sr-Cyrl-CS"/>
        </w:rPr>
        <w:t>.</w:t>
      </w:r>
      <w:r w:rsidR="00494DE8" w:rsidRPr="0068652C">
        <w:t xml:space="preserve"> гласник РС - Просветни гласник", бр. 1/2009 од </w:t>
      </w:r>
      <w:r w:rsidR="00494DE8" w:rsidRPr="00D36505">
        <w:t>22.1.2009. године</w:t>
      </w:r>
      <w:r w:rsidR="00494DE8" w:rsidRPr="00D36505">
        <w:rPr>
          <w:lang w:val="sr-Cyrl-CS"/>
        </w:rPr>
        <w:t>).</w:t>
      </w:r>
      <w:r w:rsidRPr="00D36505">
        <w:rPr>
          <w:rFonts w:ascii="TimesNewRomanPS-BoldMT" w:eastAsiaTheme="minorHAnsi" w:hAnsi="TimesNewRomanPS-BoldMT" w:cs="TimesNewRomanPS-BoldMT"/>
          <w:bCs/>
          <w:lang w:val="sr-Cyrl-CS"/>
        </w:rPr>
        <w:t xml:space="preserve"> </w:t>
      </w:r>
      <w:r w:rsidR="00C869D2" w:rsidRPr="00D36505">
        <w:rPr>
          <w:rFonts w:ascii="TimesNewRomanPS-BoldMT" w:eastAsiaTheme="minorHAnsi" w:hAnsi="TimesNewRomanPS-BoldMT" w:cs="TimesNewRomanPS-BoldMT"/>
          <w:bCs/>
        </w:rPr>
        <w:t>Наручилац задржава право да обустави поступак јавне набавке и не закључи</w:t>
      </w:r>
      <w:r w:rsidR="00C869D2" w:rsidRPr="00D36505">
        <w:rPr>
          <w:rFonts w:ascii="TimesNewRomanPS-BoldMT" w:eastAsiaTheme="minorHAnsi" w:hAnsi="TimesNewRomanPS-BoldMT" w:cs="TimesNewRomanPS-BoldMT"/>
          <w:bCs/>
          <w:lang w:val="sr-Cyrl-CS"/>
        </w:rPr>
        <w:t xml:space="preserve"> </w:t>
      </w:r>
      <w:r w:rsidR="00C869D2" w:rsidRPr="00D36505">
        <w:rPr>
          <w:rFonts w:ascii="TimesNewRomanPS-BoldMT" w:eastAsiaTheme="minorHAnsi" w:hAnsi="TimesNewRomanPS-BoldMT" w:cs="TimesNewRomanPS-BoldMT"/>
          <w:bCs/>
        </w:rPr>
        <w:t>уговор</w:t>
      </w:r>
      <w:r w:rsidR="00A30363" w:rsidRPr="00D36505">
        <w:rPr>
          <w:rFonts w:ascii="TimesNewRomanPS-BoldMT" w:eastAsiaTheme="minorHAnsi" w:hAnsi="TimesNewRomanPS-BoldMT" w:cs="TimesNewRomanPS-BoldMT"/>
          <w:bCs/>
        </w:rPr>
        <w:t xml:space="preserve"> ни са једним од Понуђача у вези предмета ове јавне набавке</w:t>
      </w:r>
      <w:r w:rsidR="00A30363" w:rsidRPr="00D36505">
        <w:rPr>
          <w:rFonts w:ascii="TimesNewRomanPS-BoldMT" w:eastAsiaTheme="minorHAnsi" w:hAnsi="TimesNewRomanPS-BoldMT" w:cs="TimesNewRomanPS-BoldMT"/>
          <w:bCs/>
          <w:lang w:val="sr-Cyrl-CS"/>
        </w:rPr>
        <w:t xml:space="preserve">, </w:t>
      </w:r>
      <w:r w:rsidR="00A017A0" w:rsidRPr="00D36505">
        <w:rPr>
          <w:rFonts w:ascii="TimesNewRomanPS-BoldMT" w:eastAsiaTheme="minorHAnsi" w:hAnsi="TimesNewRomanPS-BoldMT" w:cs="TimesNewRomanPS-BoldMT"/>
          <w:bCs/>
          <w:lang w:val="sr-Cyrl-CS"/>
        </w:rPr>
        <w:t>односно да раскине уговор</w:t>
      </w:r>
      <w:r w:rsidR="00A30363" w:rsidRPr="00D36505">
        <w:rPr>
          <w:rFonts w:ascii="TimesNewRomanPS-BoldMT" w:eastAsiaTheme="minorHAnsi" w:hAnsi="TimesNewRomanPS-BoldMT" w:cs="TimesNewRomanPS-BoldMT"/>
          <w:bCs/>
          <w:lang w:val="sr-Cyrl-CS"/>
        </w:rPr>
        <w:t xml:space="preserve">, </w:t>
      </w:r>
      <w:r w:rsidR="00C869D2" w:rsidRPr="00D36505">
        <w:rPr>
          <w:rFonts w:ascii="TimesNewRomanPS-BoldMT" w:eastAsiaTheme="minorHAnsi" w:hAnsi="TimesNewRomanPS-BoldMT" w:cs="TimesNewRomanPS-BoldMT"/>
          <w:bCs/>
        </w:rPr>
        <w:t xml:space="preserve"> из разлога</w:t>
      </w:r>
      <w:r w:rsidR="00C869D2" w:rsidRPr="00D36505">
        <w:rPr>
          <w:rFonts w:ascii="TimesNewRomanPS-BoldMT" w:eastAsiaTheme="minorHAnsi" w:hAnsi="TimesNewRomanPS-BoldMT" w:cs="TimesNewRomanPS-BoldMT"/>
          <w:bCs/>
          <w:lang w:val="sr-Cyrl-CS"/>
        </w:rPr>
        <w:t xml:space="preserve"> </w:t>
      </w:r>
      <w:r w:rsidR="00C869D2" w:rsidRPr="00D36505">
        <w:rPr>
          <w:rFonts w:ascii="TimesNewRomanPS-BoldMT" w:eastAsiaTheme="minorHAnsi" w:hAnsi="TimesNewRomanPS-BoldMT" w:cs="TimesNewRomanPS-BoldMT"/>
          <w:bCs/>
        </w:rPr>
        <w:t xml:space="preserve">предвиђених у </w:t>
      </w:r>
      <w:r w:rsidR="00C869D2" w:rsidRPr="00D36505">
        <w:t>Правилник</w:t>
      </w:r>
      <w:r w:rsidR="00C869D2" w:rsidRPr="00D36505">
        <w:rPr>
          <w:lang w:val="sr-Cyrl-CS"/>
        </w:rPr>
        <w:t>у</w:t>
      </w:r>
      <w:r w:rsidR="00C869D2" w:rsidRPr="00D36505">
        <w:t xml:space="preserve"> о измени Правилника о плану и програму образовања и васпитања за заједничке предмете у</w:t>
      </w:r>
      <w:r w:rsidR="00C869D2" w:rsidRPr="00D36505">
        <w:rPr>
          <w:lang w:val="sr-Cyrl-CS"/>
        </w:rPr>
        <w:t xml:space="preserve"> </w:t>
      </w:r>
      <w:r w:rsidR="00C869D2" w:rsidRPr="00D36505">
        <w:t>стручним и уметничким</w:t>
      </w:r>
      <w:r w:rsidR="00C869D2" w:rsidRPr="0068652C">
        <w:t xml:space="preserve"> школама</w:t>
      </w:r>
      <w:r w:rsidR="00C869D2" w:rsidRPr="0068652C">
        <w:rPr>
          <w:lang w:val="sr-Cyrl-CS"/>
        </w:rPr>
        <w:t xml:space="preserve">, у </w:t>
      </w:r>
      <w:r w:rsidR="00C869D2" w:rsidRPr="0068652C">
        <w:rPr>
          <w:rFonts w:ascii="TimesNewRomanPS-BoldMT" w:eastAsiaTheme="minorHAnsi" w:hAnsi="TimesNewRomanPS-BoldMT" w:cs="TimesNewRomanPS-BoldMT"/>
          <w:bCs/>
        </w:rPr>
        <w:t xml:space="preserve">коме је </w:t>
      </w:r>
      <w:r w:rsidR="00C869D2" w:rsidRPr="0068652C">
        <w:rPr>
          <w:rFonts w:ascii="TimesNewRomanPS-BoldMT" w:eastAsiaTheme="minorHAnsi" w:hAnsi="TimesNewRomanPS-BoldMT" w:cs="TimesNewRomanPS-BoldMT"/>
          <w:bCs/>
          <w:lang w:val="sr-Cyrl-CS"/>
        </w:rPr>
        <w:t xml:space="preserve">у одељку </w:t>
      </w:r>
      <w:r w:rsidR="00C869D2" w:rsidRPr="0068652C">
        <w:rPr>
          <w:rFonts w:ascii="TimesNewRomanPS-BoldMT" w:eastAsiaTheme="minorHAnsi" w:hAnsi="TimesNewRomanPS-BoldMT" w:cs="TimesNewRomanPS-BoldMT"/>
          <w:b/>
          <w:bCs/>
          <w:lang w:val="sr-Cyrl-CS"/>
        </w:rPr>
        <w:t>„</w:t>
      </w:r>
      <w:r w:rsidR="00C869D2" w:rsidRPr="0068652C">
        <w:rPr>
          <w:b/>
          <w:bCs/>
        </w:rPr>
        <w:t>Услови за извођење екскурзије</w:t>
      </w:r>
      <w:r w:rsidR="00C869D2" w:rsidRPr="0068652C">
        <w:rPr>
          <w:b/>
          <w:bCs/>
          <w:lang w:val="sr-Cyrl-CS"/>
        </w:rPr>
        <w:t>“</w:t>
      </w:r>
      <w:r w:rsidR="00C869D2" w:rsidRPr="0068652C">
        <w:rPr>
          <w:bCs/>
          <w:lang w:val="sr-Cyrl-CS"/>
        </w:rPr>
        <w:t xml:space="preserve"> </w:t>
      </w:r>
      <w:r w:rsidR="00C869D2" w:rsidRPr="0068652C">
        <w:rPr>
          <w:rFonts w:ascii="TimesNewRomanPS-BoldMT" w:eastAsiaTheme="minorHAnsi" w:hAnsi="TimesNewRomanPS-BoldMT" w:cs="TimesNewRomanPS-BoldMT"/>
          <w:bCs/>
        </w:rPr>
        <w:t>превиђено:</w:t>
      </w:r>
      <w:r w:rsidR="00C869D2" w:rsidRPr="0068652C">
        <w:rPr>
          <w:rFonts w:ascii="TimesNewRomanPS-BoldMT" w:eastAsiaTheme="minorHAnsi" w:hAnsi="TimesNewRomanPS-BoldMT" w:cs="TimesNewRomanPS-BoldMT"/>
          <w:bCs/>
          <w:lang w:val="sr-Cyrl-CS"/>
        </w:rPr>
        <w:t xml:space="preserve"> „</w:t>
      </w:r>
      <w:r w:rsidR="00C869D2" w:rsidRPr="0068652C">
        <w:t xml:space="preserve">Екскурзија се организује и изводи, уз претходну писмену сагласност родитеља, по правилу </w:t>
      </w:r>
      <w:r w:rsidR="00C869D2" w:rsidRPr="0068652C">
        <w:rPr>
          <w:u w:val="single"/>
        </w:rPr>
        <w:t>за најмање 60% ученика истог разреда</w:t>
      </w:r>
      <w:r w:rsidR="00C869D2" w:rsidRPr="0068652C">
        <w:t xml:space="preserve">, уколико су створени услови за остваривање циљева и задатака. </w:t>
      </w:r>
      <w:r w:rsidR="00C869D2" w:rsidRPr="0068652C">
        <w:lastRenderedPageBreak/>
        <w:t>Изузетно, екскурзија може да се организује ако писмену сагласност да најмање 60% родитеља ученика одељења.</w:t>
      </w:r>
      <w:r w:rsidR="00C869D2" w:rsidRPr="0068652C">
        <w:rPr>
          <w:lang w:val="sr-Cyrl-CS"/>
        </w:rPr>
        <w:t xml:space="preserve">“ ... „ </w:t>
      </w:r>
      <w:r w:rsidR="00C869D2" w:rsidRPr="0068652C">
        <w:t>Ако нису испуњени наведени услови, директор школе обуставља извођење екскурзије.</w:t>
      </w:r>
      <w:r w:rsidR="00C869D2" w:rsidRPr="0068652C">
        <w:rPr>
          <w:lang w:val="sr-Cyrl-CS"/>
        </w:rPr>
        <w:t>“</w:t>
      </w:r>
      <w:r w:rsidR="00F73ACC" w:rsidRPr="0068652C">
        <w:rPr>
          <w:lang w:val="sr-Cyrl-CS"/>
        </w:rPr>
        <w:t xml:space="preserve">  Најмање </w:t>
      </w:r>
      <w:r w:rsidR="007D243B" w:rsidRPr="0068652C">
        <w:t>60% ученика истог разреда</w:t>
      </w:r>
      <w:r w:rsidR="007D243B" w:rsidRPr="0068652C">
        <w:rPr>
          <w:lang w:val="sr-Cyrl-CS"/>
        </w:rPr>
        <w:t xml:space="preserve"> је</w:t>
      </w:r>
      <w:r w:rsidR="00F73ACC" w:rsidRPr="0068652C">
        <w:rPr>
          <w:lang w:val="sr-Cyrl-CS"/>
        </w:rPr>
        <w:t>, према садашњем броју ученика,</w:t>
      </w:r>
      <w:r w:rsidR="004B27F5">
        <w:rPr>
          <w:lang w:val="sr-Cyrl-CS"/>
        </w:rPr>
        <w:t xml:space="preserve"> 5</w:t>
      </w:r>
      <w:r w:rsidR="00E73B70">
        <w:rPr>
          <w:lang w:val="sr-Cyrl-CS"/>
        </w:rPr>
        <w:t>2</w:t>
      </w:r>
      <w:r w:rsidR="00E5069D">
        <w:rPr>
          <w:lang w:val="sr-Cyrl-CS"/>
        </w:rPr>
        <w:t xml:space="preserve"> </w:t>
      </w:r>
      <w:r w:rsidR="007D243B" w:rsidRPr="0068652C">
        <w:rPr>
          <w:lang w:val="sr-Cyrl-CS"/>
        </w:rPr>
        <w:t>ученика.</w:t>
      </w:r>
    </w:p>
    <w:p w:rsidR="00EC4BEE" w:rsidRPr="003648A6" w:rsidRDefault="00EC4BEE" w:rsidP="00F211DB">
      <w:pPr>
        <w:pStyle w:val="normal0"/>
        <w:shd w:val="clear" w:color="auto" w:fill="FFFFFF" w:themeFill="background1"/>
        <w:spacing w:before="0" w:beforeAutospacing="0" w:after="0" w:afterAutospacing="0" w:line="276" w:lineRule="auto"/>
        <w:ind w:firstLine="720"/>
        <w:jc w:val="both"/>
        <w:rPr>
          <w:bCs/>
          <w:lang w:val="sr-Cyrl-CS"/>
        </w:rPr>
      </w:pPr>
      <w:r w:rsidRPr="00F96094">
        <w:rPr>
          <w:bCs/>
          <w:lang w:val="sr-Cyrl-CS"/>
        </w:rPr>
        <w:t>Уколико наручилац 30 дана пре</w:t>
      </w:r>
      <w:r w:rsidRPr="0078001C">
        <w:rPr>
          <w:bCs/>
          <w:lang w:val="sr-Cyrl-CS"/>
        </w:rPr>
        <w:t xml:space="preserve"> почетка планираног датума </w:t>
      </w:r>
      <w:r>
        <w:rPr>
          <w:bCs/>
          <w:lang w:val="sr-Cyrl-CS"/>
        </w:rPr>
        <w:t xml:space="preserve">поласка </w:t>
      </w:r>
      <w:r w:rsidRPr="0078001C">
        <w:rPr>
          <w:bCs/>
          <w:lang w:val="sr-Cyrl-CS"/>
        </w:rPr>
        <w:t>не буде обезбедио минимални планирани број ученика</w:t>
      </w:r>
      <w:r>
        <w:rPr>
          <w:bCs/>
          <w:lang w:val="sr-Cyrl-CS"/>
        </w:rPr>
        <w:t xml:space="preserve">, </w:t>
      </w:r>
      <w:r w:rsidRPr="00D36505">
        <w:rPr>
          <w:bCs/>
          <w:lang w:val="sr-Cyrl-CS"/>
        </w:rPr>
        <w:t>уговор се раскида, а агенција</w:t>
      </w:r>
      <w:r>
        <w:rPr>
          <w:bCs/>
          <w:lang w:val="sr-Cyrl-CS"/>
        </w:rPr>
        <w:t xml:space="preserve"> - понуђач</w:t>
      </w:r>
      <w:r w:rsidRPr="0078001C">
        <w:rPr>
          <w:bCs/>
          <w:lang w:val="sr-Cyrl-CS"/>
        </w:rPr>
        <w:t xml:space="preserve"> </w:t>
      </w:r>
      <w:r w:rsidRPr="00B4171D">
        <w:rPr>
          <w:bCs/>
          <w:lang w:val="sr-Cyrl-CS"/>
        </w:rPr>
        <w:t>нема право никаквих потраживања према наручиоцу,</w:t>
      </w:r>
      <w:r>
        <w:rPr>
          <w:bCs/>
          <w:lang w:val="sr-Cyrl-CS"/>
        </w:rPr>
        <w:t xml:space="preserve"> </w:t>
      </w:r>
      <w:r w:rsidRPr="00CB1D06">
        <w:rPr>
          <w:bCs/>
          <w:shd w:val="clear" w:color="auto" w:fill="FFFFFF" w:themeFill="background1"/>
          <w:lang w:val="sr-Cyrl-CS"/>
        </w:rPr>
        <w:t>нити право да обрачунава пенале и у обавези је да износ авансних уплата врати наручиоцу у року од 30 дана од дана пријема обавештења од стране наручиоца, којим се констатује да нема довољно ученика за реализацију екскурзије.</w:t>
      </w:r>
      <w:r>
        <w:rPr>
          <w:bCs/>
          <w:lang w:val="sr-Cyrl-CS"/>
        </w:rPr>
        <w:t xml:space="preserve">  У наведеном случају неће се примењивати општи услови путовања, а </w:t>
      </w:r>
      <w:r w:rsidRPr="003648A6">
        <w:rPr>
          <w:bCs/>
          <w:lang w:val="sr-Cyrl-CS"/>
        </w:rPr>
        <w:t>Наручилац неће потраживати од понуђача камату на средства која су а</w:t>
      </w:r>
      <w:r>
        <w:rPr>
          <w:bCs/>
          <w:lang w:val="sr-Cyrl-CS"/>
        </w:rPr>
        <w:t>ва</w:t>
      </w:r>
      <w:r w:rsidRPr="003648A6">
        <w:rPr>
          <w:bCs/>
          <w:lang w:val="sr-Cyrl-CS"/>
        </w:rPr>
        <w:t>н</w:t>
      </w:r>
      <w:r>
        <w:rPr>
          <w:bCs/>
          <w:lang w:val="sr-Cyrl-CS"/>
        </w:rPr>
        <w:t>сно</w:t>
      </w:r>
      <w:r w:rsidRPr="003648A6">
        <w:rPr>
          <w:bCs/>
          <w:lang w:val="sr-Cyrl-CS"/>
        </w:rPr>
        <w:t xml:space="preserve"> упла</w:t>
      </w:r>
      <w:r>
        <w:rPr>
          <w:bCs/>
          <w:lang w:val="sr-Cyrl-CS"/>
        </w:rPr>
        <w:t>ћ</w:t>
      </w:r>
      <w:r w:rsidRPr="003648A6">
        <w:rPr>
          <w:bCs/>
          <w:lang w:val="sr-Cyrl-CS"/>
        </w:rPr>
        <w:t>е</w:t>
      </w:r>
      <w:r>
        <w:rPr>
          <w:bCs/>
          <w:lang w:val="sr-Cyrl-CS"/>
        </w:rPr>
        <w:t>на</w:t>
      </w:r>
      <w:r w:rsidRPr="003648A6">
        <w:rPr>
          <w:bCs/>
          <w:lang w:val="sr-Cyrl-CS"/>
        </w:rPr>
        <w:t>.</w:t>
      </w:r>
    </w:p>
    <w:p w:rsidR="00BB303F" w:rsidRPr="0068652C" w:rsidRDefault="00BB303F" w:rsidP="00F211DB">
      <w:pPr>
        <w:tabs>
          <w:tab w:val="clear" w:pos="1441"/>
          <w:tab w:val="left" w:pos="480"/>
        </w:tabs>
        <w:spacing w:line="276" w:lineRule="auto"/>
        <w:rPr>
          <w:b/>
          <w:lang w:val="sr-Cyrl-CS"/>
        </w:rPr>
      </w:pPr>
    </w:p>
    <w:p w:rsidR="0018322B" w:rsidRPr="008A64D7" w:rsidRDefault="00C45D8B" w:rsidP="00F211DB">
      <w:pPr>
        <w:tabs>
          <w:tab w:val="clear" w:pos="1441"/>
          <w:tab w:val="left" w:pos="480"/>
        </w:tabs>
        <w:spacing w:line="276" w:lineRule="auto"/>
        <w:rPr>
          <w:i/>
          <w:iCs/>
          <w:lang w:val="sr-Cyrl-CS"/>
        </w:rPr>
      </w:pPr>
      <w:r w:rsidRPr="008A64D7">
        <w:rPr>
          <w:b/>
          <w:lang w:val="sr-Cyrl-CS"/>
        </w:rPr>
        <w:t>1</w:t>
      </w:r>
      <w:r w:rsidR="00684C5A" w:rsidRPr="008A64D7">
        <w:rPr>
          <w:b/>
          <w:lang w:val="sr-Cyrl-CS"/>
        </w:rPr>
        <w:t>1</w:t>
      </w:r>
      <w:r w:rsidR="0023454B" w:rsidRPr="008A64D7">
        <w:rPr>
          <w:b/>
          <w:lang w:val="sr-Cyrl-CS"/>
        </w:rPr>
        <w:t>.</w:t>
      </w:r>
      <w:r w:rsidR="0023454B" w:rsidRPr="008A64D7">
        <w:rPr>
          <w:b/>
          <w:lang w:val="ru-RU"/>
        </w:rPr>
        <w:t xml:space="preserve"> Критеријум за избор најповољније понуде: </w:t>
      </w:r>
      <w:r w:rsidR="0018322B" w:rsidRPr="008A64D7">
        <w:rPr>
          <w:i/>
          <w:iCs/>
        </w:rPr>
        <w:t>„</w:t>
      </w:r>
      <w:r w:rsidR="0018322B" w:rsidRPr="008A64D7">
        <w:rPr>
          <w:b/>
          <w:bCs/>
          <w:i/>
          <w:iCs/>
          <w:lang w:val="sr-Cyrl-CS"/>
        </w:rPr>
        <w:t>економски најповољнија понуда</w:t>
      </w:r>
      <w:r w:rsidR="0018322B" w:rsidRPr="008A64D7">
        <w:rPr>
          <w:b/>
          <w:bCs/>
          <w:i/>
          <w:iCs/>
        </w:rPr>
        <w:t>“</w:t>
      </w:r>
      <w:r w:rsidR="0018322B" w:rsidRPr="008A64D7">
        <w:rPr>
          <w:i/>
          <w:iCs/>
        </w:rPr>
        <w:t>.</w:t>
      </w:r>
    </w:p>
    <w:p w:rsidR="0018322B" w:rsidRPr="008A64D7" w:rsidRDefault="0018322B" w:rsidP="00F211DB">
      <w:pPr>
        <w:pStyle w:val="ListParagraph"/>
        <w:tabs>
          <w:tab w:val="clear" w:pos="1441"/>
          <w:tab w:val="left" w:pos="0"/>
        </w:tabs>
        <w:suppressAutoHyphens/>
        <w:spacing w:line="276" w:lineRule="auto"/>
        <w:ind w:left="90" w:firstLine="270"/>
        <w:contextualSpacing w:val="0"/>
        <w:rPr>
          <w:lang w:val="sr-Cyrl-CS"/>
        </w:rPr>
      </w:pPr>
      <w:r w:rsidRPr="008A64D7">
        <w:rPr>
          <w:lang w:val="sr-Cyrl-CS"/>
        </w:rPr>
        <w:t xml:space="preserve">       Елементи  критеријума за избор најповољније понуде су </w:t>
      </w:r>
      <w:r w:rsidRPr="008A64D7">
        <w:rPr>
          <w:b/>
          <w:lang w:val="sr-Cyrl-CS"/>
        </w:rPr>
        <w:t>цена</w:t>
      </w:r>
      <w:r w:rsidRPr="008A64D7">
        <w:rPr>
          <w:lang w:val="sr-Cyrl-CS"/>
        </w:rPr>
        <w:t xml:space="preserve"> и </w:t>
      </w:r>
      <w:r w:rsidRPr="008A64D7">
        <w:rPr>
          <w:b/>
          <w:lang w:val="sr-Cyrl-CS"/>
        </w:rPr>
        <w:t xml:space="preserve">искуство у организацији ђачких екскурзија у Прагу или Дрездену </w:t>
      </w:r>
      <w:r w:rsidR="00E73B70" w:rsidRPr="008A64D7">
        <w:rPr>
          <w:b/>
          <w:lang w:val="sr-Cyrl-CS"/>
        </w:rPr>
        <w:t>или</w:t>
      </w:r>
      <w:r w:rsidRPr="008A64D7">
        <w:rPr>
          <w:b/>
          <w:lang w:val="sr-Cyrl-CS"/>
        </w:rPr>
        <w:t xml:space="preserve"> Бечу (било који град од понуђен</w:t>
      </w:r>
      <w:r w:rsidR="008A64D7" w:rsidRPr="008A64D7">
        <w:rPr>
          <w:b/>
          <w:lang w:val="sr-Cyrl-CS"/>
        </w:rPr>
        <w:t>их</w:t>
      </w:r>
      <w:r w:rsidRPr="008A64D7">
        <w:rPr>
          <w:b/>
          <w:lang w:val="sr-Cyrl-CS"/>
        </w:rPr>
        <w:t>) у протекле 3 године од дана објављивања позива.</w:t>
      </w:r>
      <w:r w:rsidRPr="008A64D7">
        <w:rPr>
          <w:lang w:val="sr-Cyrl-CS"/>
        </w:rPr>
        <w:t xml:space="preserve"> </w:t>
      </w:r>
      <w:r w:rsidR="00E73B70" w:rsidRPr="008A64D7">
        <w:rPr>
          <w:lang w:val="sr-Cyrl-CS"/>
        </w:rPr>
        <w:t xml:space="preserve">  </w:t>
      </w:r>
    </w:p>
    <w:p w:rsidR="0018322B" w:rsidRPr="008A64D7" w:rsidRDefault="0018322B" w:rsidP="00F211DB">
      <w:pPr>
        <w:spacing w:line="276" w:lineRule="auto"/>
        <w:ind w:hanging="600"/>
        <w:rPr>
          <w:iCs/>
        </w:rPr>
      </w:pPr>
      <w:r w:rsidRPr="008A64D7">
        <w:rPr>
          <w:lang w:val="sr-Cyrl-CS"/>
        </w:rPr>
        <w:tab/>
      </w:r>
    </w:p>
    <w:p w:rsidR="0018322B" w:rsidRPr="008A64D7" w:rsidRDefault="0018322B" w:rsidP="00F211DB">
      <w:pPr>
        <w:spacing w:line="276" w:lineRule="auto"/>
        <w:ind w:firstLine="720"/>
        <w:rPr>
          <w:lang w:val="sr-Latn-BA"/>
        </w:rPr>
      </w:pPr>
      <w:r w:rsidRPr="008A64D7">
        <w:rPr>
          <w:b/>
          <w:u w:val="single"/>
          <w:lang w:val="sr-Cyrl-CS"/>
        </w:rPr>
        <w:t>1) Најнижа понуђена цена</w:t>
      </w:r>
      <w:r w:rsidRPr="008A64D7">
        <w:rPr>
          <w:b/>
          <w:u w:val="single"/>
          <w:lang w:val="sr-Cyrl-CS"/>
        </w:rPr>
        <w:tab/>
      </w:r>
      <w:r w:rsidRPr="008A64D7">
        <w:rPr>
          <w:b/>
          <w:u w:val="single"/>
          <w:lang w:val="sr-Cyrl-CS"/>
        </w:rPr>
        <w:tab/>
      </w:r>
      <w:r w:rsidRPr="008A64D7">
        <w:rPr>
          <w:b/>
          <w:u w:val="single"/>
          <w:lang w:val="sr-Cyrl-CS"/>
        </w:rPr>
        <w:tab/>
        <w:t>_____</w:t>
      </w:r>
      <w:r w:rsidR="004B27F5">
        <w:rPr>
          <w:b/>
          <w:u w:val="single"/>
          <w:lang w:val="sr-Cyrl-CS"/>
        </w:rPr>
        <w:t>__</w:t>
      </w:r>
      <w:r w:rsidRPr="008A64D7">
        <w:rPr>
          <w:b/>
          <w:u w:val="single"/>
          <w:lang w:val="sr-Cyrl-CS"/>
        </w:rPr>
        <w:t>________________30 пондера</w:t>
      </w:r>
    </w:p>
    <w:p w:rsidR="0018322B" w:rsidRPr="008A64D7" w:rsidRDefault="0018322B" w:rsidP="00F211DB">
      <w:pPr>
        <w:spacing w:line="276" w:lineRule="auto"/>
        <w:ind w:firstLine="720"/>
        <w:rPr>
          <w:lang w:val="sr-Cyrl-CS"/>
        </w:rPr>
      </w:pPr>
      <w:r w:rsidRPr="008A64D7">
        <w:rPr>
          <w:lang w:val="sr-Cyrl-CS"/>
        </w:rPr>
        <w:t>Број пондера утврђуј</w:t>
      </w:r>
      <w:r w:rsidRPr="008A64D7">
        <w:rPr>
          <w:lang w:val="sr-Latn-CS"/>
        </w:rPr>
        <w:t>e</w:t>
      </w:r>
      <w:r w:rsidRPr="008A64D7">
        <w:rPr>
          <w:lang w:val="sr-Cyrl-CS"/>
        </w:rPr>
        <w:t xml:space="preserve"> се по формули:</w:t>
      </w:r>
    </w:p>
    <w:p w:rsidR="0018322B" w:rsidRPr="008A64D7" w:rsidRDefault="008A64D7" w:rsidP="00F211DB">
      <w:pPr>
        <w:spacing w:line="276" w:lineRule="auto"/>
        <w:ind w:firstLine="720"/>
        <w:rPr>
          <w:u w:val="single"/>
          <w:lang w:val="sr-Cyrl-CS"/>
        </w:rPr>
      </w:pPr>
      <w:r>
        <w:rPr>
          <w:lang w:val="sr-Cyrl-CS"/>
        </w:rPr>
        <w:t xml:space="preserve">  </w:t>
      </w:r>
      <w:r w:rsidR="0018322B" w:rsidRPr="008A64D7">
        <w:rPr>
          <w:lang w:val="sr-Cyrl-CS"/>
        </w:rPr>
        <w:tab/>
      </w:r>
      <w:r w:rsidR="0018322B" w:rsidRPr="008A64D7">
        <w:rPr>
          <w:lang w:val="sr-Cyrl-CS"/>
        </w:rPr>
        <w:tab/>
      </w:r>
      <w:r w:rsidR="0018322B" w:rsidRPr="008A64D7">
        <w:rPr>
          <w:lang w:val="sr-Cyrl-CS"/>
        </w:rPr>
        <w:tab/>
      </w:r>
      <w:r w:rsidR="0018322B" w:rsidRPr="008A64D7">
        <w:rPr>
          <w:lang w:val="sr-Cyrl-CS"/>
        </w:rPr>
        <w:tab/>
      </w:r>
      <w:r>
        <w:rPr>
          <w:lang w:val="sr-Cyrl-CS"/>
        </w:rPr>
        <w:t xml:space="preserve">                             </w:t>
      </w:r>
      <w:r w:rsidR="0018322B" w:rsidRPr="008A64D7">
        <w:rPr>
          <w:u w:val="single"/>
          <w:lang w:val="sr-Cyrl-CS"/>
        </w:rPr>
        <w:t>Најнижа цена х 30</w:t>
      </w:r>
    </w:p>
    <w:p w:rsidR="0018322B" w:rsidRPr="008A64D7" w:rsidRDefault="0018322B" w:rsidP="00F211DB">
      <w:pPr>
        <w:spacing w:line="276" w:lineRule="auto"/>
        <w:rPr>
          <w:lang w:val="sr-Cyrl-CS"/>
        </w:rPr>
      </w:pPr>
      <w:r w:rsidRPr="008A64D7">
        <w:rPr>
          <w:lang w:val="sr-Cyrl-CS"/>
        </w:rPr>
        <w:tab/>
      </w:r>
      <w:r w:rsidRPr="008A64D7">
        <w:rPr>
          <w:lang w:val="sr-Cyrl-CS"/>
        </w:rPr>
        <w:tab/>
      </w:r>
      <w:r w:rsidRPr="008A64D7">
        <w:rPr>
          <w:lang w:val="sr-Cyrl-CS"/>
        </w:rPr>
        <w:tab/>
        <w:t xml:space="preserve">             </w:t>
      </w:r>
      <w:r w:rsidR="008A64D7">
        <w:rPr>
          <w:lang w:val="sr-Cyrl-CS"/>
        </w:rPr>
        <w:t xml:space="preserve">                               </w:t>
      </w:r>
      <w:r w:rsidRPr="008A64D7">
        <w:rPr>
          <w:lang w:val="sr-Cyrl-CS"/>
        </w:rPr>
        <w:t xml:space="preserve"> Понуђена цена</w:t>
      </w:r>
    </w:p>
    <w:p w:rsidR="0018322B" w:rsidRPr="008A64D7" w:rsidRDefault="0018322B" w:rsidP="00F211DB">
      <w:pPr>
        <w:spacing w:line="276" w:lineRule="auto"/>
        <w:rPr>
          <w:lang w:val="sr-Cyrl-CS"/>
        </w:rPr>
      </w:pPr>
    </w:p>
    <w:p w:rsidR="004B27F5" w:rsidRDefault="0018322B" w:rsidP="00F211DB">
      <w:pPr>
        <w:spacing w:line="276" w:lineRule="auto"/>
        <w:ind w:firstLine="720"/>
        <w:rPr>
          <w:b/>
          <w:u w:val="single"/>
          <w:lang w:val="sr-Cyrl-CS"/>
        </w:rPr>
      </w:pPr>
      <w:r w:rsidRPr="008A64D7">
        <w:rPr>
          <w:b/>
          <w:u w:val="single"/>
          <w:lang w:val="sr-Cyrl-CS"/>
        </w:rPr>
        <w:t xml:space="preserve">2) Искуство у организацији ђачких екскурзија у </w:t>
      </w:r>
      <w:r w:rsidR="00E73B70" w:rsidRPr="008A64D7">
        <w:rPr>
          <w:b/>
          <w:u w:val="single"/>
          <w:lang w:val="sr-Cyrl-CS"/>
        </w:rPr>
        <w:t>Прагу</w:t>
      </w:r>
      <w:r w:rsidR="008A64D7" w:rsidRPr="008A64D7">
        <w:rPr>
          <w:b/>
          <w:u w:val="single"/>
          <w:lang w:val="sr-Cyrl-CS"/>
        </w:rPr>
        <w:t xml:space="preserve">, </w:t>
      </w:r>
      <w:r w:rsidR="00E73B70" w:rsidRPr="008A64D7">
        <w:rPr>
          <w:b/>
          <w:u w:val="single"/>
          <w:lang w:val="sr-Cyrl-CS"/>
        </w:rPr>
        <w:t>Дрездену</w:t>
      </w:r>
      <w:r w:rsidR="008A64D7" w:rsidRPr="008A64D7">
        <w:rPr>
          <w:b/>
          <w:u w:val="single"/>
          <w:lang w:val="sr-Cyrl-CS"/>
        </w:rPr>
        <w:t xml:space="preserve"> </w:t>
      </w:r>
      <w:r w:rsidR="00E73B70" w:rsidRPr="008A64D7">
        <w:rPr>
          <w:b/>
          <w:u w:val="single"/>
          <w:lang w:val="sr-Cyrl-CS"/>
        </w:rPr>
        <w:t xml:space="preserve">или Бечу </w:t>
      </w:r>
      <w:r w:rsidRPr="008A64D7">
        <w:rPr>
          <w:b/>
          <w:u w:val="single"/>
          <w:lang w:val="sr-Cyrl-CS"/>
        </w:rPr>
        <w:t xml:space="preserve">у протекле 3 године од дана објављивања позива </w:t>
      </w:r>
      <w:r w:rsidRPr="008A64D7">
        <w:rPr>
          <w:b/>
          <w:u w:val="single"/>
          <w:lang w:val="sr-Cyrl-CS"/>
        </w:rPr>
        <w:tab/>
      </w:r>
      <w:r w:rsidRPr="008A64D7">
        <w:rPr>
          <w:b/>
          <w:u w:val="single"/>
          <w:lang w:val="sr-Cyrl-CS"/>
        </w:rPr>
        <w:tab/>
      </w:r>
      <w:r w:rsidR="004B27F5">
        <w:rPr>
          <w:b/>
          <w:u w:val="single"/>
          <w:lang w:val="sr-Cyrl-CS"/>
        </w:rPr>
        <w:t>_______</w:t>
      </w:r>
      <w:r w:rsidRPr="008A64D7">
        <w:rPr>
          <w:b/>
          <w:u w:val="single"/>
          <w:lang w:val="sr-Cyrl-CS"/>
        </w:rPr>
        <w:tab/>
        <w:t>7</w:t>
      </w:r>
      <w:r w:rsidRPr="008A64D7">
        <w:rPr>
          <w:b/>
          <w:u w:val="single"/>
          <w:lang w:val="sr-Latn-BA"/>
        </w:rPr>
        <w:t>0</w:t>
      </w:r>
      <w:r w:rsidRPr="008A64D7">
        <w:rPr>
          <w:b/>
          <w:u w:val="single"/>
          <w:lang w:val="sr-Cyrl-CS"/>
        </w:rPr>
        <w:t xml:space="preserve"> пондера</w:t>
      </w:r>
    </w:p>
    <w:p w:rsidR="004B27F5" w:rsidRDefault="004B27F5" w:rsidP="00F211DB">
      <w:pPr>
        <w:spacing w:line="276" w:lineRule="auto"/>
        <w:ind w:firstLine="720"/>
        <w:rPr>
          <w:b/>
          <w:u w:val="single"/>
          <w:lang w:val="sr-Cyrl-CS"/>
        </w:rPr>
      </w:pPr>
    </w:p>
    <w:p w:rsidR="0018322B" w:rsidRPr="004B27F5" w:rsidRDefault="004B27F5" w:rsidP="00F211DB">
      <w:pPr>
        <w:tabs>
          <w:tab w:val="clear" w:pos="1441"/>
          <w:tab w:val="left" w:pos="720"/>
        </w:tabs>
        <w:spacing w:line="276" w:lineRule="auto"/>
        <w:rPr>
          <w:b/>
          <w:u w:val="single"/>
          <w:lang w:val="sr-Cyrl-CS"/>
        </w:rPr>
      </w:pPr>
      <w:r>
        <w:rPr>
          <w:lang w:val="sr-Cyrl-CS"/>
        </w:rPr>
        <w:tab/>
      </w:r>
      <w:r w:rsidR="0018322B" w:rsidRPr="008A64D7">
        <w:rPr>
          <w:lang w:val="sr-Cyrl-CS"/>
        </w:rPr>
        <w:t>Број пондера утврђуј</w:t>
      </w:r>
      <w:r w:rsidR="0018322B" w:rsidRPr="008A64D7">
        <w:rPr>
          <w:lang w:val="sr-Latn-CS"/>
        </w:rPr>
        <w:t>e</w:t>
      </w:r>
      <w:r w:rsidR="0018322B" w:rsidRPr="008A64D7">
        <w:rPr>
          <w:lang w:val="sr-Cyrl-CS"/>
        </w:rPr>
        <w:t xml:space="preserve"> се на следећи начин:</w:t>
      </w:r>
    </w:p>
    <w:p w:rsidR="0018322B" w:rsidRPr="008A64D7" w:rsidRDefault="004B27F5" w:rsidP="00F211DB">
      <w:pPr>
        <w:pStyle w:val="ListParagraph"/>
        <w:tabs>
          <w:tab w:val="clear" w:pos="1441"/>
          <w:tab w:val="left" w:pos="0"/>
        </w:tabs>
        <w:suppressAutoHyphens/>
        <w:spacing w:line="276" w:lineRule="auto"/>
        <w:ind w:left="0"/>
        <w:contextualSpacing w:val="0"/>
        <w:rPr>
          <w:lang w:val="sr-Cyrl-CS"/>
        </w:rPr>
      </w:pPr>
      <w:r>
        <w:rPr>
          <w:lang w:val="sr-Cyrl-CS"/>
        </w:rPr>
        <w:tab/>
      </w:r>
      <w:r w:rsidR="0018322B" w:rsidRPr="008A64D7">
        <w:rPr>
          <w:lang w:val="sr-Cyrl-CS"/>
        </w:rPr>
        <w:t>Понуђач који је извео највећи број екскурзија у претходне три годи</w:t>
      </w:r>
      <w:r>
        <w:rPr>
          <w:lang w:val="sr-Cyrl-CS"/>
        </w:rPr>
        <w:t>не од дана објављивања позива (</w:t>
      </w:r>
      <w:r w:rsidR="0018322B" w:rsidRPr="008A64D7">
        <w:rPr>
          <w:lang w:val="sr-Cyrl-CS"/>
        </w:rPr>
        <w:t>и доставио доказе) добија 70 бодова.</w:t>
      </w:r>
    </w:p>
    <w:p w:rsidR="0018322B" w:rsidRPr="008A64D7" w:rsidRDefault="004B27F5" w:rsidP="00F211DB">
      <w:pPr>
        <w:pStyle w:val="ListParagraph"/>
        <w:tabs>
          <w:tab w:val="clear" w:pos="1441"/>
          <w:tab w:val="left" w:pos="0"/>
        </w:tabs>
        <w:suppressAutoHyphens/>
        <w:spacing w:line="276" w:lineRule="auto"/>
        <w:ind w:left="0"/>
        <w:contextualSpacing w:val="0"/>
        <w:rPr>
          <w:lang w:val="sr-Cyrl-CS"/>
        </w:rPr>
      </w:pPr>
      <w:r>
        <w:rPr>
          <w:lang w:val="sr-Cyrl-CS"/>
        </w:rPr>
        <w:tab/>
      </w:r>
      <w:r w:rsidR="0018322B" w:rsidRPr="008A64D7">
        <w:rPr>
          <w:lang w:val="sr-Cyrl-CS"/>
        </w:rPr>
        <w:t>Сваки од осталих понуђача добија процентуално мањи број бодова, зависно у ком проценту је бро</w:t>
      </w:r>
      <w:r>
        <w:rPr>
          <w:lang w:val="sr-Cyrl-CS"/>
        </w:rPr>
        <w:t>ј екскурзија које је он извео (и доставио доказе)</w:t>
      </w:r>
      <w:r w:rsidR="0018322B" w:rsidRPr="008A64D7">
        <w:rPr>
          <w:lang w:val="sr-Cyrl-CS"/>
        </w:rPr>
        <w:t xml:space="preserve"> нижи од референтне листе која има 70 бодова. </w:t>
      </w:r>
    </w:p>
    <w:p w:rsidR="00BB303F" w:rsidRPr="0018322B" w:rsidRDefault="00BB303F" w:rsidP="00F211DB">
      <w:pPr>
        <w:tabs>
          <w:tab w:val="clear" w:pos="1441"/>
          <w:tab w:val="left" w:pos="480"/>
        </w:tabs>
        <w:spacing w:line="276" w:lineRule="auto"/>
        <w:rPr>
          <w:b/>
          <w:sz w:val="22"/>
          <w:szCs w:val="22"/>
          <w:lang w:val="ru-RU"/>
        </w:rPr>
      </w:pPr>
    </w:p>
    <w:p w:rsidR="00874840" w:rsidRPr="0068652C" w:rsidRDefault="00C45D8B" w:rsidP="00F211DB">
      <w:pPr>
        <w:tabs>
          <w:tab w:val="clear" w:pos="1441"/>
        </w:tabs>
        <w:autoSpaceDE w:val="0"/>
        <w:autoSpaceDN w:val="0"/>
        <w:adjustRightInd w:val="0"/>
        <w:spacing w:line="276" w:lineRule="auto"/>
        <w:rPr>
          <w:bCs/>
          <w:lang w:val="sr-Cyrl-CS"/>
        </w:rPr>
      </w:pPr>
      <w:r w:rsidRPr="0068652C">
        <w:rPr>
          <w:b/>
          <w:lang w:val="ru-RU"/>
        </w:rPr>
        <w:t>1</w:t>
      </w:r>
      <w:r w:rsidR="00684C5A" w:rsidRPr="0068652C">
        <w:rPr>
          <w:b/>
          <w:lang w:val="ru-RU"/>
        </w:rPr>
        <w:t>2</w:t>
      </w:r>
      <w:r w:rsidR="0023454B" w:rsidRPr="0068652C">
        <w:rPr>
          <w:b/>
          <w:lang w:val="ru-RU"/>
        </w:rPr>
        <w:t xml:space="preserve">. </w:t>
      </w:r>
      <w:r w:rsidR="00874840" w:rsidRPr="0068652C">
        <w:rPr>
          <w:b/>
          <w:bCs/>
        </w:rPr>
        <w:t xml:space="preserve"> Контакт</w:t>
      </w:r>
      <w:r w:rsidR="00E90ADD" w:rsidRPr="0068652C">
        <w:rPr>
          <w:lang w:val="sr-Cyrl-CS"/>
        </w:rPr>
        <w:t>:</w:t>
      </w:r>
      <w:r w:rsidR="00CA2046" w:rsidRPr="0068652C">
        <w:rPr>
          <w:lang w:val="sr-Cyrl-CS"/>
        </w:rPr>
        <w:t xml:space="preserve"> </w:t>
      </w:r>
      <w:r w:rsidR="004B27F5">
        <w:rPr>
          <w:lang w:val="sr-Cyrl-CS"/>
        </w:rPr>
        <w:t>Милан Миланковић</w:t>
      </w:r>
      <w:r w:rsidR="00CA2046" w:rsidRPr="0068652C">
        <w:rPr>
          <w:lang w:val="sr-Cyrl-CS"/>
        </w:rPr>
        <w:t xml:space="preserve">, директор школе и </w:t>
      </w:r>
      <w:r w:rsidR="004B27F5">
        <w:rPr>
          <w:lang w:val="sr-Cyrl-CS"/>
        </w:rPr>
        <w:t>Љубица Балаћ</w:t>
      </w:r>
      <w:r w:rsidR="00CA2046" w:rsidRPr="0068652C">
        <w:rPr>
          <w:lang w:val="sr-Cyrl-CS"/>
        </w:rPr>
        <w:t>, секретар школе, е</w:t>
      </w:r>
      <w:r w:rsidR="00874840" w:rsidRPr="0068652C">
        <w:rPr>
          <w:lang w:val="sr-Cyrl-CS"/>
        </w:rPr>
        <w:t xml:space="preserve"> - mail адреса </w:t>
      </w:r>
      <w:hyperlink r:id="rId10" w:history="1">
        <w:r w:rsidR="004B27F5" w:rsidRPr="00547C32">
          <w:rPr>
            <w:rStyle w:val="Hyperlink"/>
          </w:rPr>
          <w:t>sekretar@ss-svetisava.edu.rs</w:t>
        </w:r>
      </w:hyperlink>
      <w:r w:rsidR="004B27F5">
        <w:t xml:space="preserve"> </w:t>
      </w:r>
      <w:r w:rsidR="00874840" w:rsidRPr="0068652C">
        <w:t xml:space="preserve">, </w:t>
      </w:r>
      <w:r w:rsidR="004B27F5">
        <w:t>телефони</w:t>
      </w:r>
      <w:r w:rsidR="00874840" w:rsidRPr="0068652C">
        <w:rPr>
          <w:lang w:val="sr-Cyrl-CS"/>
        </w:rPr>
        <w:t>:</w:t>
      </w:r>
      <w:r w:rsidR="004B27F5">
        <w:rPr>
          <w:lang w:val="sr-Cyrl-CS"/>
        </w:rPr>
        <w:t xml:space="preserve"> </w:t>
      </w:r>
      <w:r w:rsidR="004B27F5">
        <w:t>025/432-810; факс: 025/422-972.</w:t>
      </w:r>
      <w:r w:rsidR="00874840" w:rsidRPr="0068652C">
        <w:rPr>
          <w:bCs/>
        </w:rPr>
        <w:t xml:space="preserve"> </w:t>
      </w:r>
    </w:p>
    <w:p w:rsidR="00D228E3" w:rsidRDefault="00D228E3" w:rsidP="00F211DB">
      <w:pPr>
        <w:spacing w:line="276" w:lineRule="auto"/>
        <w:rPr>
          <w:rFonts w:eastAsia="TimesNewRomanPSMT"/>
          <w:lang w:val="sr-Cyrl-CS"/>
        </w:rPr>
      </w:pPr>
    </w:p>
    <w:p w:rsidR="00F211DB" w:rsidRDefault="00F211DB" w:rsidP="00F211DB">
      <w:pPr>
        <w:spacing w:line="276" w:lineRule="auto"/>
        <w:rPr>
          <w:rFonts w:eastAsia="TimesNewRomanPSMT"/>
          <w:lang w:val="sr-Cyrl-CS"/>
        </w:rPr>
      </w:pPr>
    </w:p>
    <w:p w:rsidR="004B27F5" w:rsidRDefault="004B27F5" w:rsidP="00F211DB">
      <w:pPr>
        <w:spacing w:line="276" w:lineRule="auto"/>
        <w:jc w:val="center"/>
        <w:rPr>
          <w:lang w:val="sr-Cyrl-CS"/>
        </w:rPr>
      </w:pPr>
      <w:bookmarkStart w:id="0" w:name="_GoBack"/>
      <w:bookmarkEnd w:id="0"/>
      <w:r>
        <w:rPr>
          <w:lang w:val="sr-Cyrl-CS"/>
        </w:rPr>
        <w:tab/>
      </w:r>
      <w:r>
        <w:rPr>
          <w:lang w:val="sr-Cyrl-CS"/>
        </w:rPr>
        <w:tab/>
      </w:r>
      <w:r>
        <w:rPr>
          <w:lang w:val="sr-Cyrl-CS"/>
        </w:rPr>
        <w:tab/>
      </w:r>
      <w:r>
        <w:rPr>
          <w:lang w:val="sr-Cyrl-CS"/>
        </w:rPr>
        <w:tab/>
        <w:t xml:space="preserve">  </w:t>
      </w:r>
      <w:r w:rsidR="00F211DB">
        <w:rPr>
          <w:lang w:val="sr-Cyrl-CS"/>
        </w:rPr>
        <w:t xml:space="preserve">      </w:t>
      </w:r>
      <w:r w:rsidR="00A6680C">
        <w:rPr>
          <w:lang w:val="sr-Cyrl-CS"/>
        </w:rPr>
        <w:t>Председник комисије</w:t>
      </w:r>
    </w:p>
    <w:p w:rsidR="00A6680C" w:rsidRDefault="004B27F5" w:rsidP="00F211DB">
      <w:pPr>
        <w:spacing w:line="276" w:lineRule="auto"/>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sidR="00A6680C">
        <w:rPr>
          <w:lang w:val="sr-Cyrl-CS"/>
        </w:rPr>
        <w:t>____________________</w:t>
      </w:r>
      <w:r w:rsidR="00F211DB">
        <w:rPr>
          <w:lang w:val="sr-Cyrl-CS"/>
        </w:rPr>
        <w:t>_________</w:t>
      </w:r>
    </w:p>
    <w:p w:rsidR="0077682A" w:rsidRPr="00F211DB" w:rsidRDefault="00F211DB" w:rsidP="00F211DB">
      <w:pPr>
        <w:spacing w:line="276" w:lineRule="auto"/>
        <w:jc w:val="center"/>
        <w:rPr>
          <w:lang w:val="sr-Cyrl-CS"/>
        </w:rPr>
      </w:pPr>
      <w:r>
        <w:rPr>
          <w:lang w:val="sr-Cyrl-CS"/>
        </w:rPr>
        <w:tab/>
      </w:r>
      <w:r>
        <w:rPr>
          <w:lang w:val="sr-Cyrl-CS"/>
        </w:rPr>
        <w:tab/>
      </w:r>
      <w:r>
        <w:rPr>
          <w:lang w:val="sr-Cyrl-CS"/>
        </w:rPr>
        <w:tab/>
      </w:r>
      <w:r>
        <w:rPr>
          <w:lang w:val="sr-Cyrl-CS"/>
        </w:rPr>
        <w:tab/>
        <w:t xml:space="preserve">       </w:t>
      </w:r>
      <w:r w:rsidR="004B27F5">
        <w:rPr>
          <w:lang w:val="sr-Cyrl-CS"/>
        </w:rPr>
        <w:t>Милан Миланковић дипл.инж.маш.</w:t>
      </w:r>
    </w:p>
    <w:p w:rsidR="00D228E3" w:rsidRPr="00A6680C" w:rsidRDefault="00327388" w:rsidP="002B029E">
      <w:pPr>
        <w:jc w:val="center"/>
        <w:rPr>
          <w:b/>
          <w:bCs/>
          <w:iCs/>
          <w:sz w:val="28"/>
          <w:szCs w:val="28"/>
          <w:lang w:val="sr-Cyrl-CS"/>
        </w:rPr>
      </w:pPr>
      <w:r w:rsidRPr="00A6680C">
        <w:rPr>
          <w:b/>
          <w:bCs/>
          <w:iCs/>
          <w:sz w:val="28"/>
          <w:szCs w:val="28"/>
        </w:rPr>
        <w:lastRenderedPageBreak/>
        <w:t>II</w:t>
      </w:r>
      <w:r w:rsidR="00106D40" w:rsidRPr="00A6680C">
        <w:rPr>
          <w:b/>
          <w:bCs/>
          <w:iCs/>
          <w:sz w:val="28"/>
          <w:szCs w:val="28"/>
          <w:lang w:val="sr-Cyrl-CS"/>
        </w:rPr>
        <w:t xml:space="preserve">  </w:t>
      </w:r>
      <w:r w:rsidRPr="00A6680C">
        <w:rPr>
          <w:b/>
          <w:bCs/>
          <w:iCs/>
          <w:sz w:val="28"/>
          <w:szCs w:val="28"/>
          <w:lang w:val="sr-Cyrl-CS"/>
        </w:rPr>
        <w:t xml:space="preserve"> ПОДАЦИ О ПРЕДМЕТУ ЈАВНЕ НАБАВКЕ</w:t>
      </w:r>
    </w:p>
    <w:p w:rsidR="007D243B" w:rsidRPr="0068652C" w:rsidRDefault="007D243B" w:rsidP="00327388">
      <w:pPr>
        <w:jc w:val="center"/>
        <w:rPr>
          <w:b/>
          <w:bCs/>
          <w:iCs/>
          <w:lang w:val="sr-Cyrl-CS"/>
        </w:rPr>
      </w:pPr>
    </w:p>
    <w:p w:rsidR="00327388" w:rsidRPr="0068652C" w:rsidRDefault="00327388" w:rsidP="00327388">
      <w:pPr>
        <w:jc w:val="center"/>
        <w:rPr>
          <w:b/>
          <w:bCs/>
          <w:i/>
          <w:iCs/>
          <w:lang w:val="sr-Cyrl-CS"/>
        </w:rPr>
      </w:pPr>
    </w:p>
    <w:p w:rsidR="00D228E3" w:rsidRPr="0068652C" w:rsidRDefault="00D228E3" w:rsidP="00106D40">
      <w:pPr>
        <w:spacing w:line="276" w:lineRule="auto"/>
        <w:rPr>
          <w:u w:val="single"/>
        </w:rPr>
      </w:pPr>
      <w:r w:rsidRPr="0068652C">
        <w:rPr>
          <w:b/>
          <w:bCs/>
          <w:u w:val="single"/>
        </w:rPr>
        <w:t>1. Предмет јавне набавке</w:t>
      </w:r>
    </w:p>
    <w:p w:rsidR="002F5665" w:rsidRPr="00FE24B1" w:rsidRDefault="00CC3353" w:rsidP="002F5665">
      <w:pPr>
        <w:pStyle w:val="ListParagraph"/>
        <w:tabs>
          <w:tab w:val="left" w:pos="720"/>
        </w:tabs>
        <w:spacing w:line="276" w:lineRule="auto"/>
        <w:ind w:left="0"/>
        <w:rPr>
          <w:lang w:val="sr-Cyrl-CS"/>
        </w:rPr>
      </w:pPr>
      <w:r w:rsidRPr="0068652C">
        <w:rPr>
          <w:lang w:val="sr-Cyrl-CS"/>
        </w:rPr>
        <w:t xml:space="preserve">           </w:t>
      </w:r>
      <w:r w:rsidRPr="0068652C">
        <w:t xml:space="preserve">Предмет јавне набавке </w:t>
      </w:r>
      <w:r w:rsidRPr="0068652C">
        <w:rPr>
          <w:lang w:val="sr-Cyrl-CS"/>
        </w:rPr>
        <w:t xml:space="preserve">је </w:t>
      </w:r>
      <w:r w:rsidRPr="0068652C">
        <w:t>услуг</w:t>
      </w:r>
      <w:r w:rsidRPr="0068652C">
        <w:rPr>
          <w:lang w:val="sr-Cyrl-CS"/>
        </w:rPr>
        <w:t>а</w:t>
      </w:r>
      <w:r w:rsidRPr="0068652C">
        <w:t xml:space="preserve"> </w:t>
      </w:r>
      <w:r w:rsidRPr="0068652C">
        <w:rPr>
          <w:lang w:val="sr-Cyrl-CS"/>
        </w:rPr>
        <w:t xml:space="preserve">извођења матурске екскурзије у школској </w:t>
      </w:r>
      <w:r w:rsidRPr="00E5069D">
        <w:rPr>
          <w:lang w:val="sr-Cyrl-CS"/>
        </w:rPr>
        <w:t>201</w:t>
      </w:r>
      <w:r w:rsidR="00E73B70" w:rsidRPr="00E5069D">
        <w:rPr>
          <w:lang w:val="sr-Cyrl-CS"/>
        </w:rPr>
        <w:t>5</w:t>
      </w:r>
      <w:r w:rsidRPr="00E5069D">
        <w:rPr>
          <w:lang w:val="sr-Cyrl-CS"/>
        </w:rPr>
        <w:t>/201</w:t>
      </w:r>
      <w:r w:rsidR="00E73B70" w:rsidRPr="00E5069D">
        <w:rPr>
          <w:lang w:val="sr-Cyrl-CS"/>
        </w:rPr>
        <w:t>6</w:t>
      </w:r>
      <w:r w:rsidRPr="00E5069D">
        <w:rPr>
          <w:lang w:val="sr-Cyrl-CS"/>
        </w:rPr>
        <w:t>. години за ученике Средње школе „</w:t>
      </w:r>
      <w:r w:rsidR="002F5665">
        <w:rPr>
          <w:lang w:val="sr-Cyrl-CS"/>
        </w:rPr>
        <w:t>Свети Сава</w:t>
      </w:r>
      <w:r w:rsidRPr="00E5069D">
        <w:rPr>
          <w:lang w:val="sr-Cyrl-CS"/>
        </w:rPr>
        <w:t xml:space="preserve">“ у Сомбору, </w:t>
      </w:r>
      <w:r w:rsidR="002F5665" w:rsidRPr="00E73B70">
        <w:rPr>
          <w:lang w:val="sr-Cyrl-CS"/>
        </w:rPr>
        <w:t xml:space="preserve">у </w:t>
      </w:r>
      <w:r w:rsidR="002F5665">
        <w:rPr>
          <w:lang w:val="sr-Cyrl-CS"/>
        </w:rPr>
        <w:t>другој половини</w:t>
      </w:r>
      <w:r w:rsidR="002F5665" w:rsidRPr="00E73B70">
        <w:rPr>
          <w:lang w:val="sr-Cyrl-CS"/>
        </w:rPr>
        <w:t xml:space="preserve"> </w:t>
      </w:r>
      <w:r w:rsidR="002F5665">
        <w:rPr>
          <w:lang w:val="sr-Cyrl-CS"/>
        </w:rPr>
        <w:t>септембра или првој половини октобра</w:t>
      </w:r>
      <w:r w:rsidR="002F5665" w:rsidRPr="00E73B70">
        <w:rPr>
          <w:lang w:val="sr-Cyrl-CS"/>
        </w:rPr>
        <w:t xml:space="preserve"> 2015.</w:t>
      </w:r>
      <w:r w:rsidR="002F5665">
        <w:rPr>
          <w:lang w:val="sr-Cyrl-CS"/>
        </w:rPr>
        <w:t xml:space="preserve"> </w:t>
      </w:r>
      <w:r w:rsidR="002F5665" w:rsidRPr="00E73B70">
        <w:rPr>
          <w:lang w:val="sr-Cyrl-CS"/>
        </w:rPr>
        <w:t xml:space="preserve">године, у трајању </w:t>
      </w:r>
      <w:r w:rsidR="002F5665">
        <w:rPr>
          <w:lang w:val="sr-Cyrl-CS"/>
        </w:rPr>
        <w:t>пет</w:t>
      </w:r>
      <w:r w:rsidR="002F5665" w:rsidRPr="00E73B70">
        <w:rPr>
          <w:lang w:val="sr-Cyrl-CS"/>
        </w:rPr>
        <w:t xml:space="preserve"> дана (</w:t>
      </w:r>
      <w:r w:rsidR="002F5665">
        <w:rPr>
          <w:lang w:val="sr-Cyrl-CS"/>
        </w:rPr>
        <w:t>четири</w:t>
      </w:r>
      <w:r w:rsidR="002F5665" w:rsidRPr="00E73B70">
        <w:rPr>
          <w:lang w:val="sr-Cyrl-CS"/>
        </w:rPr>
        <w:t xml:space="preserve"> ноћења)</w:t>
      </w:r>
      <w:r w:rsidR="002F5665">
        <w:rPr>
          <w:lang w:val="sr-Cyrl-CS"/>
        </w:rPr>
        <w:t xml:space="preserve"> на</w:t>
      </w:r>
      <w:r w:rsidR="002F5665" w:rsidRPr="00E73B70">
        <w:rPr>
          <w:lang w:val="sr-Cyrl-CS"/>
        </w:rPr>
        <w:t xml:space="preserve"> релациј</w:t>
      </w:r>
      <w:r w:rsidR="002F5665">
        <w:rPr>
          <w:lang w:val="sr-Cyrl-CS"/>
        </w:rPr>
        <w:t xml:space="preserve">и: </w:t>
      </w:r>
      <w:r w:rsidR="002F5665" w:rsidRPr="00E73B70">
        <w:rPr>
          <w:lang w:val="sr-Cyrl-CS"/>
        </w:rPr>
        <w:t xml:space="preserve"> </w:t>
      </w:r>
      <w:r w:rsidR="002F5665" w:rsidRPr="00FE24B1">
        <w:rPr>
          <w:lang w:val="sr-Cyrl-CS"/>
        </w:rPr>
        <w:t xml:space="preserve">Сомбор </w:t>
      </w:r>
      <w:r w:rsidR="002F5665">
        <w:rPr>
          <w:lang w:val="sr-Cyrl-CS"/>
        </w:rPr>
        <w:t>-</w:t>
      </w:r>
      <w:r w:rsidR="002F5665" w:rsidRPr="00FE24B1">
        <w:rPr>
          <w:lang w:val="sr-Cyrl-CS"/>
        </w:rPr>
        <w:t xml:space="preserve"> Праг - Дрезден </w:t>
      </w:r>
      <w:r w:rsidR="002F5665">
        <w:rPr>
          <w:lang w:val="sr-Cyrl-CS"/>
        </w:rPr>
        <w:t xml:space="preserve">- Праг </w:t>
      </w:r>
      <w:r w:rsidR="002F5665" w:rsidRPr="00FE24B1">
        <w:rPr>
          <w:lang w:val="sr-Cyrl-CS"/>
        </w:rPr>
        <w:t>- Беч - Сомбор.</w:t>
      </w:r>
    </w:p>
    <w:p w:rsidR="005C5A2E" w:rsidRPr="0068652C" w:rsidRDefault="00CC3353" w:rsidP="002F5665">
      <w:pPr>
        <w:pStyle w:val="ListParagraph"/>
        <w:tabs>
          <w:tab w:val="left" w:pos="720"/>
        </w:tabs>
        <w:spacing w:line="276" w:lineRule="auto"/>
        <w:ind w:left="0"/>
        <w:rPr>
          <w:lang w:val="sr-Cyrl-CS"/>
        </w:rPr>
      </w:pPr>
      <w:r w:rsidRPr="0068652C">
        <w:rPr>
          <w:lang w:val="sr-Cyrl-CS"/>
        </w:rPr>
        <w:t xml:space="preserve">           Назив и ознака из општег речника набавке  </w:t>
      </w:r>
      <w:r w:rsidR="00A31249" w:rsidRPr="0068652C">
        <w:rPr>
          <w:lang w:val="sr-Cyrl-CS"/>
        </w:rPr>
        <w:t>„</w:t>
      </w:r>
      <w:r w:rsidR="00A31249" w:rsidRPr="0068652C">
        <w:t>услуге oрганизације путовања 63516000</w:t>
      </w:r>
      <w:r w:rsidR="00A31249" w:rsidRPr="0068652C">
        <w:rPr>
          <w:lang w:val="sr-Cyrl-CS"/>
        </w:rPr>
        <w:t xml:space="preserve">“. </w:t>
      </w:r>
    </w:p>
    <w:p w:rsidR="0002650D" w:rsidRPr="0068652C" w:rsidRDefault="0002650D" w:rsidP="0002650D">
      <w:pPr>
        <w:jc w:val="center"/>
        <w:rPr>
          <w:b/>
          <w:bCs/>
          <w:iCs/>
          <w:lang w:val="sr-Cyrl-CS"/>
        </w:rPr>
      </w:pPr>
      <w:r w:rsidRPr="0068652C">
        <w:rPr>
          <w:b/>
          <w:bCs/>
          <w:iCs/>
          <w:lang w:val="sr-Cyrl-CS"/>
        </w:rPr>
        <w:t xml:space="preserve"> </w:t>
      </w:r>
    </w:p>
    <w:p w:rsidR="0002650D" w:rsidRPr="0068652C" w:rsidRDefault="0002650D" w:rsidP="0002650D">
      <w:pPr>
        <w:jc w:val="center"/>
        <w:rPr>
          <w:b/>
          <w:bCs/>
          <w:iCs/>
          <w:lang w:val="sr-Cyrl-CS"/>
        </w:rPr>
      </w:pPr>
      <w:r w:rsidRPr="0068652C">
        <w:rPr>
          <w:b/>
          <w:bCs/>
          <w:iCs/>
          <w:lang w:val="sr-Cyrl-CS"/>
        </w:rPr>
        <w:t xml:space="preserve"> ПЛАН И ПРОГРАМ ЕКСКУРЗИЈЕ </w:t>
      </w:r>
    </w:p>
    <w:p w:rsidR="0002650D" w:rsidRPr="0068652C" w:rsidRDefault="0002650D" w:rsidP="0002650D">
      <w:pPr>
        <w:jc w:val="center"/>
        <w:rPr>
          <w:b/>
          <w:bCs/>
          <w:iCs/>
          <w:lang w:val="sr-Cyrl-CS"/>
        </w:rPr>
      </w:pPr>
    </w:p>
    <w:p w:rsidR="00A773BD" w:rsidRPr="00E5069D" w:rsidRDefault="005C5A2E" w:rsidP="00F211DB">
      <w:pPr>
        <w:pStyle w:val="ListParagraph"/>
        <w:tabs>
          <w:tab w:val="left" w:pos="720"/>
        </w:tabs>
        <w:spacing w:line="360" w:lineRule="auto"/>
        <w:ind w:left="0" w:right="540"/>
        <w:rPr>
          <w:lang w:val="sr-Cyrl-CS"/>
        </w:rPr>
      </w:pPr>
      <w:r w:rsidRPr="00E5069D">
        <w:rPr>
          <w:b/>
          <w:lang w:val="sr-Cyrl-CS"/>
        </w:rPr>
        <w:t>Путни правац:</w:t>
      </w:r>
      <w:r w:rsidRPr="00E5069D">
        <w:rPr>
          <w:lang w:val="sr-Cyrl-CS"/>
        </w:rPr>
        <w:t xml:space="preserve"> </w:t>
      </w:r>
      <w:r w:rsidR="002F5665">
        <w:rPr>
          <w:lang w:val="sr-Cyrl-CS"/>
        </w:rPr>
        <w:t>Сомбор -</w:t>
      </w:r>
      <w:r w:rsidR="00A773BD" w:rsidRPr="00E5069D">
        <w:rPr>
          <w:lang w:val="sr-Cyrl-CS"/>
        </w:rPr>
        <w:t xml:space="preserve"> Праг - Дрезден - Праг - Беч - Сомбор.</w:t>
      </w:r>
    </w:p>
    <w:p w:rsidR="00CC3353" w:rsidRPr="0068652C" w:rsidRDefault="005C5A2E" w:rsidP="00F211DB">
      <w:pPr>
        <w:spacing w:line="360" w:lineRule="auto"/>
        <w:rPr>
          <w:lang w:val="sr-Cyrl-CS"/>
        </w:rPr>
      </w:pPr>
      <w:r w:rsidRPr="0068652C">
        <w:rPr>
          <w:b/>
          <w:lang w:val="sr-Cyrl-CS"/>
        </w:rPr>
        <w:t>Планирани број ученика:</w:t>
      </w:r>
      <w:r w:rsidRPr="0068652C">
        <w:rPr>
          <w:lang w:val="sr-Cyrl-CS"/>
        </w:rPr>
        <w:t xml:space="preserve"> </w:t>
      </w:r>
      <w:r w:rsidR="00CC3353" w:rsidRPr="0068652C">
        <w:rPr>
          <w:lang w:val="sr-Cyrl-CS"/>
        </w:rPr>
        <w:t xml:space="preserve">На екскурзију путује </w:t>
      </w:r>
      <w:r w:rsidR="002F5665">
        <w:rPr>
          <w:lang w:val="sr-Cyrl-CS"/>
        </w:rPr>
        <w:t>три</w:t>
      </w:r>
      <w:r w:rsidR="00CC3353" w:rsidRPr="0068652C">
        <w:rPr>
          <w:lang w:val="sr-Cyrl-CS"/>
        </w:rPr>
        <w:t xml:space="preserve"> одељења, </w:t>
      </w:r>
      <w:r w:rsidR="00A31249" w:rsidRPr="0068652C">
        <w:rPr>
          <w:lang w:val="sr-Cyrl-CS"/>
        </w:rPr>
        <w:t>планирани</w:t>
      </w:r>
      <w:r w:rsidR="00AB13BE">
        <w:rPr>
          <w:lang w:val="sr-Cyrl-CS"/>
        </w:rPr>
        <w:t xml:space="preserve"> број </w:t>
      </w:r>
      <w:r w:rsidR="002F5665">
        <w:rPr>
          <w:lang w:val="sr-Cyrl-CS"/>
        </w:rPr>
        <w:t>ученика је између 5</w:t>
      </w:r>
      <w:r w:rsidR="00A773BD">
        <w:rPr>
          <w:lang w:val="sr-Cyrl-CS"/>
        </w:rPr>
        <w:t>2</w:t>
      </w:r>
      <w:r w:rsidR="00AB13BE">
        <w:rPr>
          <w:lang w:val="sr-Cyrl-CS"/>
        </w:rPr>
        <w:t xml:space="preserve"> и </w:t>
      </w:r>
      <w:r w:rsidR="002F5665">
        <w:rPr>
          <w:lang w:val="sr-Cyrl-CS"/>
        </w:rPr>
        <w:t>8</w:t>
      </w:r>
      <w:r w:rsidR="00A773BD">
        <w:rPr>
          <w:lang w:val="sr-Cyrl-CS"/>
        </w:rPr>
        <w:t>6</w:t>
      </w:r>
      <w:r w:rsidR="00A31249" w:rsidRPr="0068652C">
        <w:rPr>
          <w:lang w:val="sr-Cyrl-CS"/>
        </w:rPr>
        <w:t xml:space="preserve"> ученика</w:t>
      </w:r>
      <w:r w:rsidR="00CC3353" w:rsidRPr="0068652C">
        <w:rPr>
          <w:lang w:val="sr-Cyrl-CS"/>
        </w:rPr>
        <w:t xml:space="preserve">. </w:t>
      </w:r>
    </w:p>
    <w:p w:rsidR="005C5A2E" w:rsidRPr="0068652C" w:rsidRDefault="005C5A2E" w:rsidP="00F211DB">
      <w:pPr>
        <w:tabs>
          <w:tab w:val="left" w:pos="450"/>
          <w:tab w:val="left" w:pos="720"/>
        </w:tabs>
        <w:spacing w:line="360" w:lineRule="auto"/>
        <w:rPr>
          <w:lang w:val="sr-Cyrl-CS"/>
        </w:rPr>
      </w:pPr>
      <w:r w:rsidRPr="0068652C">
        <w:rPr>
          <w:b/>
          <w:lang w:val="sr-Cyrl-CS"/>
        </w:rPr>
        <w:t>Трајање екскурзије</w:t>
      </w:r>
      <w:r w:rsidRPr="0068652C">
        <w:rPr>
          <w:lang w:val="sr-Cyrl-CS"/>
        </w:rPr>
        <w:t xml:space="preserve"> је </w:t>
      </w:r>
      <w:r w:rsidR="002F5665">
        <w:rPr>
          <w:lang w:val="sr-Cyrl-CS"/>
        </w:rPr>
        <w:t>пет</w:t>
      </w:r>
      <w:r w:rsidRPr="0068652C">
        <w:rPr>
          <w:lang w:val="sr-Cyrl-CS"/>
        </w:rPr>
        <w:t xml:space="preserve"> дана, </w:t>
      </w:r>
      <w:r w:rsidR="002F5665">
        <w:rPr>
          <w:lang w:val="sr-Cyrl-CS"/>
        </w:rPr>
        <w:t>четири</w:t>
      </w:r>
      <w:r w:rsidRPr="0068652C">
        <w:rPr>
          <w:lang w:val="sr-Cyrl-CS"/>
        </w:rPr>
        <w:t xml:space="preserve"> ноћења. </w:t>
      </w:r>
    </w:p>
    <w:p w:rsidR="005C5A2E" w:rsidRPr="0068652C" w:rsidRDefault="00E91EFC" w:rsidP="00F211DB">
      <w:pPr>
        <w:spacing w:line="360" w:lineRule="auto"/>
        <w:rPr>
          <w:lang w:val="sr-Cyrl-CS"/>
        </w:rPr>
      </w:pPr>
      <w:r w:rsidRPr="0068652C">
        <w:rPr>
          <w:b/>
          <w:lang w:val="sr-Cyrl-CS"/>
        </w:rPr>
        <w:t>Датум</w:t>
      </w:r>
      <w:r w:rsidR="00A30363">
        <w:rPr>
          <w:b/>
          <w:lang w:val="sr-Cyrl-CS"/>
        </w:rPr>
        <w:t xml:space="preserve">, </w:t>
      </w:r>
      <w:r w:rsidRPr="0068652C">
        <w:rPr>
          <w:b/>
          <w:lang w:val="sr-Cyrl-CS"/>
        </w:rPr>
        <w:t xml:space="preserve">време </w:t>
      </w:r>
      <w:r w:rsidR="00A30363">
        <w:rPr>
          <w:b/>
          <w:lang w:val="sr-Cyrl-CS"/>
        </w:rPr>
        <w:t xml:space="preserve">и место </w:t>
      </w:r>
      <w:r w:rsidRPr="0068652C">
        <w:rPr>
          <w:b/>
          <w:lang w:val="sr-Cyrl-CS"/>
        </w:rPr>
        <w:t>поласка:</w:t>
      </w:r>
      <w:r w:rsidRPr="0068652C">
        <w:rPr>
          <w:lang w:val="sr-Cyrl-CS"/>
        </w:rPr>
        <w:t xml:space="preserve"> </w:t>
      </w:r>
      <w:r w:rsidR="00C6292D">
        <w:rPr>
          <w:lang w:val="sr-Cyrl-CS"/>
        </w:rPr>
        <w:t xml:space="preserve">друга половина септембра или </w:t>
      </w:r>
      <w:r w:rsidR="00E5069D">
        <w:rPr>
          <w:lang w:val="sr-Cyrl-CS"/>
        </w:rPr>
        <w:t>прва половина</w:t>
      </w:r>
      <w:r w:rsidR="00A773BD">
        <w:rPr>
          <w:lang w:val="sr-Cyrl-CS"/>
        </w:rPr>
        <w:t xml:space="preserve"> </w:t>
      </w:r>
      <w:r w:rsidRPr="0068652C">
        <w:rPr>
          <w:lang w:val="sr-Cyrl-CS"/>
        </w:rPr>
        <w:t>октобра 201</w:t>
      </w:r>
      <w:r w:rsidR="00A773BD">
        <w:rPr>
          <w:lang w:val="sr-Cyrl-CS"/>
        </w:rPr>
        <w:t>5</w:t>
      </w:r>
      <w:r w:rsidRPr="0068652C">
        <w:rPr>
          <w:lang w:val="sr-Cyrl-CS"/>
        </w:rPr>
        <w:t xml:space="preserve">. године у  05,00 сати испред зграде школе, Улица Подгоричка </w:t>
      </w:r>
      <w:r w:rsidR="00C6292D">
        <w:rPr>
          <w:lang w:val="sr-Cyrl-CS"/>
        </w:rPr>
        <w:t>7</w:t>
      </w:r>
      <w:r w:rsidRPr="0068652C">
        <w:rPr>
          <w:lang w:val="sr-Cyrl-CS"/>
        </w:rPr>
        <w:t>, Сомбор</w:t>
      </w:r>
      <w:r w:rsidR="005C5A2E" w:rsidRPr="0068652C">
        <w:rPr>
          <w:lang w:val="sr-Cyrl-CS"/>
        </w:rPr>
        <w:t xml:space="preserve">. </w:t>
      </w:r>
    </w:p>
    <w:p w:rsidR="00E91EFC" w:rsidRPr="0068652C" w:rsidRDefault="00A30363" w:rsidP="00F211DB">
      <w:pPr>
        <w:spacing w:line="360" w:lineRule="auto"/>
        <w:rPr>
          <w:i/>
          <w:iCs/>
          <w:lang w:val="sr-Cyrl-CS"/>
        </w:rPr>
      </w:pPr>
      <w:r w:rsidRPr="0068652C">
        <w:rPr>
          <w:b/>
          <w:lang w:val="sr-Cyrl-CS"/>
        </w:rPr>
        <w:t>Датум</w:t>
      </w:r>
      <w:r>
        <w:rPr>
          <w:b/>
          <w:lang w:val="sr-Cyrl-CS"/>
        </w:rPr>
        <w:t xml:space="preserve">, </w:t>
      </w:r>
      <w:r w:rsidRPr="0068652C">
        <w:rPr>
          <w:b/>
          <w:lang w:val="sr-Cyrl-CS"/>
        </w:rPr>
        <w:t xml:space="preserve">време </w:t>
      </w:r>
      <w:r>
        <w:rPr>
          <w:b/>
          <w:lang w:val="sr-Cyrl-CS"/>
        </w:rPr>
        <w:t xml:space="preserve">и место </w:t>
      </w:r>
      <w:r w:rsidR="00E91EFC" w:rsidRPr="0068652C">
        <w:rPr>
          <w:b/>
          <w:lang w:val="sr-Cyrl-CS"/>
        </w:rPr>
        <w:t>повратка:</w:t>
      </w:r>
      <w:r w:rsidR="00E91EFC" w:rsidRPr="0068652C">
        <w:rPr>
          <w:lang w:val="sr-Cyrl-CS"/>
        </w:rPr>
        <w:t xml:space="preserve">  </w:t>
      </w:r>
      <w:r w:rsidR="00C6292D">
        <w:rPr>
          <w:lang w:val="sr-Cyrl-CS"/>
        </w:rPr>
        <w:t xml:space="preserve">друга половина сетембра или </w:t>
      </w:r>
      <w:r w:rsidR="00E5069D">
        <w:rPr>
          <w:lang w:val="sr-Cyrl-CS"/>
        </w:rPr>
        <w:t xml:space="preserve">прва половина </w:t>
      </w:r>
      <w:r w:rsidR="00A773BD" w:rsidRPr="0068652C">
        <w:rPr>
          <w:lang w:val="sr-Cyrl-CS"/>
        </w:rPr>
        <w:t>октобра 201</w:t>
      </w:r>
      <w:r w:rsidR="00A773BD">
        <w:rPr>
          <w:lang w:val="sr-Cyrl-CS"/>
        </w:rPr>
        <w:t>5.</w:t>
      </w:r>
      <w:r w:rsidR="00E91EFC" w:rsidRPr="0068652C">
        <w:rPr>
          <w:lang w:val="sr-Cyrl-CS"/>
        </w:rPr>
        <w:t xml:space="preserve"> године, до 22,00 сата на адресу школе, Улица Подгоричка </w:t>
      </w:r>
      <w:r w:rsidR="00C6292D">
        <w:rPr>
          <w:lang w:val="sr-Cyrl-CS"/>
        </w:rPr>
        <w:t>7</w:t>
      </w:r>
      <w:r w:rsidR="00E91EFC" w:rsidRPr="0068652C">
        <w:rPr>
          <w:lang w:val="sr-Cyrl-CS"/>
        </w:rPr>
        <w:t xml:space="preserve">, Сомбор. </w:t>
      </w:r>
    </w:p>
    <w:p w:rsidR="00E91EFC" w:rsidRPr="0068652C" w:rsidRDefault="00E91EFC" w:rsidP="00F211DB">
      <w:pPr>
        <w:spacing w:line="360" w:lineRule="auto"/>
        <w:rPr>
          <w:lang w:val="sr-Cyrl-CS"/>
        </w:rPr>
      </w:pPr>
      <w:r w:rsidRPr="0068652C">
        <w:rPr>
          <w:b/>
          <w:lang w:val="sr-Cyrl-CS"/>
        </w:rPr>
        <w:t>Исхрана</w:t>
      </w:r>
      <w:r w:rsidR="005C5A2E" w:rsidRPr="0068652C">
        <w:rPr>
          <w:b/>
          <w:lang w:val="sr-Cyrl-CS"/>
        </w:rPr>
        <w:t xml:space="preserve"> је</w:t>
      </w:r>
      <w:r w:rsidRPr="0068652C">
        <w:rPr>
          <w:lang w:val="sr-Cyrl-CS"/>
        </w:rPr>
        <w:t xml:space="preserve">  </w:t>
      </w:r>
      <w:r w:rsidRPr="001E77AD">
        <w:rPr>
          <w:lang w:val="sr-Cyrl-CS"/>
        </w:rPr>
        <w:t xml:space="preserve">на бази </w:t>
      </w:r>
      <w:r w:rsidR="00C6292D">
        <w:rPr>
          <w:lang w:val="sr-Cyrl-CS"/>
        </w:rPr>
        <w:t>4</w:t>
      </w:r>
      <w:r w:rsidRPr="001E77AD">
        <w:rPr>
          <w:lang w:val="sr-Cyrl-CS"/>
        </w:rPr>
        <w:t xml:space="preserve"> полупансиона</w:t>
      </w:r>
      <w:r w:rsidR="005C5A2E" w:rsidRPr="001E77AD">
        <w:rPr>
          <w:lang w:val="sr-Cyrl-CS"/>
        </w:rPr>
        <w:t xml:space="preserve">. </w:t>
      </w:r>
      <w:r w:rsidR="00016996" w:rsidRPr="001E77AD">
        <w:rPr>
          <w:lang w:val="sr-Cyrl-CS"/>
        </w:rPr>
        <w:t>О</w:t>
      </w:r>
      <w:r w:rsidRPr="001E77AD">
        <w:rPr>
          <w:lang w:val="sr-Cyrl-CS"/>
        </w:rPr>
        <w:t xml:space="preserve">броци </w:t>
      </w:r>
      <w:r w:rsidR="007D243B" w:rsidRPr="001E77AD">
        <w:rPr>
          <w:lang w:val="sr-Cyrl-CS"/>
        </w:rPr>
        <w:t xml:space="preserve">су </w:t>
      </w:r>
      <w:r w:rsidRPr="001E77AD">
        <w:rPr>
          <w:lang w:val="sr-Cyrl-CS"/>
        </w:rPr>
        <w:t>на бази шведског стола. Укупно</w:t>
      </w:r>
      <w:r w:rsidRPr="00E5069D">
        <w:rPr>
          <w:lang w:val="sr-Cyrl-CS"/>
        </w:rPr>
        <w:t xml:space="preserve"> је предвиђено </w:t>
      </w:r>
      <w:r w:rsidR="00C6292D">
        <w:rPr>
          <w:lang w:val="sr-Cyrl-CS"/>
        </w:rPr>
        <w:t>8</w:t>
      </w:r>
      <w:r w:rsidRPr="00E5069D">
        <w:rPr>
          <w:lang w:val="sr-Cyrl-CS"/>
        </w:rPr>
        <w:t xml:space="preserve"> оброка, и то</w:t>
      </w:r>
      <w:r w:rsidR="005C5A2E" w:rsidRPr="00E5069D">
        <w:rPr>
          <w:lang w:val="sr-Cyrl-CS"/>
        </w:rPr>
        <w:t xml:space="preserve"> </w:t>
      </w:r>
      <w:r w:rsidR="00C6292D">
        <w:rPr>
          <w:lang w:val="sr-Cyrl-CS"/>
        </w:rPr>
        <w:t>4</w:t>
      </w:r>
      <w:r w:rsidRPr="00E5069D">
        <w:rPr>
          <w:lang w:val="sr-Cyrl-CS"/>
        </w:rPr>
        <w:t xml:space="preserve"> доручак</w:t>
      </w:r>
      <w:r w:rsidR="005C5A2E" w:rsidRPr="00E5069D">
        <w:rPr>
          <w:lang w:val="sr-Cyrl-CS"/>
        </w:rPr>
        <w:t>а</w:t>
      </w:r>
      <w:r w:rsidR="00016996" w:rsidRPr="00E5069D">
        <w:rPr>
          <w:lang w:val="sr-Cyrl-CS"/>
        </w:rPr>
        <w:t xml:space="preserve"> и</w:t>
      </w:r>
      <w:r w:rsidR="005C5A2E" w:rsidRPr="00E5069D">
        <w:rPr>
          <w:lang w:val="sr-Cyrl-CS"/>
        </w:rPr>
        <w:t xml:space="preserve"> </w:t>
      </w:r>
      <w:r w:rsidR="00C6292D">
        <w:rPr>
          <w:lang w:val="sr-Cyrl-CS"/>
        </w:rPr>
        <w:t>4</w:t>
      </w:r>
      <w:r w:rsidR="005C5A2E" w:rsidRPr="00E5069D">
        <w:rPr>
          <w:lang w:val="sr-Cyrl-CS"/>
        </w:rPr>
        <w:t xml:space="preserve"> вечера.</w:t>
      </w:r>
    </w:p>
    <w:p w:rsidR="005C5A2E" w:rsidRPr="0068652C" w:rsidRDefault="005C5A2E" w:rsidP="00F211DB">
      <w:pPr>
        <w:spacing w:line="360" w:lineRule="auto"/>
        <w:rPr>
          <w:lang w:val="sr-Cyrl-CS"/>
        </w:rPr>
      </w:pPr>
      <w:r w:rsidRPr="0068652C">
        <w:rPr>
          <w:b/>
          <w:lang w:val="sr-Cyrl-CS"/>
        </w:rPr>
        <w:t>Превоз</w:t>
      </w:r>
      <w:r w:rsidRPr="00E5069D">
        <w:rPr>
          <w:lang w:val="sr-Cyrl-CS"/>
        </w:rPr>
        <w:t xml:space="preserve">: аутобус до 5 година старости. </w:t>
      </w:r>
      <w:r w:rsidR="00106D40" w:rsidRPr="00E5069D">
        <w:rPr>
          <w:lang w:val="sr-Cyrl-CS"/>
        </w:rPr>
        <w:t>Понуђач</w:t>
      </w:r>
      <w:r w:rsidR="00106D40" w:rsidRPr="0068652C">
        <w:rPr>
          <w:lang w:val="sr-Cyrl-CS"/>
        </w:rPr>
        <w:t xml:space="preserve"> је дужан да </w:t>
      </w:r>
      <w:r w:rsidRPr="0068652C">
        <w:rPr>
          <w:lang w:val="sr-Cyrl-CS"/>
        </w:rPr>
        <w:t>наве</w:t>
      </w:r>
      <w:r w:rsidR="00106D40" w:rsidRPr="0068652C">
        <w:rPr>
          <w:lang w:val="sr-Cyrl-CS"/>
        </w:rPr>
        <w:t>де у понуди</w:t>
      </w:r>
      <w:r w:rsidRPr="0068652C">
        <w:rPr>
          <w:lang w:val="sr-Cyrl-CS"/>
        </w:rPr>
        <w:t xml:space="preserve"> техничке карактеристике аутобуса  (старост, клима, број седишта...)        </w:t>
      </w:r>
    </w:p>
    <w:p w:rsidR="00106D40" w:rsidRPr="0068652C" w:rsidRDefault="005C5A2E" w:rsidP="00F211DB">
      <w:pPr>
        <w:pStyle w:val="ListParagraph"/>
        <w:tabs>
          <w:tab w:val="clear" w:pos="1441"/>
          <w:tab w:val="left" w:pos="630"/>
        </w:tabs>
        <w:spacing w:line="360" w:lineRule="auto"/>
        <w:ind w:left="0"/>
        <w:rPr>
          <w:lang w:val="sr-Cyrl-CS"/>
        </w:rPr>
      </w:pPr>
      <w:r w:rsidRPr="00E5069D">
        <w:rPr>
          <w:b/>
          <w:lang w:val="sr-Cyrl-CS"/>
        </w:rPr>
        <w:t xml:space="preserve">Смештај у хотелу са најмање </w:t>
      </w:r>
      <w:r w:rsidR="00C6292D" w:rsidRPr="0077682A">
        <w:rPr>
          <w:b/>
          <w:lang w:val="sr-Cyrl-CS"/>
        </w:rPr>
        <w:t>3</w:t>
      </w:r>
      <w:r w:rsidR="00016996" w:rsidRPr="0077682A">
        <w:rPr>
          <w:b/>
          <w:lang w:val="sr-Cyrl-CS"/>
        </w:rPr>
        <w:t>*</w:t>
      </w:r>
      <w:r w:rsidR="0077682A">
        <w:rPr>
          <w:b/>
          <w:lang w:val="sr-Cyrl-CS"/>
        </w:rPr>
        <w:t>:</w:t>
      </w:r>
      <w:r w:rsidRPr="00E5069D">
        <w:rPr>
          <w:b/>
          <w:lang w:val="sr-Cyrl-CS"/>
        </w:rPr>
        <w:t xml:space="preserve"> </w:t>
      </w:r>
      <w:r w:rsidRPr="00E5069D">
        <w:rPr>
          <w:lang w:val="sr-Cyrl-CS"/>
        </w:rPr>
        <w:t xml:space="preserve"> </w:t>
      </w:r>
      <w:r w:rsidR="00106D40" w:rsidRPr="00E5069D">
        <w:rPr>
          <w:lang w:val="sr-Cyrl-CS"/>
        </w:rPr>
        <w:t>Понуђач је дужан да наведе у понуди назив хотела, место</w:t>
      </w:r>
      <w:r w:rsidR="00106D40" w:rsidRPr="0068652C">
        <w:rPr>
          <w:lang w:val="sr-Cyrl-CS"/>
        </w:rPr>
        <w:t xml:space="preserve"> и адресу, </w:t>
      </w:r>
      <w:r w:rsidR="00106D40" w:rsidRPr="0068652C">
        <w:t xml:space="preserve">web </w:t>
      </w:r>
      <w:r w:rsidR="00106D40" w:rsidRPr="0068652C">
        <w:rPr>
          <w:lang w:val="sr-Cyrl-CS"/>
        </w:rPr>
        <w:t>адресу, категорију, телефон, детаљан опис хотелског смештаја -број кревета у соби, опремљеност и сл.</w:t>
      </w:r>
    </w:p>
    <w:p w:rsidR="005C5A2E" w:rsidRPr="0068652C" w:rsidRDefault="005C5A2E" w:rsidP="00F211DB">
      <w:pPr>
        <w:spacing w:line="360" w:lineRule="auto"/>
        <w:rPr>
          <w:lang w:val="sr-Cyrl-CS"/>
        </w:rPr>
      </w:pPr>
      <w:r w:rsidRPr="0068652C">
        <w:rPr>
          <w:b/>
          <w:lang w:val="sr-Cyrl-CS"/>
        </w:rPr>
        <w:t>Број пратилаца</w:t>
      </w:r>
      <w:r w:rsidRPr="0068652C">
        <w:rPr>
          <w:lang w:val="sr-Cyrl-CS"/>
        </w:rPr>
        <w:t xml:space="preserve"> (наставника): </w:t>
      </w:r>
      <w:r w:rsidR="00C6292D">
        <w:rPr>
          <w:lang w:val="sr-Cyrl-CS"/>
        </w:rPr>
        <w:t>3</w:t>
      </w:r>
      <w:r w:rsidRPr="0068652C">
        <w:rPr>
          <w:lang w:val="sr-Cyrl-CS"/>
        </w:rPr>
        <w:t xml:space="preserve"> одељењских старешина</w:t>
      </w:r>
      <w:r w:rsidR="00C6292D" w:rsidRPr="00C6292D">
        <w:rPr>
          <w:lang w:val="sr-Cyrl-CS"/>
        </w:rPr>
        <w:t xml:space="preserve"> </w:t>
      </w:r>
      <w:r w:rsidR="00C6292D">
        <w:rPr>
          <w:lang w:val="sr-Cyrl-CS"/>
        </w:rPr>
        <w:t>и стручни вођа пута</w:t>
      </w:r>
      <w:r w:rsidR="00A30363">
        <w:rPr>
          <w:lang w:val="sr-Cyrl-CS"/>
        </w:rPr>
        <w:t>.</w:t>
      </w:r>
    </w:p>
    <w:p w:rsidR="005C5A2E" w:rsidRPr="0068652C" w:rsidRDefault="005C5A2E" w:rsidP="00F211DB">
      <w:pPr>
        <w:spacing w:line="360" w:lineRule="auto"/>
        <w:rPr>
          <w:lang w:val="sr-Cyrl-CS"/>
        </w:rPr>
      </w:pPr>
      <w:r w:rsidRPr="0068652C">
        <w:rPr>
          <w:b/>
          <w:lang w:val="sr-Cyrl-CS"/>
        </w:rPr>
        <w:t>Лекар</w:t>
      </w:r>
      <w:r w:rsidRPr="0068652C">
        <w:rPr>
          <w:lang w:val="sr-Cyrl-CS"/>
        </w:rPr>
        <w:t>: Школа води свог лекара, за ког треба обазбедити гратис</w:t>
      </w:r>
      <w:r w:rsidR="0002650D" w:rsidRPr="0068652C">
        <w:rPr>
          <w:lang w:val="sr-Cyrl-CS"/>
        </w:rPr>
        <w:t xml:space="preserve"> место и трошкове</w:t>
      </w:r>
      <w:r w:rsidRPr="0068652C">
        <w:rPr>
          <w:lang w:val="sr-Cyrl-CS"/>
        </w:rPr>
        <w:t>.</w:t>
      </w:r>
    </w:p>
    <w:p w:rsidR="005C5A2E" w:rsidRPr="0068652C" w:rsidRDefault="005C5A2E" w:rsidP="00F211DB">
      <w:pPr>
        <w:spacing w:line="360" w:lineRule="auto"/>
        <w:rPr>
          <w:lang w:val="sr-Cyrl-CS"/>
        </w:rPr>
      </w:pPr>
      <w:r w:rsidRPr="0068652C">
        <w:rPr>
          <w:b/>
          <w:lang w:val="sr-Cyrl-CS"/>
        </w:rPr>
        <w:t>Туристички водич</w:t>
      </w:r>
      <w:r w:rsidRPr="0068652C">
        <w:rPr>
          <w:lang w:val="sr-Cyrl-CS"/>
        </w:rPr>
        <w:t>:  Агенција је дужна да обезбеди стручног туристичког водича.</w:t>
      </w:r>
    </w:p>
    <w:p w:rsidR="00F71AC1" w:rsidRPr="0068652C" w:rsidRDefault="00F71AC1" w:rsidP="00F211DB">
      <w:pPr>
        <w:spacing w:line="360" w:lineRule="auto"/>
        <w:rPr>
          <w:lang w:val="sr-Cyrl-CS"/>
        </w:rPr>
      </w:pPr>
      <w:r w:rsidRPr="0068652C">
        <w:rPr>
          <w:b/>
          <w:lang w:val="sr-Cyrl-CS"/>
        </w:rPr>
        <w:t>Начин плаћања:</w:t>
      </w:r>
      <w:r w:rsidRPr="0068652C">
        <w:rPr>
          <w:lang w:val="sr-Cyrl-CS"/>
        </w:rPr>
        <w:t xml:space="preserve"> </w:t>
      </w:r>
      <w:r w:rsidR="00106D40" w:rsidRPr="0068652C">
        <w:rPr>
          <w:lang w:val="sr-Cyrl-CS"/>
        </w:rPr>
        <w:t xml:space="preserve">Плаћање се врши у динарима, уплатом на рачун изабраног понуђача. Плаћање се врши </w:t>
      </w:r>
      <w:r w:rsidRPr="0068652C">
        <w:rPr>
          <w:lang w:val="sr-Cyrl-CS"/>
        </w:rPr>
        <w:t xml:space="preserve">најмање у </w:t>
      </w:r>
      <w:r w:rsidR="007335D9" w:rsidRPr="0068652C">
        <w:rPr>
          <w:lang w:val="sr-Cyrl-CS"/>
        </w:rPr>
        <w:t>9</w:t>
      </w:r>
      <w:r w:rsidRPr="0068652C">
        <w:rPr>
          <w:lang w:val="sr-Cyrl-CS"/>
        </w:rPr>
        <w:t xml:space="preserve"> рата, с тим да се најмање </w:t>
      </w:r>
      <w:r w:rsidR="00A31249" w:rsidRPr="0068652C">
        <w:rPr>
          <w:lang w:val="sr-Cyrl-CS"/>
        </w:rPr>
        <w:t>три</w:t>
      </w:r>
      <w:r w:rsidRPr="0068652C">
        <w:rPr>
          <w:lang w:val="sr-Cyrl-CS"/>
        </w:rPr>
        <w:t xml:space="preserve"> рате плаћају након повратка са екскурзије.</w:t>
      </w:r>
    </w:p>
    <w:p w:rsidR="00F211DB" w:rsidRPr="00F211DB" w:rsidRDefault="00C6292D" w:rsidP="00F211DB">
      <w:pPr>
        <w:spacing w:line="360" w:lineRule="auto"/>
        <w:rPr>
          <w:lang w:val="sr-Cyrl-CS"/>
        </w:rPr>
      </w:pPr>
      <w:r w:rsidRPr="0068652C">
        <w:rPr>
          <w:b/>
          <w:lang w:val="sr-Cyrl-CS"/>
        </w:rPr>
        <w:lastRenderedPageBreak/>
        <w:t xml:space="preserve">Цена аранжмана мора да обухвати: </w:t>
      </w:r>
      <w:r w:rsidRPr="0068652C">
        <w:rPr>
          <w:lang w:val="sr-Cyrl-CS"/>
        </w:rPr>
        <w:t>све трошкове превоза, исхране, смештаја; све улазнице за обилазак знаменитости наведених у конкурсној документацији („садржаји екскурзије“), однос</w:t>
      </w:r>
      <w:r>
        <w:rPr>
          <w:lang w:val="sr-Cyrl-CS"/>
        </w:rPr>
        <w:t xml:space="preserve">но позиву за подношење понуда; </w:t>
      </w:r>
      <w:r w:rsidR="00013483">
        <w:rPr>
          <w:lang w:val="sr-Cyrl-CS"/>
        </w:rPr>
        <w:t>две</w:t>
      </w:r>
      <w:r w:rsidR="00013483" w:rsidRPr="0068652C">
        <w:rPr>
          <w:lang w:val="sr-Cyrl-CS"/>
        </w:rPr>
        <w:t xml:space="preserve"> улазнице за дискотеку</w:t>
      </w:r>
      <w:r w:rsidR="00013483">
        <w:rPr>
          <w:lang w:val="sr-Cyrl-CS"/>
        </w:rPr>
        <w:t>;</w:t>
      </w:r>
      <w:r w:rsidR="00013483" w:rsidRPr="0068652C">
        <w:rPr>
          <w:lang w:val="sr-Cyrl-CS"/>
        </w:rPr>
        <w:t xml:space="preserve"> </w:t>
      </w:r>
      <w:r w:rsidRPr="0068652C">
        <w:rPr>
          <w:lang w:val="sr-Cyrl-CS"/>
        </w:rPr>
        <w:t xml:space="preserve">трошкове за вођу пута и </w:t>
      </w:r>
      <w:r>
        <w:rPr>
          <w:lang w:val="sr-Cyrl-CS"/>
        </w:rPr>
        <w:t>троје</w:t>
      </w:r>
      <w:r w:rsidRPr="0068652C">
        <w:rPr>
          <w:lang w:val="sr-Cyrl-CS"/>
        </w:rPr>
        <w:t xml:space="preserve"> одељењских старешина</w:t>
      </w:r>
      <w:r>
        <w:rPr>
          <w:lang w:val="sr-Cyrl-CS"/>
        </w:rPr>
        <w:t>;</w:t>
      </w:r>
      <w:r w:rsidRPr="00C6292D">
        <w:rPr>
          <w:lang w:val="sr-Cyrl-CS"/>
        </w:rPr>
        <w:t xml:space="preserve"> </w:t>
      </w:r>
      <w:r w:rsidRPr="0068652C">
        <w:rPr>
          <w:lang w:val="sr-Cyrl-CS"/>
        </w:rPr>
        <w:t xml:space="preserve">трошкове лекара пратиоца; </w:t>
      </w:r>
      <w:r w:rsidRPr="001810F4">
        <w:rPr>
          <w:lang w:val="sr-Cyrl-CS"/>
        </w:rPr>
        <w:t>допунско</w:t>
      </w:r>
      <w:r>
        <w:rPr>
          <w:lang w:val="sr-Cyrl-CS"/>
        </w:rPr>
        <w:t xml:space="preserve"> осигурање путника;</w:t>
      </w:r>
      <w:r w:rsidRPr="00C6292D">
        <w:rPr>
          <w:lang w:val="sr-Cyrl-CS"/>
        </w:rPr>
        <w:t xml:space="preserve"> </w:t>
      </w:r>
      <w:r w:rsidRPr="0068652C">
        <w:rPr>
          <w:lang w:val="sr-Cyrl-CS"/>
        </w:rPr>
        <w:t xml:space="preserve">све евентуалне таксе;  најмање </w:t>
      </w:r>
      <w:r>
        <w:rPr>
          <w:lang w:val="sr-Cyrl-CS"/>
        </w:rPr>
        <w:t>3</w:t>
      </w:r>
      <w:r w:rsidRPr="0068652C">
        <w:rPr>
          <w:lang w:val="sr-Cyrl-CS"/>
        </w:rPr>
        <w:t xml:space="preserve"> гратиса за ученике.</w:t>
      </w:r>
    </w:p>
    <w:p w:rsidR="00E91EFC" w:rsidRPr="00690527" w:rsidRDefault="00E91EFC" w:rsidP="00F211DB">
      <w:pPr>
        <w:spacing w:line="276" w:lineRule="auto"/>
        <w:rPr>
          <w:b/>
          <w:lang w:val="sr-Cyrl-CS"/>
        </w:rPr>
      </w:pPr>
      <w:r w:rsidRPr="00690527">
        <w:rPr>
          <w:b/>
          <w:lang w:val="sr-Cyrl-CS"/>
        </w:rPr>
        <w:t>Садржаји екскурзије</w:t>
      </w:r>
      <w:r w:rsidR="0002650D" w:rsidRPr="00690527">
        <w:rPr>
          <w:b/>
          <w:lang w:val="sr-Cyrl-CS"/>
        </w:rPr>
        <w:t>:</w:t>
      </w:r>
    </w:p>
    <w:p w:rsidR="00C6292D" w:rsidRPr="00C6292D" w:rsidRDefault="00C6292D" w:rsidP="00F211DB">
      <w:pPr>
        <w:spacing w:line="276" w:lineRule="auto"/>
        <w:ind w:left="851" w:hanging="851"/>
        <w:rPr>
          <w:lang w:val="sl-SI"/>
        </w:rPr>
      </w:pPr>
      <w:r w:rsidRPr="00C6292D">
        <w:rPr>
          <w:b/>
          <w:lang w:val="sl-SI"/>
        </w:rPr>
        <w:t>1. дан:</w:t>
      </w:r>
      <w:r w:rsidRPr="00C6292D">
        <w:rPr>
          <w:b/>
          <w:lang w:val="sl-SI"/>
        </w:rPr>
        <w:tab/>
      </w:r>
      <w:r w:rsidRPr="00C6292D">
        <w:rPr>
          <w:lang w:val="sl-SI"/>
        </w:rPr>
        <w:t xml:space="preserve">Полазак у 05.00 испред школе. Путовање преко Мађарске, са успутним разгледањем </w:t>
      </w:r>
      <w:r w:rsidRPr="00C6292D">
        <w:rPr>
          <w:b/>
          <w:lang w:val="sl-SI"/>
        </w:rPr>
        <w:t>Братиславе</w:t>
      </w:r>
      <w:r w:rsidRPr="00C6292D">
        <w:rPr>
          <w:lang w:val="sl-SI"/>
        </w:rPr>
        <w:t xml:space="preserve">: </w:t>
      </w:r>
      <w:r w:rsidRPr="00C6292D">
        <w:rPr>
          <w:b/>
          <w:i/>
          <w:lang w:val="sl-SI"/>
        </w:rPr>
        <w:t>Тврђава, Катедрала Св. Мартина, Михаелова капија, Староградски трг са Роландовом фонтаном, Палата Грасалкович</w:t>
      </w:r>
      <w:r w:rsidRPr="00C6292D">
        <w:rPr>
          <w:lang w:val="sl-SI"/>
        </w:rPr>
        <w:t xml:space="preserve">... након обиласка наставак путовања... са доласком у </w:t>
      </w:r>
      <w:r w:rsidRPr="00C6292D">
        <w:rPr>
          <w:b/>
          <w:lang w:val="sl-SI"/>
        </w:rPr>
        <w:t>Праг</w:t>
      </w:r>
      <w:r w:rsidRPr="00C6292D">
        <w:rPr>
          <w:lang w:val="sl-SI"/>
        </w:rPr>
        <w:t xml:space="preserve"> у касним послеподневним часовима. Смештај у хотелу. </w:t>
      </w:r>
      <w:r w:rsidRPr="00C6292D">
        <w:rPr>
          <w:b/>
          <w:bCs/>
          <w:lang w:val="sl-SI"/>
        </w:rPr>
        <w:t>Вечера</w:t>
      </w:r>
      <w:r w:rsidRPr="00C6292D">
        <w:rPr>
          <w:lang w:val="sl-SI"/>
        </w:rPr>
        <w:t xml:space="preserve">. </w:t>
      </w:r>
      <w:r w:rsidRPr="00C6292D">
        <w:rPr>
          <w:b/>
          <w:bCs/>
          <w:lang w:val="sl-SI"/>
        </w:rPr>
        <w:t>Ноћење</w:t>
      </w:r>
      <w:r w:rsidRPr="00C6292D">
        <w:rPr>
          <w:lang w:val="sl-SI"/>
        </w:rPr>
        <w:t>.</w:t>
      </w:r>
    </w:p>
    <w:p w:rsidR="00C6292D" w:rsidRPr="00C6292D" w:rsidRDefault="00C6292D" w:rsidP="00F211DB">
      <w:pPr>
        <w:tabs>
          <w:tab w:val="left" w:pos="900"/>
        </w:tabs>
        <w:spacing w:line="276" w:lineRule="auto"/>
        <w:ind w:left="900" w:hanging="900"/>
        <w:rPr>
          <w:lang w:val="sl-SI"/>
        </w:rPr>
      </w:pPr>
    </w:p>
    <w:p w:rsidR="00C6292D" w:rsidRPr="00C6292D" w:rsidRDefault="00C6292D" w:rsidP="00F211DB">
      <w:pPr>
        <w:tabs>
          <w:tab w:val="left" w:pos="900"/>
        </w:tabs>
        <w:spacing w:line="276" w:lineRule="auto"/>
        <w:ind w:left="900" w:hanging="900"/>
        <w:rPr>
          <w:lang w:val="sl-SI"/>
        </w:rPr>
      </w:pPr>
      <w:r w:rsidRPr="00C6292D">
        <w:rPr>
          <w:b/>
          <w:lang w:val="sl-SI"/>
        </w:rPr>
        <w:t>2. дан:</w:t>
      </w:r>
      <w:r w:rsidRPr="00C6292D">
        <w:rPr>
          <w:b/>
          <w:lang w:val="sl-SI"/>
        </w:rPr>
        <w:tab/>
      </w:r>
      <w:r w:rsidRPr="00C6292D">
        <w:rPr>
          <w:b/>
          <w:iCs/>
          <w:lang w:val="sl-SI"/>
        </w:rPr>
        <w:t>Доручак</w:t>
      </w:r>
      <w:r w:rsidRPr="00C6292D">
        <w:rPr>
          <w:lang w:val="sl-SI"/>
        </w:rPr>
        <w:t>.</w:t>
      </w:r>
      <w:r w:rsidRPr="00C6292D">
        <w:rPr>
          <w:b/>
          <w:i/>
          <w:lang w:val="sl-SI"/>
        </w:rPr>
        <w:t xml:space="preserve"> </w:t>
      </w:r>
      <w:r w:rsidRPr="00C6292D">
        <w:rPr>
          <w:lang w:val="sl-SI"/>
        </w:rPr>
        <w:t>Након дору</w:t>
      </w:r>
      <w:r w:rsidRPr="00C6292D">
        <w:rPr>
          <w:lang w:val="sr-Latn-CS"/>
        </w:rPr>
        <w:t xml:space="preserve">чка, </w:t>
      </w:r>
      <w:r w:rsidRPr="00C6292D">
        <w:rPr>
          <w:lang w:val="sl-SI"/>
        </w:rPr>
        <w:t xml:space="preserve">обилазак </w:t>
      </w:r>
      <w:r w:rsidRPr="00C6292D">
        <w:rPr>
          <w:b/>
          <w:lang w:val="sl-SI"/>
        </w:rPr>
        <w:t>Прага</w:t>
      </w:r>
      <w:r w:rsidRPr="00C6292D">
        <w:rPr>
          <w:lang w:val="sl-SI"/>
        </w:rPr>
        <w:t xml:space="preserve">: </w:t>
      </w:r>
      <w:r w:rsidRPr="00C6292D">
        <w:rPr>
          <w:b/>
          <w:i/>
          <w:lang w:val="sl-SI"/>
        </w:rPr>
        <w:t xml:space="preserve">Народни музеј, Вацлавске намести са спомеником Светом Вацлаву, Обецни дум и Прашна брана, Староместске намести, Тинска црква, </w:t>
      </w:r>
      <w:r w:rsidRPr="00C6292D">
        <w:rPr>
          <w:lang w:val="sl-SI"/>
        </w:rPr>
        <w:t xml:space="preserve">споменик </w:t>
      </w:r>
      <w:r w:rsidRPr="00C6292D">
        <w:rPr>
          <w:b/>
          <w:i/>
          <w:lang w:val="sl-SI"/>
        </w:rPr>
        <w:t>Јан Хусу</w:t>
      </w:r>
      <w:r w:rsidRPr="00C6292D">
        <w:rPr>
          <w:lang w:val="sl-SI"/>
        </w:rPr>
        <w:t>,</w:t>
      </w:r>
      <w:r w:rsidRPr="00C6292D">
        <w:rPr>
          <w:b/>
          <w:i/>
          <w:lang w:val="sl-SI"/>
        </w:rPr>
        <w:t xml:space="preserve"> Градска кућа</w:t>
      </w:r>
      <w:r w:rsidRPr="00C6292D">
        <w:rPr>
          <w:lang w:val="sl-SI"/>
        </w:rPr>
        <w:t xml:space="preserve"> са чувеним</w:t>
      </w:r>
      <w:r w:rsidRPr="00C6292D">
        <w:rPr>
          <w:b/>
          <w:i/>
          <w:lang w:val="sl-SI"/>
        </w:rPr>
        <w:t xml:space="preserve"> </w:t>
      </w:r>
      <w:r w:rsidRPr="00C6292D">
        <w:rPr>
          <w:lang w:val="sl-SI"/>
        </w:rPr>
        <w:t>астрономским сатом –</w:t>
      </w:r>
      <w:r w:rsidRPr="00C6292D">
        <w:rPr>
          <w:b/>
          <w:i/>
          <w:lang w:val="sl-SI"/>
        </w:rPr>
        <w:t xml:space="preserve"> Орлојем, Градска кућа Јеврејске четврти, Старонова синагога, Рудолфинум</w:t>
      </w:r>
      <w:r w:rsidRPr="00C6292D">
        <w:rPr>
          <w:lang w:val="sl-SI"/>
        </w:rPr>
        <w:t xml:space="preserve">... Пловидба </w:t>
      </w:r>
      <w:r w:rsidRPr="00C6292D">
        <w:rPr>
          <w:b/>
          <w:i/>
          <w:lang w:val="sl-SI"/>
        </w:rPr>
        <w:t>бродом по Влтави</w:t>
      </w:r>
      <w:r w:rsidRPr="00C6292D">
        <w:rPr>
          <w:lang w:val="sl-SI"/>
        </w:rPr>
        <w:t xml:space="preserve">. </w:t>
      </w:r>
      <w:r w:rsidRPr="00C6292D">
        <w:rPr>
          <w:iCs/>
          <w:lang w:val="sl-SI"/>
        </w:rPr>
        <w:t>Слободно време за индивидуални обилазак града</w:t>
      </w:r>
      <w:r w:rsidRPr="00C6292D">
        <w:rPr>
          <w:lang w:val="sl-SI"/>
        </w:rPr>
        <w:t>.</w:t>
      </w:r>
      <w:r w:rsidRPr="00C6292D">
        <w:rPr>
          <w:iCs/>
          <w:lang w:val="sl-SI"/>
        </w:rPr>
        <w:t xml:space="preserve"> Повратак у хотел. </w:t>
      </w:r>
      <w:r w:rsidRPr="00C6292D">
        <w:rPr>
          <w:b/>
          <w:iCs/>
          <w:lang w:val="sl-SI"/>
        </w:rPr>
        <w:t>Вечера</w:t>
      </w:r>
      <w:r w:rsidRPr="00C6292D">
        <w:rPr>
          <w:iCs/>
          <w:lang w:val="sl-SI"/>
        </w:rPr>
        <w:t xml:space="preserve">. </w:t>
      </w:r>
      <w:r w:rsidRPr="00C6292D">
        <w:rPr>
          <w:b/>
          <w:lang w:val="sl-SI"/>
        </w:rPr>
        <w:t>Ноћење</w:t>
      </w:r>
      <w:r w:rsidRPr="00C6292D">
        <w:rPr>
          <w:lang w:val="sl-SI"/>
        </w:rPr>
        <w:t>.</w:t>
      </w:r>
    </w:p>
    <w:p w:rsidR="00C6292D" w:rsidRPr="00C6292D" w:rsidRDefault="00C6292D" w:rsidP="00F211DB">
      <w:pPr>
        <w:tabs>
          <w:tab w:val="left" w:pos="720"/>
          <w:tab w:val="left" w:pos="900"/>
        </w:tabs>
        <w:spacing w:line="276" w:lineRule="auto"/>
        <w:ind w:left="720" w:hanging="720"/>
        <w:rPr>
          <w:b/>
          <w:i/>
          <w:lang w:val="sl-SI"/>
        </w:rPr>
      </w:pPr>
      <w:r w:rsidRPr="00C6292D">
        <w:rPr>
          <w:b/>
          <w:i/>
          <w:lang w:val="sl-SI"/>
        </w:rPr>
        <w:t xml:space="preserve"> </w:t>
      </w:r>
    </w:p>
    <w:p w:rsidR="00C6292D" w:rsidRPr="00C6292D" w:rsidRDefault="00C6292D" w:rsidP="00F211DB">
      <w:pPr>
        <w:tabs>
          <w:tab w:val="left" w:pos="900"/>
          <w:tab w:val="left" w:pos="1260"/>
        </w:tabs>
        <w:spacing w:line="276" w:lineRule="auto"/>
        <w:ind w:left="900" w:hanging="900"/>
        <w:rPr>
          <w:b/>
          <w:bCs/>
          <w:iCs/>
          <w:lang w:val="sl-SI"/>
        </w:rPr>
      </w:pPr>
      <w:r w:rsidRPr="00C6292D">
        <w:rPr>
          <w:b/>
          <w:lang w:val="sl-SI"/>
        </w:rPr>
        <w:t>3. дан:</w:t>
      </w:r>
      <w:r w:rsidRPr="00C6292D">
        <w:rPr>
          <w:b/>
          <w:lang w:val="sl-SI"/>
        </w:rPr>
        <w:tab/>
      </w:r>
      <w:r w:rsidRPr="00C6292D">
        <w:rPr>
          <w:b/>
          <w:iCs/>
          <w:lang w:val="sl-SI"/>
        </w:rPr>
        <w:t>Доручак</w:t>
      </w:r>
      <w:r w:rsidRPr="00C6292D">
        <w:rPr>
          <w:iCs/>
          <w:lang w:val="sl-SI"/>
        </w:rPr>
        <w:t xml:space="preserve">. Након доручка, одлазак на </w:t>
      </w:r>
      <w:r w:rsidRPr="00C6292D">
        <w:rPr>
          <w:b/>
          <w:i/>
          <w:iCs/>
          <w:lang w:val="sl-SI"/>
        </w:rPr>
        <w:t>Храдчане</w:t>
      </w:r>
      <w:r w:rsidRPr="00C6292D">
        <w:rPr>
          <w:iCs/>
          <w:lang w:val="sl-SI"/>
        </w:rPr>
        <w:t xml:space="preserve">: </w:t>
      </w:r>
      <w:r w:rsidRPr="00C6292D">
        <w:rPr>
          <w:b/>
          <w:i/>
          <w:iCs/>
          <w:lang w:val="sl-SI"/>
        </w:rPr>
        <w:t>Страховски самостан,</w:t>
      </w:r>
      <w:r w:rsidRPr="00C6292D">
        <w:rPr>
          <w:iCs/>
          <w:lang w:val="sl-SI"/>
        </w:rPr>
        <w:t xml:space="preserve"> </w:t>
      </w:r>
      <w:r w:rsidRPr="00C6292D">
        <w:rPr>
          <w:b/>
          <w:i/>
          <w:lang w:val="sl-SI"/>
        </w:rPr>
        <w:t>палате Белведере, катедрале Светог Вита, Стара краљевска палата, црква Светог Ђорђа, Златна уличка, Вале</w:t>
      </w:r>
      <w:r w:rsidRPr="00C6292D">
        <w:rPr>
          <w:b/>
          <w:i/>
          <w:lang w:val="sr-Latn-CS"/>
        </w:rPr>
        <w:t xml:space="preserve">штајнска палата, </w:t>
      </w:r>
      <w:r w:rsidRPr="00C6292D">
        <w:rPr>
          <w:b/>
          <w:i/>
          <w:lang w:val="sl-SI"/>
        </w:rPr>
        <w:t>Карлов мост, Староместске намести</w:t>
      </w:r>
      <w:r w:rsidRPr="00C6292D">
        <w:rPr>
          <w:lang w:val="sl-SI"/>
        </w:rPr>
        <w:t xml:space="preserve">... </w:t>
      </w:r>
      <w:r w:rsidRPr="00C6292D">
        <w:rPr>
          <w:iCs/>
          <w:lang w:val="sl-SI"/>
        </w:rPr>
        <w:t>Слободно време за индивидуални обилазак града</w:t>
      </w:r>
      <w:r w:rsidRPr="00C6292D">
        <w:rPr>
          <w:lang w:val="sl-SI"/>
        </w:rPr>
        <w:t>.</w:t>
      </w:r>
      <w:r w:rsidRPr="00C6292D">
        <w:rPr>
          <w:iCs/>
          <w:lang w:val="sl-SI"/>
        </w:rPr>
        <w:t xml:space="preserve"> Повратак у хотел. </w:t>
      </w:r>
      <w:r w:rsidRPr="00C6292D">
        <w:rPr>
          <w:b/>
          <w:iCs/>
          <w:lang w:val="sl-SI"/>
        </w:rPr>
        <w:t>Вечера</w:t>
      </w:r>
      <w:r w:rsidRPr="00C6292D">
        <w:rPr>
          <w:iCs/>
          <w:lang w:val="sl-SI"/>
        </w:rPr>
        <w:t xml:space="preserve">. </w:t>
      </w:r>
      <w:r w:rsidRPr="00C6292D">
        <w:rPr>
          <w:b/>
          <w:iCs/>
          <w:lang w:val="sl-SI"/>
        </w:rPr>
        <w:t>Ноћење</w:t>
      </w:r>
      <w:r w:rsidRPr="00C6292D">
        <w:rPr>
          <w:bCs/>
          <w:iCs/>
          <w:lang w:val="sl-SI"/>
        </w:rPr>
        <w:t>.</w:t>
      </w:r>
    </w:p>
    <w:p w:rsidR="00C6292D" w:rsidRPr="00C6292D" w:rsidRDefault="00C6292D" w:rsidP="00F211DB">
      <w:pPr>
        <w:tabs>
          <w:tab w:val="left" w:pos="720"/>
          <w:tab w:val="left" w:pos="1260"/>
        </w:tabs>
        <w:spacing w:line="276" w:lineRule="auto"/>
        <w:ind w:left="720" w:hanging="720"/>
        <w:rPr>
          <w:bCs/>
          <w:iCs/>
          <w:lang w:val="sl-SI"/>
        </w:rPr>
      </w:pPr>
    </w:p>
    <w:p w:rsidR="00C6292D" w:rsidRPr="00C6292D" w:rsidRDefault="00C6292D" w:rsidP="00F211DB">
      <w:pPr>
        <w:tabs>
          <w:tab w:val="left" w:pos="900"/>
        </w:tabs>
        <w:spacing w:line="276" w:lineRule="auto"/>
        <w:ind w:left="900" w:hanging="900"/>
        <w:rPr>
          <w:lang w:val="sl-SI"/>
        </w:rPr>
      </w:pPr>
      <w:r w:rsidRPr="00C6292D">
        <w:rPr>
          <w:b/>
          <w:lang w:val="sl-SI"/>
        </w:rPr>
        <w:t>4. дан:</w:t>
      </w:r>
      <w:r w:rsidRPr="00C6292D">
        <w:rPr>
          <w:lang w:val="sl-SI"/>
        </w:rPr>
        <w:tab/>
      </w:r>
      <w:r w:rsidRPr="00C6292D">
        <w:rPr>
          <w:b/>
          <w:lang w:val="sl-SI"/>
        </w:rPr>
        <w:t>Доручак</w:t>
      </w:r>
      <w:r w:rsidRPr="00C6292D">
        <w:rPr>
          <w:lang w:val="sl-SI"/>
        </w:rPr>
        <w:t xml:space="preserve">. Након доручка одлазак до </w:t>
      </w:r>
      <w:r w:rsidRPr="00C6292D">
        <w:rPr>
          <w:b/>
          <w:lang w:val="sl-SI"/>
        </w:rPr>
        <w:t>Дрездена</w:t>
      </w:r>
      <w:r w:rsidRPr="00C6292D">
        <w:rPr>
          <w:lang w:val="sl-SI"/>
        </w:rPr>
        <w:t xml:space="preserve">. Обилазак града: </w:t>
      </w:r>
      <w:r w:rsidRPr="00C6292D">
        <w:rPr>
          <w:b/>
          <w:i/>
          <w:lang w:val="sl-SI"/>
        </w:rPr>
        <w:t>Златни коњаник - Август Јаки, опера Земпер, палата Цвингер, Богородичина протестантска црква, Дворска римокатоличка црква, Државни музеј</w:t>
      </w:r>
      <w:r w:rsidRPr="00C6292D">
        <w:rPr>
          <w:i/>
          <w:lang w:val="sl-SI"/>
        </w:rPr>
        <w:t>...</w:t>
      </w:r>
      <w:r w:rsidRPr="00C6292D">
        <w:rPr>
          <w:lang w:val="sl-SI"/>
        </w:rPr>
        <w:t xml:space="preserve"> Слободно време </w:t>
      </w:r>
      <w:r w:rsidRPr="00C6292D">
        <w:rPr>
          <w:iCs/>
          <w:lang w:val="sl-SI"/>
        </w:rPr>
        <w:t>за индивидуални обилазак града.</w:t>
      </w:r>
      <w:r w:rsidRPr="00C6292D">
        <w:rPr>
          <w:lang w:val="sl-SI"/>
        </w:rPr>
        <w:t xml:space="preserve"> Повратак у хотел. </w:t>
      </w:r>
      <w:r w:rsidRPr="00C6292D">
        <w:rPr>
          <w:b/>
          <w:lang w:val="sl-SI"/>
        </w:rPr>
        <w:t>Вечера</w:t>
      </w:r>
      <w:r w:rsidRPr="00C6292D">
        <w:rPr>
          <w:lang w:val="sl-SI"/>
        </w:rPr>
        <w:t xml:space="preserve">.  </w:t>
      </w:r>
      <w:r w:rsidRPr="00C6292D">
        <w:rPr>
          <w:b/>
          <w:lang w:val="sl-SI"/>
        </w:rPr>
        <w:t>Ноћење</w:t>
      </w:r>
      <w:r w:rsidRPr="00C6292D">
        <w:rPr>
          <w:lang w:val="sl-SI"/>
        </w:rPr>
        <w:t>.</w:t>
      </w:r>
    </w:p>
    <w:p w:rsidR="00C6292D" w:rsidRPr="00C6292D" w:rsidRDefault="00C6292D" w:rsidP="00F211DB">
      <w:pPr>
        <w:tabs>
          <w:tab w:val="left" w:pos="720"/>
        </w:tabs>
        <w:spacing w:line="276" w:lineRule="auto"/>
        <w:ind w:left="720" w:hanging="720"/>
        <w:rPr>
          <w:lang w:val="sl-SI"/>
        </w:rPr>
      </w:pPr>
    </w:p>
    <w:p w:rsidR="00F211DB" w:rsidRPr="00F211DB" w:rsidRDefault="00C6292D" w:rsidP="00F211DB">
      <w:pPr>
        <w:spacing w:line="276" w:lineRule="auto"/>
        <w:ind w:left="851" w:hanging="851"/>
        <w:rPr>
          <w:sz w:val="22"/>
          <w:szCs w:val="22"/>
          <w:lang w:val="sr-Cyrl-CS"/>
        </w:rPr>
      </w:pPr>
      <w:r w:rsidRPr="00C6292D">
        <w:rPr>
          <w:b/>
          <w:lang w:val="sl-SI"/>
        </w:rPr>
        <w:t>5. дан:</w:t>
      </w:r>
      <w:r w:rsidRPr="00C6292D">
        <w:rPr>
          <w:b/>
          <w:lang w:val="sl-SI"/>
        </w:rPr>
        <w:tab/>
      </w:r>
      <w:r w:rsidRPr="00F211DB">
        <w:rPr>
          <w:b/>
          <w:lang w:val="sl-SI"/>
        </w:rPr>
        <w:t>Доручак</w:t>
      </w:r>
      <w:r w:rsidRPr="00F211DB">
        <w:rPr>
          <w:lang w:val="sl-SI"/>
        </w:rPr>
        <w:t>.</w:t>
      </w:r>
      <w:r w:rsidR="0077682A" w:rsidRPr="00F211DB">
        <w:rPr>
          <w:lang w:val="sr-Cyrl-CS"/>
        </w:rPr>
        <w:t>Након</w:t>
      </w:r>
      <w:r w:rsidRPr="00F211DB">
        <w:rPr>
          <w:lang w:val="sr-Cyrl-CS"/>
        </w:rPr>
        <w:t xml:space="preserve"> </w:t>
      </w:r>
      <w:r w:rsidR="0077682A" w:rsidRPr="00F211DB">
        <w:rPr>
          <w:lang w:val="sr-Cyrl-CS"/>
        </w:rPr>
        <w:t>доручка</w:t>
      </w:r>
      <w:r w:rsidRPr="00F211DB">
        <w:rPr>
          <w:lang w:val="sr-Cyrl-CS"/>
        </w:rPr>
        <w:t xml:space="preserve">, </w:t>
      </w:r>
      <w:r w:rsidR="0077682A" w:rsidRPr="00F211DB">
        <w:rPr>
          <w:lang w:val="sr-Cyrl-CS"/>
        </w:rPr>
        <w:t>напуштање</w:t>
      </w:r>
      <w:r w:rsidRPr="00F211DB">
        <w:rPr>
          <w:lang w:val="sr-Cyrl-CS"/>
        </w:rPr>
        <w:t xml:space="preserve"> </w:t>
      </w:r>
      <w:r w:rsidR="0077682A" w:rsidRPr="00F211DB">
        <w:rPr>
          <w:lang w:val="sr-Cyrl-CS"/>
        </w:rPr>
        <w:t>хотела</w:t>
      </w:r>
      <w:r w:rsidRPr="00F211DB">
        <w:rPr>
          <w:lang w:val="sr-Cyrl-CS"/>
        </w:rPr>
        <w:t xml:space="preserve"> </w:t>
      </w:r>
      <w:r w:rsidR="0077682A" w:rsidRPr="00F211DB">
        <w:rPr>
          <w:lang w:val="sr-Cyrl-CS"/>
        </w:rPr>
        <w:t>и</w:t>
      </w:r>
      <w:r w:rsidRPr="00F211DB">
        <w:rPr>
          <w:lang w:val="sr-Cyrl-CS"/>
        </w:rPr>
        <w:t xml:space="preserve"> </w:t>
      </w:r>
      <w:r w:rsidR="0077682A" w:rsidRPr="00F211DB">
        <w:rPr>
          <w:lang w:val="sr-Cyrl-CS"/>
        </w:rPr>
        <w:t>вожња</w:t>
      </w:r>
      <w:r w:rsidRPr="00F211DB">
        <w:rPr>
          <w:lang w:val="sr-Cyrl-CS"/>
        </w:rPr>
        <w:t xml:space="preserve"> </w:t>
      </w:r>
      <w:r w:rsidR="0077682A" w:rsidRPr="00F211DB">
        <w:rPr>
          <w:lang w:val="sr-Cyrl-CS"/>
        </w:rPr>
        <w:t>према</w:t>
      </w:r>
      <w:r w:rsidRPr="00F211DB">
        <w:rPr>
          <w:lang w:val="sr-Cyrl-CS"/>
        </w:rPr>
        <w:t xml:space="preserve"> </w:t>
      </w:r>
      <w:r w:rsidR="0077682A" w:rsidRPr="00F211DB">
        <w:rPr>
          <w:b/>
          <w:lang w:val="sr-Latn-CS"/>
        </w:rPr>
        <w:t>Бечу</w:t>
      </w:r>
      <w:r w:rsidRPr="00F211DB">
        <w:rPr>
          <w:lang w:val="sl-SI"/>
        </w:rPr>
        <w:t xml:space="preserve">. </w:t>
      </w:r>
      <w:r w:rsidR="0077682A" w:rsidRPr="00F211DB">
        <w:rPr>
          <w:lang w:val="sl-SI"/>
        </w:rPr>
        <w:t>По</w:t>
      </w:r>
      <w:r w:rsidRPr="00F211DB">
        <w:rPr>
          <w:lang w:val="sl-SI"/>
        </w:rPr>
        <w:t xml:space="preserve"> </w:t>
      </w:r>
      <w:r w:rsidR="0077682A" w:rsidRPr="00F211DB">
        <w:rPr>
          <w:lang w:val="sl-SI"/>
        </w:rPr>
        <w:t>доласку</w:t>
      </w:r>
      <w:r w:rsidRPr="00F211DB">
        <w:rPr>
          <w:lang w:val="sl-SI"/>
        </w:rPr>
        <w:t xml:space="preserve"> </w:t>
      </w:r>
      <w:r w:rsidR="0077682A" w:rsidRPr="00F211DB">
        <w:rPr>
          <w:lang w:val="sl-SI"/>
        </w:rPr>
        <w:t>у</w:t>
      </w:r>
      <w:r w:rsidRPr="00F211DB">
        <w:rPr>
          <w:lang w:val="sl-SI"/>
        </w:rPr>
        <w:t xml:space="preserve"> </w:t>
      </w:r>
      <w:r w:rsidR="0077682A" w:rsidRPr="00F211DB">
        <w:rPr>
          <w:lang w:val="sl-SI"/>
        </w:rPr>
        <w:t>град</w:t>
      </w:r>
      <w:r w:rsidRPr="00F211DB">
        <w:rPr>
          <w:lang w:val="sl-SI"/>
        </w:rPr>
        <w:t xml:space="preserve">, </w:t>
      </w:r>
      <w:r w:rsidR="0077682A" w:rsidRPr="00F211DB">
        <w:rPr>
          <w:lang w:val="sl-SI"/>
        </w:rPr>
        <w:t>разгледање</w:t>
      </w:r>
      <w:r w:rsidRPr="00F211DB">
        <w:rPr>
          <w:lang w:val="sr-Latn-CS"/>
        </w:rPr>
        <w:t xml:space="preserve"> </w:t>
      </w:r>
      <w:r w:rsidR="0077682A" w:rsidRPr="00F211DB">
        <w:rPr>
          <w:lang w:val="sr-Latn-CS"/>
        </w:rPr>
        <w:t>града</w:t>
      </w:r>
      <w:r w:rsidRPr="00F211DB">
        <w:rPr>
          <w:lang w:val="sl-SI"/>
        </w:rPr>
        <w:t xml:space="preserve">: </w:t>
      </w:r>
      <w:r w:rsidRPr="00F211DB">
        <w:rPr>
          <w:b/>
          <w:i/>
          <w:lang w:val="sr-Latn-CS"/>
        </w:rPr>
        <w:t>Belvedere</w:t>
      </w:r>
      <w:r w:rsidRPr="00F211DB">
        <w:rPr>
          <w:lang w:val="sr-Latn-CS"/>
        </w:rPr>
        <w:t xml:space="preserve">, </w:t>
      </w:r>
      <w:r w:rsidRPr="00F211DB">
        <w:rPr>
          <w:b/>
          <w:i/>
          <w:lang w:val="sr-Latn-CS"/>
        </w:rPr>
        <w:t>Karlskirche</w:t>
      </w:r>
      <w:r w:rsidRPr="00F211DB">
        <w:rPr>
          <w:lang w:val="sr-Latn-CS"/>
        </w:rPr>
        <w:t xml:space="preserve"> i </w:t>
      </w:r>
      <w:r w:rsidRPr="00F211DB">
        <w:rPr>
          <w:b/>
          <w:i/>
          <w:lang w:val="sr-Latn-CS"/>
        </w:rPr>
        <w:t>Karlsplatz</w:t>
      </w:r>
      <w:r w:rsidRPr="00F211DB">
        <w:rPr>
          <w:lang w:val="sr-Latn-CS"/>
        </w:rPr>
        <w:t xml:space="preserve">, </w:t>
      </w:r>
      <w:r w:rsidRPr="00F211DB">
        <w:rPr>
          <w:b/>
          <w:i/>
          <w:lang w:val="sr-Latn-CS"/>
        </w:rPr>
        <w:t>Musikverein</w:t>
      </w:r>
      <w:r w:rsidRPr="00F211DB">
        <w:rPr>
          <w:lang w:val="sr-Latn-CS"/>
        </w:rPr>
        <w:t xml:space="preserve">, </w:t>
      </w:r>
      <w:r w:rsidRPr="00F211DB">
        <w:rPr>
          <w:b/>
          <w:i/>
          <w:lang w:val="sr-Latn-CS"/>
        </w:rPr>
        <w:t>Secession</w:t>
      </w:r>
      <w:r w:rsidRPr="00F211DB">
        <w:rPr>
          <w:lang w:val="sr-Latn-CS"/>
        </w:rPr>
        <w:t xml:space="preserve">, </w:t>
      </w:r>
      <w:r w:rsidRPr="00F211DB">
        <w:rPr>
          <w:b/>
          <w:i/>
          <w:lang w:val="sr-Latn-CS"/>
        </w:rPr>
        <w:t>Naturhistoriches Museum</w:t>
      </w:r>
      <w:r w:rsidRPr="00F211DB">
        <w:rPr>
          <w:lang w:val="sr-Latn-CS"/>
        </w:rPr>
        <w:t xml:space="preserve">, </w:t>
      </w:r>
      <w:r w:rsidRPr="00F211DB">
        <w:rPr>
          <w:b/>
          <w:i/>
          <w:lang w:val="sr-Latn-CS"/>
        </w:rPr>
        <w:t>Kunsthistoriches Museum</w:t>
      </w:r>
      <w:r w:rsidRPr="00F211DB">
        <w:rPr>
          <w:lang w:val="sr-Latn-CS"/>
        </w:rPr>
        <w:t xml:space="preserve">, </w:t>
      </w:r>
      <w:r w:rsidR="0077682A" w:rsidRPr="00F211DB">
        <w:rPr>
          <w:lang w:val="sr-Cyrl-CS"/>
        </w:rPr>
        <w:t>велики</w:t>
      </w:r>
      <w:r w:rsidRPr="00F211DB">
        <w:rPr>
          <w:lang w:val="sr-Cyrl-CS"/>
        </w:rPr>
        <w:t xml:space="preserve"> </w:t>
      </w:r>
      <w:r w:rsidR="0077682A" w:rsidRPr="00F211DB">
        <w:rPr>
          <w:lang w:val="sr-Cyrl-CS"/>
        </w:rPr>
        <w:t>кружни</w:t>
      </w:r>
      <w:r w:rsidRPr="00F211DB">
        <w:rPr>
          <w:lang w:val="sr-Cyrl-CS"/>
        </w:rPr>
        <w:t xml:space="preserve"> </w:t>
      </w:r>
      <w:r w:rsidR="0077682A" w:rsidRPr="00F211DB">
        <w:rPr>
          <w:lang w:val="sr-Cyrl-CS"/>
        </w:rPr>
        <w:t>булевар</w:t>
      </w:r>
      <w:r w:rsidRPr="00F211DB">
        <w:rPr>
          <w:lang w:val="sr-Cyrl-CS"/>
        </w:rPr>
        <w:t xml:space="preserve"> </w:t>
      </w:r>
      <w:r w:rsidRPr="00F211DB">
        <w:rPr>
          <w:b/>
          <w:i/>
          <w:lang w:val="sr-Latn-CS"/>
        </w:rPr>
        <w:t>Ringstrasse</w:t>
      </w:r>
      <w:r w:rsidRPr="00F211DB">
        <w:rPr>
          <w:lang w:val="sr-Latn-CS"/>
        </w:rPr>
        <w:t xml:space="preserve"> sa </w:t>
      </w:r>
      <w:r w:rsidRPr="00F211DB">
        <w:rPr>
          <w:b/>
          <w:i/>
          <w:lang w:val="sr-Latn-CS"/>
        </w:rPr>
        <w:t>Operom, Parlamentom</w:t>
      </w:r>
      <w:r w:rsidRPr="00F211DB">
        <w:rPr>
          <w:lang w:val="sr-Latn-CS"/>
        </w:rPr>
        <w:t xml:space="preserve">, </w:t>
      </w:r>
      <w:r w:rsidRPr="00F211DB">
        <w:rPr>
          <w:b/>
          <w:i/>
          <w:lang w:val="sr-Latn-CS"/>
        </w:rPr>
        <w:t>Burgtheatrom</w:t>
      </w:r>
      <w:r w:rsidRPr="00F211DB">
        <w:rPr>
          <w:lang w:val="sr-Latn-CS"/>
        </w:rPr>
        <w:t xml:space="preserve">, </w:t>
      </w:r>
      <w:r w:rsidRPr="00F211DB">
        <w:rPr>
          <w:b/>
          <w:i/>
          <w:lang w:val="sr-Latn-CS"/>
        </w:rPr>
        <w:t>Rathaus</w:t>
      </w:r>
      <w:r w:rsidRPr="00F211DB">
        <w:rPr>
          <w:lang w:val="sr-Latn-CS"/>
        </w:rPr>
        <w:t xml:space="preserve">... </w:t>
      </w:r>
      <w:r w:rsidR="0077682A" w:rsidRPr="00F211DB">
        <w:rPr>
          <w:lang w:val="sl-SI"/>
        </w:rPr>
        <w:t>Ш</w:t>
      </w:r>
      <w:r w:rsidR="0077682A" w:rsidRPr="00F211DB">
        <w:rPr>
          <w:lang w:val="sr-Latn-CS"/>
        </w:rPr>
        <w:t>етња</w:t>
      </w:r>
      <w:r w:rsidRPr="00F211DB">
        <w:rPr>
          <w:lang w:val="sr-Latn-CS"/>
        </w:rPr>
        <w:t xml:space="preserve"> </w:t>
      </w:r>
      <w:r w:rsidR="0077682A" w:rsidRPr="00F211DB">
        <w:rPr>
          <w:lang w:val="sr-Latn-CS"/>
        </w:rPr>
        <w:t>кроз</w:t>
      </w:r>
      <w:r w:rsidRPr="00F211DB">
        <w:rPr>
          <w:lang w:val="sr-Latn-CS"/>
        </w:rPr>
        <w:t xml:space="preserve"> </w:t>
      </w:r>
      <w:r w:rsidRPr="00F211DB">
        <w:rPr>
          <w:b/>
          <w:i/>
          <w:lang w:val="sr-Latn-CS"/>
        </w:rPr>
        <w:t>Hofburg</w:t>
      </w:r>
      <w:r w:rsidRPr="00F211DB">
        <w:rPr>
          <w:lang w:val="sr-Latn-CS"/>
        </w:rPr>
        <w:t xml:space="preserve"> </w:t>
      </w:r>
      <w:r w:rsidR="0077682A" w:rsidRPr="00F211DB">
        <w:rPr>
          <w:lang w:val="sr-Cyrl-CS"/>
        </w:rPr>
        <w:t>и</w:t>
      </w:r>
      <w:r w:rsidRPr="00F211DB">
        <w:rPr>
          <w:lang w:val="sr-Cyrl-CS"/>
        </w:rPr>
        <w:t xml:space="preserve"> </w:t>
      </w:r>
      <w:r w:rsidR="0077682A" w:rsidRPr="00F211DB">
        <w:rPr>
          <w:lang w:val="sr-Cyrl-CS"/>
        </w:rPr>
        <w:t>центар</w:t>
      </w:r>
      <w:r w:rsidRPr="00F211DB">
        <w:rPr>
          <w:lang w:val="sr-Cyrl-CS"/>
        </w:rPr>
        <w:t xml:space="preserve"> </w:t>
      </w:r>
      <w:r w:rsidR="0077682A" w:rsidRPr="00F211DB">
        <w:rPr>
          <w:lang w:val="sr-Cyrl-CS"/>
        </w:rPr>
        <w:t>града</w:t>
      </w:r>
      <w:r w:rsidRPr="00F211DB">
        <w:rPr>
          <w:lang w:val="sr-Cyrl-CS"/>
        </w:rPr>
        <w:t xml:space="preserve"> </w:t>
      </w:r>
      <w:r w:rsidR="0077682A" w:rsidRPr="00F211DB">
        <w:rPr>
          <w:lang w:val="sr-Cyrl-CS"/>
        </w:rPr>
        <w:t>до</w:t>
      </w:r>
      <w:r w:rsidRPr="00F211DB">
        <w:rPr>
          <w:lang w:val="sr-Cyrl-CS"/>
        </w:rPr>
        <w:t xml:space="preserve"> </w:t>
      </w:r>
      <w:r w:rsidRPr="00F211DB">
        <w:rPr>
          <w:b/>
          <w:i/>
          <w:lang w:val="sr-Latn-CS"/>
        </w:rPr>
        <w:t>Stephansplatz</w:t>
      </w:r>
      <w:r w:rsidRPr="00F211DB">
        <w:rPr>
          <w:lang w:val="sr-Latn-CS"/>
        </w:rPr>
        <w:t xml:space="preserve"> i </w:t>
      </w:r>
      <w:r w:rsidRPr="00F211DB">
        <w:rPr>
          <w:b/>
          <w:i/>
          <w:lang w:val="sr-Latn-CS"/>
        </w:rPr>
        <w:t>Stephansdom</w:t>
      </w:r>
      <w:r w:rsidRPr="00F211DB">
        <w:rPr>
          <w:lang w:val="sr-Latn-CS"/>
        </w:rPr>
        <w:t xml:space="preserve">. </w:t>
      </w:r>
      <w:r w:rsidR="0077682A" w:rsidRPr="00F211DB">
        <w:rPr>
          <w:lang w:val="sl-SI"/>
        </w:rPr>
        <w:t>Поподневни</w:t>
      </w:r>
      <w:r w:rsidRPr="00F211DB">
        <w:rPr>
          <w:lang w:val="sl-SI"/>
        </w:rPr>
        <w:t xml:space="preserve"> </w:t>
      </w:r>
      <w:r w:rsidR="0077682A" w:rsidRPr="00F211DB">
        <w:rPr>
          <w:lang w:val="sl-SI"/>
        </w:rPr>
        <w:t>полазак</w:t>
      </w:r>
      <w:r w:rsidRPr="00F211DB">
        <w:rPr>
          <w:lang w:val="sl-SI"/>
        </w:rPr>
        <w:t xml:space="preserve"> </w:t>
      </w:r>
      <w:r w:rsidR="0077682A" w:rsidRPr="00F211DB">
        <w:rPr>
          <w:lang w:val="sl-SI"/>
        </w:rPr>
        <w:t>према</w:t>
      </w:r>
      <w:r w:rsidRPr="00F211DB">
        <w:rPr>
          <w:lang w:val="sl-SI"/>
        </w:rPr>
        <w:t xml:space="preserve"> </w:t>
      </w:r>
      <w:r w:rsidR="0077682A" w:rsidRPr="00F211DB">
        <w:rPr>
          <w:lang w:val="sl-SI"/>
        </w:rPr>
        <w:t>Србији</w:t>
      </w:r>
      <w:r w:rsidRPr="00F211DB">
        <w:rPr>
          <w:color w:val="000000"/>
          <w:lang w:val="sl-SI"/>
        </w:rPr>
        <w:t xml:space="preserve">, </w:t>
      </w:r>
      <w:r w:rsidR="0077682A" w:rsidRPr="00F211DB">
        <w:rPr>
          <w:color w:val="000000"/>
          <w:lang w:val="sl-SI"/>
        </w:rPr>
        <w:t>уз</w:t>
      </w:r>
      <w:r w:rsidRPr="00F211DB">
        <w:rPr>
          <w:color w:val="000000"/>
          <w:lang w:val="sl-SI"/>
        </w:rPr>
        <w:t xml:space="preserve"> </w:t>
      </w:r>
      <w:r w:rsidR="0077682A" w:rsidRPr="00F211DB">
        <w:rPr>
          <w:color w:val="000000"/>
          <w:lang w:val="sl-SI"/>
        </w:rPr>
        <w:t>успутна</w:t>
      </w:r>
      <w:r w:rsidRPr="00F211DB">
        <w:rPr>
          <w:color w:val="000000"/>
          <w:lang w:val="sl-SI"/>
        </w:rPr>
        <w:t xml:space="preserve"> </w:t>
      </w:r>
      <w:r w:rsidR="0077682A" w:rsidRPr="00F211DB">
        <w:rPr>
          <w:color w:val="000000"/>
          <w:lang w:val="sl-SI"/>
        </w:rPr>
        <w:t>задржавања</w:t>
      </w:r>
      <w:r w:rsidRPr="00F211DB">
        <w:rPr>
          <w:color w:val="000000"/>
          <w:lang w:val="sl-SI"/>
        </w:rPr>
        <w:t xml:space="preserve"> </w:t>
      </w:r>
      <w:r w:rsidR="0077682A" w:rsidRPr="00F211DB">
        <w:rPr>
          <w:color w:val="000000"/>
          <w:lang w:val="sl-SI"/>
        </w:rPr>
        <w:t>по</w:t>
      </w:r>
      <w:r w:rsidRPr="00F211DB">
        <w:rPr>
          <w:color w:val="000000"/>
          <w:lang w:val="sl-SI"/>
        </w:rPr>
        <w:t xml:space="preserve"> </w:t>
      </w:r>
      <w:r w:rsidR="0077682A" w:rsidRPr="00F211DB">
        <w:rPr>
          <w:color w:val="000000"/>
          <w:lang w:val="sl-SI"/>
        </w:rPr>
        <w:t>потреби</w:t>
      </w:r>
      <w:r w:rsidRPr="00F211DB">
        <w:rPr>
          <w:color w:val="000000"/>
          <w:lang w:val="sl-SI"/>
        </w:rPr>
        <w:t xml:space="preserve"> </w:t>
      </w:r>
      <w:r w:rsidR="0077682A" w:rsidRPr="00F211DB">
        <w:rPr>
          <w:color w:val="000000"/>
          <w:lang w:val="sl-SI"/>
        </w:rPr>
        <w:t>групе</w:t>
      </w:r>
      <w:r w:rsidRPr="00F211DB">
        <w:rPr>
          <w:lang w:val="sl-SI"/>
        </w:rPr>
        <w:t xml:space="preserve">, </w:t>
      </w:r>
      <w:r w:rsidR="0077682A" w:rsidRPr="00F211DB">
        <w:rPr>
          <w:lang w:val="sl-SI"/>
        </w:rPr>
        <w:t>са</w:t>
      </w:r>
      <w:r w:rsidRPr="00F211DB">
        <w:rPr>
          <w:lang w:val="sl-SI"/>
        </w:rPr>
        <w:t xml:space="preserve"> </w:t>
      </w:r>
      <w:r w:rsidR="0077682A" w:rsidRPr="00F211DB">
        <w:rPr>
          <w:lang w:val="sl-SI"/>
        </w:rPr>
        <w:t>доласком</w:t>
      </w:r>
      <w:r w:rsidRPr="00F211DB">
        <w:rPr>
          <w:lang w:val="sl-SI"/>
        </w:rPr>
        <w:t xml:space="preserve"> </w:t>
      </w:r>
      <w:r w:rsidR="0077682A" w:rsidRPr="00F211DB">
        <w:rPr>
          <w:lang w:val="sl-SI"/>
        </w:rPr>
        <w:t>у</w:t>
      </w:r>
      <w:r w:rsidRPr="00F211DB">
        <w:rPr>
          <w:lang w:val="sl-SI"/>
        </w:rPr>
        <w:t xml:space="preserve"> </w:t>
      </w:r>
      <w:r w:rsidR="0077682A" w:rsidRPr="00F211DB">
        <w:rPr>
          <w:b/>
          <w:lang w:val="sl-SI"/>
        </w:rPr>
        <w:t>Сомбор</w:t>
      </w:r>
      <w:r w:rsidRPr="00F211DB">
        <w:rPr>
          <w:lang w:val="sl-SI"/>
        </w:rPr>
        <w:t xml:space="preserve"> </w:t>
      </w:r>
      <w:r w:rsidR="0077682A" w:rsidRPr="00F211DB">
        <w:rPr>
          <w:lang w:val="sl-SI"/>
        </w:rPr>
        <w:t>у</w:t>
      </w:r>
      <w:r w:rsidRPr="00F211DB">
        <w:rPr>
          <w:lang w:val="sl-SI"/>
        </w:rPr>
        <w:t xml:space="preserve"> </w:t>
      </w:r>
      <w:r w:rsidR="0077682A" w:rsidRPr="00F211DB">
        <w:rPr>
          <w:lang w:val="sl-SI"/>
        </w:rPr>
        <w:t>вечерњим</w:t>
      </w:r>
      <w:r w:rsidRPr="00F211DB">
        <w:rPr>
          <w:lang w:val="sl-SI"/>
        </w:rPr>
        <w:t xml:space="preserve"> </w:t>
      </w:r>
      <w:r w:rsidR="0077682A" w:rsidRPr="00F211DB">
        <w:rPr>
          <w:lang w:val="sl-SI"/>
        </w:rPr>
        <w:t>часовима</w:t>
      </w:r>
      <w:r w:rsidRPr="00F211DB">
        <w:rPr>
          <w:lang w:val="sl-SI"/>
        </w:rPr>
        <w:t xml:space="preserve"> </w:t>
      </w:r>
      <w:r w:rsidR="0077682A" w:rsidRPr="00F211DB">
        <w:rPr>
          <w:lang w:val="sl-SI"/>
        </w:rPr>
        <w:t>зависно</w:t>
      </w:r>
      <w:r w:rsidRPr="00F211DB">
        <w:rPr>
          <w:lang w:val="sl-SI"/>
        </w:rPr>
        <w:t xml:space="preserve"> </w:t>
      </w:r>
      <w:r w:rsidR="0077682A" w:rsidRPr="00F211DB">
        <w:rPr>
          <w:lang w:val="sl-SI"/>
        </w:rPr>
        <w:t>од</w:t>
      </w:r>
      <w:r w:rsidRPr="00F211DB">
        <w:rPr>
          <w:lang w:val="sl-SI"/>
        </w:rPr>
        <w:t xml:space="preserve"> </w:t>
      </w:r>
      <w:r w:rsidR="0077682A" w:rsidRPr="00F211DB">
        <w:rPr>
          <w:lang w:val="sl-SI"/>
        </w:rPr>
        <w:t>задржавања</w:t>
      </w:r>
      <w:r w:rsidRPr="00F211DB">
        <w:rPr>
          <w:lang w:val="sl-SI"/>
        </w:rPr>
        <w:t xml:space="preserve"> </w:t>
      </w:r>
      <w:r w:rsidR="0077682A" w:rsidRPr="00F211DB">
        <w:rPr>
          <w:lang w:val="sl-SI"/>
        </w:rPr>
        <w:t>на</w:t>
      </w:r>
      <w:r w:rsidRPr="00F211DB">
        <w:rPr>
          <w:lang w:val="sl-SI"/>
        </w:rPr>
        <w:t xml:space="preserve"> </w:t>
      </w:r>
      <w:r w:rsidR="0077682A" w:rsidRPr="00F211DB">
        <w:rPr>
          <w:lang w:val="sl-SI"/>
        </w:rPr>
        <w:t>границама</w:t>
      </w:r>
      <w:r w:rsidRPr="0077682A">
        <w:rPr>
          <w:sz w:val="22"/>
          <w:szCs w:val="22"/>
          <w:lang w:val="sl-SI"/>
        </w:rPr>
        <w:t>.</w:t>
      </w:r>
    </w:p>
    <w:p w:rsidR="00A6680C" w:rsidRDefault="00106D40" w:rsidP="00106D40">
      <w:pPr>
        <w:jc w:val="center"/>
        <w:rPr>
          <w:b/>
          <w:bCs/>
          <w:iCs/>
          <w:sz w:val="28"/>
          <w:szCs w:val="28"/>
          <w:lang w:val="sr-Cyrl-CS"/>
        </w:rPr>
      </w:pPr>
      <w:r w:rsidRPr="00A6680C">
        <w:rPr>
          <w:b/>
          <w:bCs/>
          <w:iCs/>
          <w:sz w:val="28"/>
          <w:szCs w:val="28"/>
        </w:rPr>
        <w:lastRenderedPageBreak/>
        <w:t>III</w:t>
      </w:r>
      <w:r w:rsidRPr="00A6680C">
        <w:rPr>
          <w:b/>
          <w:bCs/>
          <w:iCs/>
          <w:sz w:val="28"/>
          <w:szCs w:val="28"/>
          <w:lang w:val="sr-Cyrl-CS"/>
        </w:rPr>
        <w:t xml:space="preserve">    </w:t>
      </w:r>
      <w:r w:rsidRPr="00A6680C">
        <w:rPr>
          <w:b/>
          <w:bCs/>
          <w:iCs/>
          <w:sz w:val="28"/>
          <w:szCs w:val="28"/>
        </w:rPr>
        <w:t>УСЛОВИ ЗА УЧЕШЋЕ У ПОСТУПКУ ЈАВНЕ НАБАВКЕ ИЗ</w:t>
      </w:r>
    </w:p>
    <w:p w:rsidR="00A6680C" w:rsidRDefault="00106D40" w:rsidP="00106D40">
      <w:pPr>
        <w:jc w:val="center"/>
        <w:rPr>
          <w:b/>
          <w:bCs/>
          <w:iCs/>
          <w:sz w:val="28"/>
          <w:szCs w:val="28"/>
          <w:lang w:val="sr-Cyrl-CS"/>
        </w:rPr>
      </w:pPr>
      <w:r w:rsidRPr="00A6680C">
        <w:rPr>
          <w:b/>
          <w:bCs/>
          <w:iCs/>
          <w:sz w:val="28"/>
          <w:szCs w:val="28"/>
        </w:rPr>
        <w:t xml:space="preserve"> ЧЛ. 75. И 76. ЗАКОНА И УПУТСТВО КАКО СЕ </w:t>
      </w:r>
    </w:p>
    <w:p w:rsidR="00D228E3" w:rsidRDefault="00106D40" w:rsidP="00106D40">
      <w:pPr>
        <w:jc w:val="center"/>
        <w:rPr>
          <w:b/>
          <w:bCs/>
          <w:iCs/>
          <w:sz w:val="28"/>
          <w:szCs w:val="28"/>
          <w:lang w:val="sr-Cyrl-CS"/>
        </w:rPr>
      </w:pPr>
      <w:r w:rsidRPr="00A6680C">
        <w:rPr>
          <w:b/>
          <w:bCs/>
          <w:iCs/>
          <w:sz w:val="28"/>
          <w:szCs w:val="28"/>
        </w:rPr>
        <w:t>ДОКАЗУЈЕ</w:t>
      </w:r>
      <w:r w:rsidR="00A6680C">
        <w:rPr>
          <w:b/>
          <w:bCs/>
          <w:iCs/>
          <w:sz w:val="28"/>
          <w:szCs w:val="28"/>
          <w:lang w:val="sr-Cyrl-CS"/>
        </w:rPr>
        <w:t xml:space="preserve"> </w:t>
      </w:r>
      <w:r w:rsidRPr="00A6680C">
        <w:rPr>
          <w:b/>
          <w:bCs/>
          <w:iCs/>
          <w:sz w:val="28"/>
          <w:szCs w:val="28"/>
        </w:rPr>
        <w:t>ИСПУЊЕНОСТ ТИХ УСЛОВА</w:t>
      </w:r>
    </w:p>
    <w:p w:rsidR="00106D40" w:rsidRPr="0068652C" w:rsidRDefault="00106D40" w:rsidP="00D228E3">
      <w:pPr>
        <w:rPr>
          <w:i/>
          <w:iCs/>
          <w:lang w:val="sr-Cyrl-CS"/>
        </w:rPr>
      </w:pPr>
    </w:p>
    <w:p w:rsidR="00D228E3" w:rsidRPr="0068652C" w:rsidRDefault="00106D40" w:rsidP="006C3E15">
      <w:pPr>
        <w:pStyle w:val="ListParagraph"/>
        <w:numPr>
          <w:ilvl w:val="0"/>
          <w:numId w:val="3"/>
        </w:numPr>
        <w:ind w:left="360"/>
        <w:rPr>
          <w:b/>
          <w:bCs/>
          <w:i/>
          <w:iCs/>
        </w:rPr>
      </w:pPr>
      <w:r w:rsidRPr="0068652C">
        <w:rPr>
          <w:b/>
          <w:bCs/>
          <w:i/>
          <w:iCs/>
        </w:rPr>
        <w:t>УСЛОВИ ЗА УЧЕШЋЕ У ПОСТУПКУ ЈАВНЕ НАБАВКЕ ИЗ ЧЛ. 75. И 76. ЗАКОНА</w:t>
      </w:r>
    </w:p>
    <w:p w:rsidR="00106D40" w:rsidRPr="0068652C" w:rsidRDefault="00106D40" w:rsidP="001579D9">
      <w:pPr>
        <w:pStyle w:val="ListParagraph"/>
        <w:spacing w:line="276" w:lineRule="auto"/>
        <w:ind w:left="360"/>
        <w:rPr>
          <w:b/>
          <w:bCs/>
          <w:i/>
          <w:iCs/>
        </w:rPr>
      </w:pPr>
    </w:p>
    <w:p w:rsidR="00D228E3" w:rsidRPr="008F6C65" w:rsidRDefault="00D228E3" w:rsidP="001579D9">
      <w:pPr>
        <w:pStyle w:val="ListParagraph"/>
        <w:numPr>
          <w:ilvl w:val="1"/>
          <w:numId w:val="3"/>
        </w:numPr>
        <w:tabs>
          <w:tab w:val="clear" w:pos="1441"/>
        </w:tabs>
        <w:suppressAutoHyphens/>
        <w:spacing w:line="276" w:lineRule="auto"/>
        <w:ind w:left="0" w:firstLine="0"/>
        <w:contextualSpacing w:val="0"/>
        <w:rPr>
          <w:iCs/>
        </w:rPr>
      </w:pPr>
      <w:r w:rsidRPr="008F6C65">
        <w:rPr>
          <w:iCs/>
        </w:rPr>
        <w:t xml:space="preserve">Право на учешће у поступку предметне јавне набавке има понуђач који испуњава </w:t>
      </w:r>
      <w:r w:rsidRPr="008F6C65">
        <w:rPr>
          <w:b/>
          <w:iCs/>
        </w:rPr>
        <w:t>обавезне услове</w:t>
      </w:r>
      <w:r w:rsidRPr="008F6C65">
        <w:rPr>
          <w:iCs/>
        </w:rPr>
        <w:t xml:space="preserve"> за учешће у поступку јавне набавке дефинисане чл. 75. Закона, и то:</w:t>
      </w:r>
    </w:p>
    <w:p w:rsidR="00D228E3" w:rsidRPr="008F6C65" w:rsidRDefault="00D228E3" w:rsidP="001579D9">
      <w:pPr>
        <w:pStyle w:val="ListParagraph"/>
        <w:numPr>
          <w:ilvl w:val="0"/>
          <w:numId w:val="4"/>
        </w:numPr>
        <w:tabs>
          <w:tab w:val="clear" w:pos="810"/>
          <w:tab w:val="clear" w:pos="1441"/>
          <w:tab w:val="num" w:pos="630"/>
        </w:tabs>
        <w:suppressAutoHyphens/>
        <w:spacing w:line="276" w:lineRule="auto"/>
        <w:ind w:left="630" w:hanging="270"/>
        <w:contextualSpacing w:val="0"/>
      </w:pPr>
      <w:r w:rsidRPr="008F6C65">
        <w:rPr>
          <w:iCs/>
        </w:rPr>
        <w:t>Да је регистрован код надлежног органа, односно уписан у одговарајући регистар</w:t>
      </w:r>
      <w:r w:rsidRPr="008F6C65">
        <w:rPr>
          <w:iCs/>
          <w:lang w:val="sr-Cyrl-CS"/>
        </w:rPr>
        <w:t xml:space="preserve"> </w:t>
      </w:r>
      <w:r w:rsidRPr="008F6C65">
        <w:rPr>
          <w:i/>
          <w:iCs/>
          <w:lang w:val="sr-Cyrl-CS"/>
        </w:rPr>
        <w:t>(чл. 75. ст. 1. тач. 1) Закона);</w:t>
      </w:r>
    </w:p>
    <w:p w:rsidR="00D228E3" w:rsidRPr="008F6C65" w:rsidRDefault="00D228E3" w:rsidP="001579D9">
      <w:pPr>
        <w:pStyle w:val="ListParagraph"/>
        <w:numPr>
          <w:ilvl w:val="0"/>
          <w:numId w:val="4"/>
        </w:numPr>
        <w:tabs>
          <w:tab w:val="clear" w:pos="810"/>
          <w:tab w:val="clear" w:pos="1441"/>
          <w:tab w:val="num" w:pos="630"/>
        </w:tabs>
        <w:suppressAutoHyphens/>
        <w:spacing w:line="276" w:lineRule="auto"/>
        <w:ind w:left="630" w:hanging="270"/>
        <w:contextualSpacing w:val="0"/>
      </w:pPr>
      <w:r w:rsidRPr="008F6C65">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F6C65">
        <w:rPr>
          <w:lang w:val="sr-Cyrl-CS"/>
        </w:rPr>
        <w:t xml:space="preserve"> </w:t>
      </w:r>
      <w:r w:rsidRPr="008F6C65">
        <w:rPr>
          <w:i/>
          <w:iCs/>
          <w:lang w:val="sr-Cyrl-CS"/>
        </w:rPr>
        <w:t>(чл. 75. ст. 1. тач. 2) Закона);</w:t>
      </w:r>
    </w:p>
    <w:p w:rsidR="00D228E3" w:rsidRPr="008F6C65" w:rsidRDefault="00D228E3" w:rsidP="001579D9">
      <w:pPr>
        <w:pStyle w:val="ListParagraph"/>
        <w:numPr>
          <w:ilvl w:val="0"/>
          <w:numId w:val="4"/>
        </w:numPr>
        <w:tabs>
          <w:tab w:val="clear" w:pos="810"/>
          <w:tab w:val="clear" w:pos="1441"/>
          <w:tab w:val="num" w:pos="630"/>
        </w:tabs>
        <w:suppressAutoHyphens/>
        <w:spacing w:line="276" w:lineRule="auto"/>
        <w:ind w:left="630" w:hanging="270"/>
        <w:contextualSpacing w:val="0"/>
      </w:pPr>
      <w:r w:rsidRPr="008F6C65">
        <w:t>Да му није изречена мера забране обављања делатности, која је на снази у време објављивања позива за подношење понуде</w:t>
      </w:r>
      <w:r w:rsidRPr="008F6C65">
        <w:rPr>
          <w:lang w:val="sr-Cyrl-CS"/>
        </w:rPr>
        <w:t xml:space="preserve"> </w:t>
      </w:r>
      <w:r w:rsidRPr="008F6C65">
        <w:rPr>
          <w:i/>
          <w:iCs/>
          <w:lang w:val="sr-Cyrl-CS"/>
        </w:rPr>
        <w:t>(чл. 75. ст. 1. тач. 3) Закона);</w:t>
      </w:r>
    </w:p>
    <w:p w:rsidR="00D228E3" w:rsidRPr="008F6C65" w:rsidRDefault="00D228E3" w:rsidP="001579D9">
      <w:pPr>
        <w:pStyle w:val="ListParagraph"/>
        <w:numPr>
          <w:ilvl w:val="0"/>
          <w:numId w:val="4"/>
        </w:numPr>
        <w:tabs>
          <w:tab w:val="clear" w:pos="810"/>
          <w:tab w:val="clear" w:pos="1441"/>
          <w:tab w:val="num" w:pos="630"/>
        </w:tabs>
        <w:suppressAutoHyphens/>
        <w:spacing w:line="276" w:lineRule="auto"/>
        <w:ind w:left="630" w:hanging="270"/>
        <w:contextualSpacing w:val="0"/>
      </w:pPr>
      <w:r w:rsidRPr="008F6C65">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F6C65">
        <w:rPr>
          <w:i/>
          <w:iCs/>
          <w:lang w:val="sr-Cyrl-CS"/>
        </w:rPr>
        <w:t>(чл. 75. ст. 1. тач. 4) Закона);</w:t>
      </w:r>
    </w:p>
    <w:p w:rsidR="00782469" w:rsidRPr="008F6C65" w:rsidRDefault="00D228E3" w:rsidP="001579D9">
      <w:pPr>
        <w:pStyle w:val="ListParagraph"/>
        <w:numPr>
          <w:ilvl w:val="0"/>
          <w:numId w:val="4"/>
        </w:numPr>
        <w:tabs>
          <w:tab w:val="clear" w:pos="810"/>
          <w:tab w:val="clear" w:pos="1441"/>
          <w:tab w:val="num" w:pos="630"/>
        </w:tabs>
        <w:suppressAutoHyphens/>
        <w:spacing w:line="276" w:lineRule="auto"/>
        <w:ind w:left="630" w:hanging="270"/>
        <w:contextualSpacing w:val="0"/>
      </w:pPr>
      <w:r w:rsidRPr="008F6C65">
        <w:t>Да има важећу дозволу надлежног органа за обављање делатности која је предмет јавне набавке</w:t>
      </w:r>
      <w:r w:rsidRPr="008F6C65">
        <w:rPr>
          <w:lang w:val="sr-Cyrl-CS"/>
        </w:rPr>
        <w:t xml:space="preserve"> </w:t>
      </w:r>
      <w:r w:rsidRPr="008F6C65">
        <w:rPr>
          <w:i/>
          <w:iCs/>
          <w:lang w:val="sr-Cyrl-CS"/>
        </w:rPr>
        <w:t xml:space="preserve">(чл. 75. ст. 1. тач. 5) Закона), </w:t>
      </w:r>
      <w:r w:rsidRPr="008F6C65">
        <w:rPr>
          <w:iCs/>
          <w:lang w:val="sr-Cyrl-CS"/>
        </w:rPr>
        <w:t>односно</w:t>
      </w:r>
      <w:r w:rsidRPr="008F6C65">
        <w:rPr>
          <w:i/>
          <w:iCs/>
          <w:lang w:val="sr-Cyrl-CS"/>
        </w:rPr>
        <w:t xml:space="preserve"> </w:t>
      </w:r>
      <w:r w:rsidRPr="008F6C65">
        <w:rPr>
          <w:lang w:val="sr-Cyrl-CS"/>
        </w:rPr>
        <w:t>да поседује  одговарајућу лиценцу  Министарства надлежног  за послове туризма</w:t>
      </w:r>
      <w:r w:rsidR="0002650D" w:rsidRPr="008F6C65">
        <w:rPr>
          <w:lang w:val="sr-Cyrl-CS"/>
        </w:rPr>
        <w:t xml:space="preserve"> и другу </w:t>
      </w:r>
      <w:r w:rsidR="0002650D" w:rsidRPr="008F6C65">
        <w:t>важећу дозволу надлежног органа за обављање делатности која је предмет јавне набавке</w:t>
      </w:r>
      <w:r w:rsidR="00782469" w:rsidRPr="008F6C65">
        <w:rPr>
          <w:lang w:val="sr-Cyrl-CS"/>
        </w:rPr>
        <w:t>.</w:t>
      </w:r>
    </w:p>
    <w:p w:rsidR="00D228E3" w:rsidRPr="008F6C65" w:rsidRDefault="00D228E3" w:rsidP="001579D9">
      <w:pPr>
        <w:pStyle w:val="ListParagraph"/>
        <w:numPr>
          <w:ilvl w:val="0"/>
          <w:numId w:val="4"/>
        </w:numPr>
        <w:tabs>
          <w:tab w:val="clear" w:pos="810"/>
          <w:tab w:val="clear" w:pos="1441"/>
          <w:tab w:val="num" w:pos="630"/>
        </w:tabs>
        <w:suppressAutoHyphens/>
        <w:spacing w:line="276" w:lineRule="auto"/>
        <w:ind w:left="630" w:hanging="270"/>
        <w:contextualSpacing w:val="0"/>
      </w:pPr>
      <w:r w:rsidRPr="008F6C65">
        <w:rPr>
          <w:lang w:val="sr-Cyrl-CS"/>
        </w:rPr>
        <w:t xml:space="preserve"> </w:t>
      </w:r>
      <w:r w:rsidRPr="008F6C65">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8F6C65">
        <w:rPr>
          <w:lang w:val="sr-Cyrl-CS"/>
        </w:rPr>
        <w:t xml:space="preserve"> </w:t>
      </w:r>
      <w:r w:rsidRPr="008F6C65">
        <w:rPr>
          <w:i/>
          <w:iCs/>
          <w:lang w:val="sr-Cyrl-CS"/>
        </w:rPr>
        <w:t>(чл. 75. ст. 2. Закона).</w:t>
      </w:r>
    </w:p>
    <w:p w:rsidR="008F6C65" w:rsidRPr="008F6C65" w:rsidRDefault="008F6C65" w:rsidP="001579D9">
      <w:pPr>
        <w:tabs>
          <w:tab w:val="clear" w:pos="1441"/>
        </w:tabs>
        <w:suppressAutoHyphens/>
        <w:spacing w:line="276" w:lineRule="auto"/>
        <w:ind w:left="360"/>
        <w:rPr>
          <w:lang w:val="sr-Cyrl-CS"/>
        </w:rPr>
      </w:pPr>
    </w:p>
    <w:p w:rsidR="00D835EE" w:rsidRPr="001579D9" w:rsidRDefault="00D228E3" w:rsidP="001579D9">
      <w:pPr>
        <w:pStyle w:val="ListParagraph"/>
        <w:numPr>
          <w:ilvl w:val="1"/>
          <w:numId w:val="3"/>
        </w:numPr>
        <w:tabs>
          <w:tab w:val="clear" w:pos="1441"/>
        </w:tabs>
        <w:suppressAutoHyphens/>
        <w:spacing w:line="276" w:lineRule="auto"/>
        <w:ind w:left="0" w:firstLine="0"/>
        <w:contextualSpacing w:val="0"/>
        <w:rPr>
          <w:iCs/>
        </w:rPr>
      </w:pPr>
      <w:r w:rsidRPr="008F6C65">
        <w:rPr>
          <w:bCs/>
          <w:iCs/>
        </w:rPr>
        <w:t xml:space="preserve">Понуђач који </w:t>
      </w:r>
      <w:r w:rsidRPr="008F6C65">
        <w:rPr>
          <w:iCs/>
        </w:rPr>
        <w:t xml:space="preserve">учествује у поступку предметне јавне набавке, </w:t>
      </w:r>
      <w:r w:rsidRPr="008F6C65">
        <w:rPr>
          <w:b/>
          <w:iCs/>
        </w:rPr>
        <w:t>мора испунити додатне услове</w:t>
      </w:r>
      <w:r w:rsidRPr="008F6C65">
        <w:rPr>
          <w:iCs/>
        </w:rPr>
        <w:t xml:space="preserve"> за учешће у поступку јавне набавке,  дефинисане чл. 76. Закона, и то: </w:t>
      </w:r>
    </w:p>
    <w:p w:rsidR="00A31249" w:rsidRPr="008F6C65" w:rsidRDefault="00945C9A" w:rsidP="001579D9">
      <w:pPr>
        <w:pStyle w:val="ListParagraph"/>
        <w:numPr>
          <w:ilvl w:val="0"/>
          <w:numId w:val="7"/>
        </w:numPr>
        <w:tabs>
          <w:tab w:val="clear" w:pos="1441"/>
          <w:tab w:val="left" w:pos="0"/>
        </w:tabs>
        <w:suppressAutoHyphens/>
        <w:spacing w:line="276" w:lineRule="auto"/>
        <w:ind w:left="630" w:hanging="270"/>
        <w:contextualSpacing w:val="0"/>
        <w:rPr>
          <w:iCs/>
        </w:rPr>
      </w:pPr>
      <w:r w:rsidRPr="008F6C65">
        <w:rPr>
          <w:iCs/>
          <w:lang w:val="sr-Cyrl-CS"/>
        </w:rPr>
        <w:t>Понуђач је дужан да достави доказе у вези</w:t>
      </w:r>
      <w:r w:rsidR="00A31249" w:rsidRPr="008F6C65">
        <w:rPr>
          <w:iCs/>
        </w:rPr>
        <w:t xml:space="preserve"> </w:t>
      </w:r>
      <w:r w:rsidR="0002650D" w:rsidRPr="008F6C65">
        <w:rPr>
          <w:iCs/>
          <w:lang w:val="sr-Cyrl-CS"/>
        </w:rPr>
        <w:t xml:space="preserve">свог </w:t>
      </w:r>
      <w:r w:rsidR="00A31249" w:rsidRPr="008F6C65">
        <w:rPr>
          <w:iCs/>
          <w:lang w:val="sr-Cyrl-CS"/>
        </w:rPr>
        <w:t>кадровск</w:t>
      </w:r>
      <w:r w:rsidRPr="008F6C65">
        <w:rPr>
          <w:iCs/>
          <w:lang w:val="sr-Cyrl-CS"/>
        </w:rPr>
        <w:t>ог</w:t>
      </w:r>
      <w:r w:rsidR="00A31249" w:rsidRPr="008F6C65">
        <w:rPr>
          <w:iCs/>
        </w:rPr>
        <w:t xml:space="preserve"> капацитет</w:t>
      </w:r>
      <w:r w:rsidRPr="008F6C65">
        <w:rPr>
          <w:iCs/>
          <w:lang w:val="sr-Cyrl-CS"/>
        </w:rPr>
        <w:t>а</w:t>
      </w:r>
      <w:r w:rsidR="00A31249" w:rsidRPr="008F6C65">
        <w:rPr>
          <w:iCs/>
        </w:rPr>
        <w:t xml:space="preserve"> </w:t>
      </w:r>
      <w:r w:rsidR="00A31249" w:rsidRPr="008F6C65">
        <w:rPr>
          <w:iCs/>
          <w:lang w:val="sr-Cyrl-CS"/>
        </w:rPr>
        <w:t>–</w:t>
      </w:r>
      <w:r w:rsidR="00AC2B2F" w:rsidRPr="008F6C65">
        <w:rPr>
          <w:iCs/>
          <w:lang w:val="sr-Cyrl-CS"/>
        </w:rPr>
        <w:t xml:space="preserve">да има у радном односу најмање једног стручног туристичког водича; </w:t>
      </w:r>
    </w:p>
    <w:p w:rsidR="00013483" w:rsidRPr="008F6C65" w:rsidRDefault="00D835EE" w:rsidP="001579D9">
      <w:pPr>
        <w:pStyle w:val="ListParagraph"/>
        <w:numPr>
          <w:ilvl w:val="0"/>
          <w:numId w:val="7"/>
        </w:numPr>
        <w:tabs>
          <w:tab w:val="clear" w:pos="1441"/>
          <w:tab w:val="left" w:pos="0"/>
        </w:tabs>
        <w:suppressAutoHyphens/>
        <w:spacing w:line="276" w:lineRule="auto"/>
        <w:ind w:left="630" w:hanging="270"/>
        <w:contextualSpacing w:val="0"/>
        <w:rPr>
          <w:iCs/>
        </w:rPr>
      </w:pPr>
      <w:r w:rsidRPr="008F6C65">
        <w:rPr>
          <w:iCs/>
          <w:lang w:val="sr-Cyrl-CS"/>
        </w:rPr>
        <w:t xml:space="preserve">Понуђач је дужан да достави доказе у вези свог </w:t>
      </w:r>
      <w:r w:rsidRPr="008F6C65">
        <w:rPr>
          <w:iCs/>
        </w:rPr>
        <w:t>пословн</w:t>
      </w:r>
      <w:r w:rsidRPr="008F6C65">
        <w:rPr>
          <w:iCs/>
          <w:lang w:val="sr-Cyrl-CS"/>
        </w:rPr>
        <w:t>ог</w:t>
      </w:r>
      <w:r w:rsidRPr="008F6C65">
        <w:rPr>
          <w:iCs/>
        </w:rPr>
        <w:t xml:space="preserve"> капацитет</w:t>
      </w:r>
      <w:r w:rsidRPr="008F6C65">
        <w:rPr>
          <w:iCs/>
          <w:lang w:val="sr-Cyrl-CS"/>
        </w:rPr>
        <w:t xml:space="preserve">а – </w:t>
      </w:r>
      <w:r w:rsidR="00803DFF" w:rsidRPr="008F6C65">
        <w:rPr>
          <w:iCs/>
          <w:lang w:val="sr-Cyrl-CS"/>
        </w:rPr>
        <w:t>оригиналну</w:t>
      </w:r>
      <w:r w:rsidR="00AC2B2F" w:rsidRPr="008F6C65">
        <w:rPr>
          <w:iCs/>
          <w:lang w:val="sr-Cyrl-CS"/>
        </w:rPr>
        <w:t xml:space="preserve"> или фотокопију</w:t>
      </w:r>
      <w:r w:rsidR="00803DFF" w:rsidRPr="008F6C65">
        <w:rPr>
          <w:iCs/>
          <w:lang w:val="sr-Cyrl-CS"/>
        </w:rPr>
        <w:t xml:space="preserve"> изјаву </w:t>
      </w:r>
      <w:r w:rsidR="00013483" w:rsidRPr="008F6C65">
        <w:rPr>
          <w:iCs/>
          <w:lang w:val="sr-Cyrl-CS"/>
        </w:rPr>
        <w:t xml:space="preserve">(потврду) </w:t>
      </w:r>
      <w:r w:rsidR="00803DFF" w:rsidRPr="008F6C65">
        <w:rPr>
          <w:iCs/>
          <w:lang w:val="sr-Cyrl-CS"/>
        </w:rPr>
        <w:t xml:space="preserve">од стране </w:t>
      </w:r>
      <w:r w:rsidR="00F96094" w:rsidRPr="008F6C65">
        <w:rPr>
          <w:iCs/>
          <w:lang w:val="sr-Cyrl-CS"/>
        </w:rPr>
        <w:t>10</w:t>
      </w:r>
      <w:r w:rsidR="00803DFF" w:rsidRPr="008F6C65">
        <w:rPr>
          <w:iCs/>
          <w:lang w:val="sr-Cyrl-CS"/>
        </w:rPr>
        <w:t xml:space="preserve"> наручилаца у области ђачког туризма којом се тврди да је понуђач испунио све услове тражене конкурсном документацијом и уговором, те да је наручилац</w:t>
      </w:r>
      <w:r w:rsidR="003934A1" w:rsidRPr="008F6C65">
        <w:rPr>
          <w:iCs/>
          <w:lang w:val="sr-Cyrl-CS"/>
        </w:rPr>
        <w:t xml:space="preserve"> у потупуности</w:t>
      </w:r>
      <w:r w:rsidR="00803DFF" w:rsidRPr="008F6C65">
        <w:rPr>
          <w:iCs/>
          <w:lang w:val="sr-Cyrl-CS"/>
        </w:rPr>
        <w:t xml:space="preserve"> задовољан услугом</w:t>
      </w:r>
      <w:r w:rsidR="001579D9">
        <w:rPr>
          <w:iCs/>
          <w:lang w:val="sr-Cyrl-CS"/>
        </w:rPr>
        <w:t>;</w:t>
      </w:r>
      <w:r w:rsidR="00803DFF" w:rsidRPr="008F6C65">
        <w:rPr>
          <w:iCs/>
          <w:lang w:val="sr-Cyrl-CS"/>
        </w:rPr>
        <w:t xml:space="preserve"> </w:t>
      </w:r>
    </w:p>
    <w:p w:rsidR="00F96094" w:rsidRPr="001579D9" w:rsidRDefault="00945C9A" w:rsidP="00F96094">
      <w:pPr>
        <w:pStyle w:val="ListParagraph"/>
        <w:numPr>
          <w:ilvl w:val="0"/>
          <w:numId w:val="7"/>
        </w:numPr>
        <w:tabs>
          <w:tab w:val="clear" w:pos="1441"/>
          <w:tab w:val="left" w:pos="0"/>
        </w:tabs>
        <w:suppressAutoHyphens/>
        <w:spacing w:line="276" w:lineRule="auto"/>
        <w:ind w:left="630" w:hanging="270"/>
        <w:contextualSpacing w:val="0"/>
        <w:rPr>
          <w:iCs/>
        </w:rPr>
      </w:pPr>
      <w:r w:rsidRPr="008F6C65">
        <w:rPr>
          <w:iCs/>
          <w:lang w:val="sr-Cyrl-CS"/>
        </w:rPr>
        <w:t xml:space="preserve">Понуђач је дужан да достави </w:t>
      </w:r>
      <w:r w:rsidR="00A31249" w:rsidRPr="008F6C65">
        <w:rPr>
          <w:iCs/>
          <w:lang w:val="sr-Cyrl-CS"/>
        </w:rPr>
        <w:t>понуд</w:t>
      </w:r>
      <w:r w:rsidRPr="008F6C65">
        <w:rPr>
          <w:iCs/>
          <w:lang w:val="sr-Cyrl-CS"/>
        </w:rPr>
        <w:t>у</w:t>
      </w:r>
      <w:r w:rsidR="00A31249" w:rsidRPr="008F6C65">
        <w:rPr>
          <w:iCs/>
          <w:lang w:val="sr-Cyrl-CS"/>
        </w:rPr>
        <w:t xml:space="preserve"> на бази </w:t>
      </w:r>
      <w:r w:rsidR="00AC2B2F" w:rsidRPr="008F6C65">
        <w:rPr>
          <w:iCs/>
          <w:lang w:val="sr-Cyrl-CS"/>
        </w:rPr>
        <w:t>3</w:t>
      </w:r>
      <w:r w:rsidR="00A31249" w:rsidRPr="008F6C65">
        <w:rPr>
          <w:iCs/>
          <w:lang w:val="sr-Cyrl-CS"/>
        </w:rPr>
        <w:t xml:space="preserve"> гратиса за о</w:t>
      </w:r>
      <w:r w:rsidRPr="008F6C65">
        <w:rPr>
          <w:iCs/>
          <w:lang w:val="sr-Cyrl-CS"/>
        </w:rPr>
        <w:t>дељењске с</w:t>
      </w:r>
      <w:r w:rsidR="0002650D" w:rsidRPr="008F6C65">
        <w:rPr>
          <w:iCs/>
          <w:lang w:val="sr-Cyrl-CS"/>
        </w:rPr>
        <w:t>та</w:t>
      </w:r>
      <w:r w:rsidRPr="008F6C65">
        <w:rPr>
          <w:iCs/>
          <w:lang w:val="sr-Cyrl-CS"/>
        </w:rPr>
        <w:t>решине који воде ђаке на екскурзију</w:t>
      </w:r>
      <w:r w:rsidR="00A31249" w:rsidRPr="008F6C65">
        <w:rPr>
          <w:iCs/>
          <w:lang w:val="sr-Cyrl-CS"/>
        </w:rPr>
        <w:t xml:space="preserve">, 1 </w:t>
      </w:r>
      <w:r w:rsidRPr="008F6C65">
        <w:rPr>
          <w:iCs/>
          <w:lang w:val="sr-Cyrl-CS"/>
        </w:rPr>
        <w:t>гратис</w:t>
      </w:r>
      <w:r w:rsidR="0002650D" w:rsidRPr="008F6C65">
        <w:rPr>
          <w:iCs/>
          <w:lang w:val="sr-Cyrl-CS"/>
        </w:rPr>
        <w:t xml:space="preserve"> и трошкове </w:t>
      </w:r>
      <w:r w:rsidRPr="008F6C65">
        <w:rPr>
          <w:iCs/>
          <w:lang w:val="sr-Cyrl-CS"/>
        </w:rPr>
        <w:t xml:space="preserve"> </w:t>
      </w:r>
      <w:r w:rsidR="00A31249" w:rsidRPr="008F6C65">
        <w:rPr>
          <w:iCs/>
          <w:lang w:val="sr-Cyrl-CS"/>
        </w:rPr>
        <w:t>за лекара</w:t>
      </w:r>
      <w:r w:rsidRPr="008F6C65">
        <w:rPr>
          <w:iCs/>
          <w:lang w:val="sr-Cyrl-CS"/>
        </w:rPr>
        <w:t>-пратиоца</w:t>
      </w:r>
      <w:r w:rsidR="00A31249" w:rsidRPr="008F6C65">
        <w:rPr>
          <w:iCs/>
          <w:lang w:val="sr-Cyrl-CS"/>
        </w:rPr>
        <w:t xml:space="preserve">, 1 </w:t>
      </w:r>
      <w:r w:rsidRPr="008F6C65">
        <w:rPr>
          <w:iCs/>
          <w:lang w:val="sr-Cyrl-CS"/>
        </w:rPr>
        <w:t xml:space="preserve">гратис за </w:t>
      </w:r>
      <w:r w:rsidR="00A31249" w:rsidRPr="008F6C65">
        <w:rPr>
          <w:iCs/>
          <w:lang w:val="sr-Cyrl-CS"/>
        </w:rPr>
        <w:t xml:space="preserve">вођу пута и најмање </w:t>
      </w:r>
      <w:r w:rsidR="00AC2B2F" w:rsidRPr="008F6C65">
        <w:rPr>
          <w:iCs/>
          <w:lang w:val="sr-Cyrl-CS"/>
        </w:rPr>
        <w:t xml:space="preserve">3 </w:t>
      </w:r>
      <w:r w:rsidR="00A31249" w:rsidRPr="008F6C65">
        <w:rPr>
          <w:iCs/>
          <w:lang w:val="sr-Cyrl-CS"/>
        </w:rPr>
        <w:t>гратиса за ученике</w:t>
      </w:r>
      <w:r w:rsidRPr="008F6C65">
        <w:rPr>
          <w:iCs/>
          <w:lang w:val="sr-Cyrl-CS"/>
        </w:rPr>
        <w:t xml:space="preserve">. </w:t>
      </w:r>
    </w:p>
    <w:p w:rsidR="00D228E3" w:rsidRPr="0068652C" w:rsidRDefault="00D228E3" w:rsidP="001579D9">
      <w:pPr>
        <w:pStyle w:val="ListParagraph"/>
        <w:numPr>
          <w:ilvl w:val="1"/>
          <w:numId w:val="3"/>
        </w:numPr>
        <w:tabs>
          <w:tab w:val="clear" w:pos="1441"/>
        </w:tabs>
        <w:suppressAutoHyphens/>
        <w:spacing w:line="276" w:lineRule="auto"/>
        <w:ind w:left="0" w:firstLine="0"/>
        <w:contextualSpacing w:val="0"/>
        <w:rPr>
          <w:b/>
          <w:bCs/>
          <w:i/>
          <w:iCs/>
        </w:rPr>
      </w:pPr>
      <w:r w:rsidRPr="0068652C">
        <w:rPr>
          <w:bCs/>
          <w:iCs/>
        </w:rPr>
        <w:lastRenderedPageBreak/>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2435A" w:rsidRPr="0068652C">
        <w:rPr>
          <w:bCs/>
          <w:iCs/>
          <w:lang w:val="sr-Cyrl-CS"/>
        </w:rPr>
        <w:t xml:space="preserve">, као и додатне услове из конкурсне документације за део набавке који ће </w:t>
      </w:r>
      <w:r w:rsidR="00CA2046" w:rsidRPr="0068652C">
        <w:rPr>
          <w:bCs/>
          <w:iCs/>
          <w:lang w:val="sr-Cyrl-CS"/>
        </w:rPr>
        <w:t>подизвођач</w:t>
      </w:r>
      <w:r w:rsidR="0012435A" w:rsidRPr="0068652C">
        <w:rPr>
          <w:bCs/>
          <w:iCs/>
          <w:lang w:val="sr-Cyrl-CS"/>
        </w:rPr>
        <w:t xml:space="preserve"> да изврши.</w:t>
      </w:r>
      <w:r w:rsidRPr="0068652C">
        <w:rPr>
          <w:bCs/>
          <w:iCs/>
        </w:rPr>
        <w:t xml:space="preserve">  </w:t>
      </w:r>
    </w:p>
    <w:p w:rsidR="0002650D" w:rsidRPr="0068652C" w:rsidRDefault="0002650D" w:rsidP="001579D9">
      <w:pPr>
        <w:tabs>
          <w:tab w:val="clear" w:pos="1441"/>
        </w:tabs>
        <w:suppressAutoHyphens/>
        <w:spacing w:line="276" w:lineRule="auto"/>
        <w:rPr>
          <w:b/>
          <w:bCs/>
          <w:i/>
          <w:iCs/>
          <w:lang w:val="sr-Cyrl-CS"/>
        </w:rPr>
      </w:pPr>
    </w:p>
    <w:p w:rsidR="00D228E3" w:rsidRPr="0068652C" w:rsidRDefault="00D228E3" w:rsidP="001579D9">
      <w:pPr>
        <w:pStyle w:val="ListParagraph"/>
        <w:numPr>
          <w:ilvl w:val="1"/>
          <w:numId w:val="3"/>
        </w:numPr>
        <w:tabs>
          <w:tab w:val="clear" w:pos="1441"/>
        </w:tabs>
        <w:suppressAutoHyphens/>
        <w:spacing w:line="276" w:lineRule="auto"/>
        <w:ind w:left="0" w:firstLine="0"/>
        <w:contextualSpacing w:val="0"/>
        <w:rPr>
          <w:bCs/>
          <w:iCs/>
        </w:rPr>
      </w:pPr>
      <w:r w:rsidRPr="0068652C">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D228E3" w:rsidRPr="0068652C" w:rsidRDefault="00A6680C" w:rsidP="001579D9">
      <w:pPr>
        <w:pStyle w:val="ListParagraph"/>
        <w:spacing w:line="276" w:lineRule="auto"/>
        <w:ind w:left="0"/>
        <w:rPr>
          <w:bCs/>
          <w:iCs/>
          <w:lang w:val="sr-Cyrl-CS"/>
        </w:rPr>
      </w:pPr>
      <w:r>
        <w:rPr>
          <w:bCs/>
          <w:iCs/>
          <w:lang w:val="sr-Cyrl-CS"/>
        </w:rPr>
        <w:t xml:space="preserve">            </w:t>
      </w:r>
      <w:r w:rsidR="00D228E3" w:rsidRPr="0068652C">
        <w:rPr>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D228E3" w:rsidRPr="0068652C" w:rsidRDefault="00D228E3" w:rsidP="001579D9">
      <w:pPr>
        <w:spacing w:line="276" w:lineRule="auto"/>
        <w:ind w:left="1350"/>
        <w:rPr>
          <w:rFonts w:ascii="Arial" w:hAnsi="Arial" w:cs="Arial"/>
          <w:bCs/>
          <w:i/>
          <w:iCs/>
          <w:color w:val="C00000"/>
          <w:lang w:val="sr-Cyrl-CS"/>
        </w:rPr>
      </w:pPr>
    </w:p>
    <w:p w:rsidR="00106D40" w:rsidRPr="0068652C" w:rsidRDefault="00106D40" w:rsidP="001579D9">
      <w:pPr>
        <w:pStyle w:val="ListParagraph"/>
        <w:numPr>
          <w:ilvl w:val="0"/>
          <w:numId w:val="3"/>
        </w:numPr>
        <w:spacing w:line="276" w:lineRule="auto"/>
        <w:ind w:left="270" w:hanging="270"/>
        <w:rPr>
          <w:bCs/>
          <w:iCs/>
          <w:color w:val="C00000"/>
          <w:lang w:val="sr-Cyrl-CS"/>
        </w:rPr>
      </w:pPr>
      <w:r w:rsidRPr="0068652C">
        <w:rPr>
          <w:b/>
          <w:bCs/>
          <w:iCs/>
        </w:rPr>
        <w:t>УПУТСТВО КАКО СЕ ДОКАЗУЈЕ ИСПУЊЕНОСТ</w:t>
      </w:r>
      <w:r w:rsidRPr="0068652C">
        <w:rPr>
          <w:b/>
          <w:bCs/>
          <w:iCs/>
          <w:lang w:val="sr-Cyrl-CS"/>
        </w:rPr>
        <w:t xml:space="preserve"> </w:t>
      </w:r>
      <w:r w:rsidRPr="0068652C">
        <w:rPr>
          <w:b/>
          <w:bCs/>
          <w:iCs/>
        </w:rPr>
        <w:t>УСЛОВ</w:t>
      </w:r>
      <w:r w:rsidRPr="0068652C">
        <w:rPr>
          <w:b/>
          <w:bCs/>
          <w:iCs/>
          <w:lang w:val="sr-Cyrl-CS"/>
        </w:rPr>
        <w:t>А</w:t>
      </w:r>
    </w:p>
    <w:p w:rsidR="00106D40" w:rsidRPr="0068652C" w:rsidRDefault="00106D40" w:rsidP="001579D9">
      <w:pPr>
        <w:spacing w:line="276" w:lineRule="auto"/>
        <w:ind w:left="1350"/>
        <w:rPr>
          <w:rFonts w:ascii="Arial" w:hAnsi="Arial" w:cs="Arial"/>
          <w:bCs/>
          <w:i/>
          <w:iCs/>
          <w:color w:val="C00000"/>
          <w:lang w:val="sr-Cyrl-CS"/>
        </w:rPr>
      </w:pPr>
    </w:p>
    <w:p w:rsidR="00AC2B2F" w:rsidRPr="00AC2B2F" w:rsidRDefault="007A5E7A" w:rsidP="001579D9">
      <w:pPr>
        <w:tabs>
          <w:tab w:val="clear" w:pos="1441"/>
          <w:tab w:val="left" w:pos="709"/>
        </w:tabs>
        <w:autoSpaceDE w:val="0"/>
        <w:autoSpaceDN w:val="0"/>
        <w:adjustRightInd w:val="0"/>
        <w:spacing w:line="276" w:lineRule="auto"/>
      </w:pPr>
      <w:r w:rsidRPr="0068652C">
        <w:rPr>
          <w:lang w:val="sr-Cyrl-CS"/>
        </w:rPr>
        <w:tab/>
      </w:r>
      <w:r w:rsidR="00AC2B2F" w:rsidRPr="00853E71">
        <w:t xml:space="preserve">Испуњеност </w:t>
      </w:r>
      <w:r w:rsidR="00AC2B2F" w:rsidRPr="00853E71">
        <w:rPr>
          <w:rFonts w:eastAsia="Arial-BoldMT"/>
          <w:b/>
          <w:bCs/>
        </w:rPr>
        <w:t xml:space="preserve">обавезних услова </w:t>
      </w:r>
      <w:r w:rsidR="00AC2B2F" w:rsidRPr="00853E71">
        <w:t>за учешће у поступку предметне јавне набавке, у</w:t>
      </w:r>
      <w:r w:rsidR="00AC2B2F">
        <w:rPr>
          <w:lang w:val="sr-Cyrl-CS"/>
        </w:rPr>
        <w:t xml:space="preserve"> </w:t>
      </w:r>
      <w:r w:rsidR="00AC2B2F" w:rsidRPr="00853E71">
        <w:t>складу са чл. 77. став 4. Закона, понуђач доказује достављањем Изјаве (Образац</w:t>
      </w:r>
      <w:r w:rsidR="00AC2B2F">
        <w:rPr>
          <w:lang w:val="sr-Cyrl-CS"/>
        </w:rPr>
        <w:t xml:space="preserve"> </w:t>
      </w:r>
      <w:r w:rsidR="00AC2B2F" w:rsidRPr="00853E71">
        <w:t>изјаве понуђача, дат је у прилогу), којом под пуном материјалном и кривичном</w:t>
      </w:r>
      <w:r w:rsidR="00AC2B2F">
        <w:rPr>
          <w:lang w:val="sr-Cyrl-CS"/>
        </w:rPr>
        <w:t xml:space="preserve"> </w:t>
      </w:r>
      <w:r w:rsidR="00AC2B2F" w:rsidRPr="00853E71">
        <w:t>одговорношћу потврђује да испуњава услове за учешће у поступку јавне набавке из чл.</w:t>
      </w:r>
      <w:r w:rsidR="00AC2B2F">
        <w:rPr>
          <w:lang w:val="sr-Cyrl-CS"/>
        </w:rPr>
        <w:t xml:space="preserve"> </w:t>
      </w:r>
      <w:r w:rsidR="00AC2B2F" w:rsidRPr="00853E71">
        <w:t>75. Закона, дефинисане овом конкурсном документацијом, осим услова из члана</w:t>
      </w:r>
      <w:r w:rsidR="00AC2B2F">
        <w:rPr>
          <w:lang w:val="sr-Cyrl-CS"/>
        </w:rPr>
        <w:t xml:space="preserve"> </w:t>
      </w:r>
      <w:r w:rsidR="00AC2B2F" w:rsidRPr="00853E71">
        <w:t>75. став 1. тачка 5) Закона коју доставља у виду неоверене копије.</w:t>
      </w:r>
    </w:p>
    <w:p w:rsidR="00D228E3" w:rsidRPr="0068652C" w:rsidRDefault="00AC2B2F" w:rsidP="001579D9">
      <w:pPr>
        <w:pStyle w:val="ListParagraph"/>
        <w:tabs>
          <w:tab w:val="left" w:pos="630"/>
        </w:tabs>
        <w:spacing w:line="276" w:lineRule="auto"/>
        <w:ind w:left="0"/>
        <w:rPr>
          <w:i/>
          <w:lang w:val="sr-Cyrl-CS"/>
        </w:rPr>
      </w:pPr>
      <w:r>
        <w:rPr>
          <w:lang w:val="sr-Cyrl-CS"/>
        </w:rPr>
        <w:tab/>
      </w:r>
      <w:r w:rsidR="00D228E3" w:rsidRPr="0068652C">
        <w:rPr>
          <w:lang w:val="sr-Cyrl-CS"/>
        </w:rPr>
        <w:t xml:space="preserve">Услов из члана </w:t>
      </w:r>
      <w:r w:rsidR="00D228E3" w:rsidRPr="0068652C">
        <w:rPr>
          <w:iCs/>
          <w:lang w:val="sr-Cyrl-CS"/>
        </w:rPr>
        <w:t xml:space="preserve">чл. 75. ст. 2.  - </w:t>
      </w:r>
      <w:r w:rsidR="00D228E3" w:rsidRPr="0068652C">
        <w:rPr>
          <w:b/>
          <w:iCs/>
          <w:lang w:val="sr-Cyrl-CS"/>
        </w:rPr>
        <w:t xml:space="preserve">Доказ: </w:t>
      </w:r>
      <w:r w:rsidR="00D228E3" w:rsidRPr="0068652C">
        <w:rPr>
          <w:iCs/>
          <w:lang w:val="sr-Cyrl-CS"/>
        </w:rPr>
        <w:t xml:space="preserve">Потписан о оверен </w:t>
      </w:r>
      <w:r w:rsidR="00D228E3" w:rsidRPr="0068652C">
        <w:rPr>
          <w:iCs/>
        </w:rPr>
        <w:t>O</w:t>
      </w:r>
      <w:r w:rsidR="00D228E3" w:rsidRPr="0068652C">
        <w:rPr>
          <w:iCs/>
          <w:lang w:val="sr-Cyrl-CS"/>
        </w:rPr>
        <w:t xml:space="preserve">бразац </w:t>
      </w:r>
      <w:r w:rsidR="00D228E3" w:rsidRPr="0068652C">
        <w:rPr>
          <w:iCs/>
        </w:rPr>
        <w:t>и</w:t>
      </w:r>
      <w:r w:rsidR="00D228E3" w:rsidRPr="0068652C">
        <w:rPr>
          <w:iCs/>
          <w:lang w:val="sr-Cyrl-CS"/>
        </w:rPr>
        <w:t>зјаве (</w:t>
      </w:r>
      <w:r w:rsidR="00D228E3" w:rsidRPr="0068652C">
        <w:rPr>
          <w:lang w:val="sr-Cyrl-CS"/>
        </w:rPr>
        <w:t xml:space="preserve">Образац изјаве, дат је у поглављу </w:t>
      </w:r>
      <w:r w:rsidR="00961649" w:rsidRPr="0068652C">
        <w:rPr>
          <w:b/>
          <w:bCs/>
          <w:iCs/>
        </w:rPr>
        <w:t>IX</w:t>
      </w:r>
      <w:r w:rsidR="00961649" w:rsidRPr="0068652C">
        <w:rPr>
          <w:b/>
          <w:bCs/>
          <w:i/>
          <w:iCs/>
          <w:lang w:val="sr-Cyrl-CS"/>
        </w:rPr>
        <w:t xml:space="preserve"> </w:t>
      </w:r>
      <w:r w:rsidR="00D228E3" w:rsidRPr="0068652C">
        <w:rPr>
          <w:iCs/>
          <w:lang w:val="sr-Cyrl-CS"/>
        </w:rPr>
        <w:t>).</w:t>
      </w:r>
      <w:r w:rsidR="00D228E3" w:rsidRPr="0068652C">
        <w:rPr>
          <w:iCs/>
          <w:color w:val="FF0000"/>
          <w:lang w:val="sr-Cyrl-CS"/>
        </w:rPr>
        <w:t xml:space="preserve"> </w:t>
      </w:r>
      <w:r w:rsidR="00D228E3" w:rsidRPr="0068652C">
        <w:t xml:space="preserve">Изјава мора да буде потписана од стране овлашћеног лица понуђача и оверена печатом. </w:t>
      </w:r>
    </w:p>
    <w:p w:rsidR="00D228E3" w:rsidRPr="0068652C" w:rsidRDefault="00D228E3" w:rsidP="001579D9">
      <w:pPr>
        <w:pStyle w:val="ListParagraph"/>
        <w:tabs>
          <w:tab w:val="left" w:pos="0"/>
        </w:tabs>
        <w:spacing w:line="276" w:lineRule="auto"/>
        <w:ind w:left="0"/>
        <w:rPr>
          <w:lang w:val="sr-Cyrl-CS"/>
        </w:rPr>
      </w:pPr>
    </w:p>
    <w:p w:rsidR="00D228E3" w:rsidRPr="0068652C" w:rsidRDefault="007A5E7A" w:rsidP="001579D9">
      <w:pPr>
        <w:pStyle w:val="ListParagraph"/>
        <w:tabs>
          <w:tab w:val="left" w:pos="0"/>
          <w:tab w:val="left" w:pos="680"/>
        </w:tabs>
        <w:spacing w:line="276" w:lineRule="auto"/>
        <w:ind w:left="0"/>
        <w:rPr>
          <w:b/>
          <w:iCs/>
        </w:rPr>
      </w:pPr>
      <w:r w:rsidRPr="0068652C">
        <w:rPr>
          <w:rFonts w:eastAsia="TimesNewRomanPS-BoldMT"/>
          <w:bCs/>
          <w:lang w:val="sr-Cyrl-CS"/>
        </w:rPr>
        <w:tab/>
      </w:r>
      <w:r w:rsidR="00D228E3" w:rsidRPr="0068652C">
        <w:rPr>
          <w:rFonts w:eastAsia="TimesNewRomanPS-BoldMT"/>
          <w:bCs/>
          <w:lang w:val="sr-Cyrl-CS"/>
        </w:rPr>
        <w:t xml:space="preserve">Испуњеност </w:t>
      </w:r>
      <w:r w:rsidR="00D228E3" w:rsidRPr="0068652C">
        <w:rPr>
          <w:rFonts w:eastAsia="TimesNewRomanPS-BoldMT"/>
          <w:b/>
          <w:bCs/>
          <w:lang w:val="sr-Cyrl-CS"/>
        </w:rPr>
        <w:t xml:space="preserve">додатних услова </w:t>
      </w:r>
      <w:r w:rsidR="00D228E3" w:rsidRPr="0068652C">
        <w:rPr>
          <w:rFonts w:eastAsia="TimesNewRomanPS-BoldMT"/>
          <w:bCs/>
          <w:lang w:val="sr-Cyrl-CS"/>
        </w:rPr>
        <w:t xml:space="preserve">за учешће у поступку предметне јавне набавке, понуђач </w:t>
      </w:r>
      <w:r w:rsidR="00D228E3" w:rsidRPr="0068652C">
        <w:rPr>
          <w:rFonts w:eastAsia="TimesNewRomanPS-BoldMT"/>
          <w:b/>
          <w:bCs/>
          <w:lang w:val="sr-Cyrl-CS"/>
        </w:rPr>
        <w:t>доказује достављањем следећих доказа:</w:t>
      </w:r>
    </w:p>
    <w:p w:rsidR="008F51FC" w:rsidRPr="00013483" w:rsidRDefault="00633D13" w:rsidP="001579D9">
      <w:pPr>
        <w:pStyle w:val="ListParagraph"/>
        <w:numPr>
          <w:ilvl w:val="0"/>
          <w:numId w:val="10"/>
        </w:numPr>
        <w:tabs>
          <w:tab w:val="clear" w:pos="1441"/>
          <w:tab w:val="left" w:pos="0"/>
        </w:tabs>
        <w:suppressAutoHyphens/>
        <w:spacing w:line="276" w:lineRule="auto"/>
        <w:contextualSpacing w:val="0"/>
        <w:rPr>
          <w:iCs/>
        </w:rPr>
      </w:pPr>
      <w:r w:rsidRPr="007625AA">
        <w:rPr>
          <w:iCs/>
        </w:rPr>
        <w:t xml:space="preserve">достављање релевантних доказа којима се доказује </w:t>
      </w:r>
      <w:r w:rsidR="00C94C72" w:rsidRPr="007625AA">
        <w:rPr>
          <w:iCs/>
          <w:lang w:val="sr-Cyrl-CS"/>
        </w:rPr>
        <w:t>кадровски</w:t>
      </w:r>
      <w:r w:rsidRPr="007625AA">
        <w:rPr>
          <w:iCs/>
        </w:rPr>
        <w:t xml:space="preserve"> капацитет понуђача</w:t>
      </w:r>
      <w:r w:rsidR="00C94C72" w:rsidRPr="007625AA">
        <w:rPr>
          <w:iCs/>
          <w:lang w:val="sr-Cyrl-CS"/>
        </w:rPr>
        <w:t xml:space="preserve"> – </w:t>
      </w:r>
      <w:r w:rsidR="007625AA" w:rsidRPr="00013483">
        <w:rPr>
          <w:iCs/>
          <w:lang w:val="sr-Cyrl-CS"/>
        </w:rPr>
        <w:t xml:space="preserve">да има у радном односу најмање </w:t>
      </w:r>
      <w:r w:rsidR="00013483" w:rsidRPr="00013483">
        <w:rPr>
          <w:iCs/>
          <w:lang w:val="sr-Cyrl-CS"/>
        </w:rPr>
        <w:t>једног</w:t>
      </w:r>
      <w:r w:rsidR="007625AA" w:rsidRPr="00013483">
        <w:rPr>
          <w:iCs/>
          <w:lang w:val="sr-Cyrl-CS"/>
        </w:rPr>
        <w:t xml:space="preserve"> стручн</w:t>
      </w:r>
      <w:r w:rsidR="00013483" w:rsidRPr="00013483">
        <w:rPr>
          <w:iCs/>
          <w:lang w:val="sr-Cyrl-CS"/>
        </w:rPr>
        <w:t>ог</w:t>
      </w:r>
      <w:r w:rsidR="007625AA" w:rsidRPr="00013483">
        <w:rPr>
          <w:iCs/>
          <w:lang w:val="sr-Cyrl-CS"/>
        </w:rPr>
        <w:t xml:space="preserve"> туристичк</w:t>
      </w:r>
      <w:r w:rsidR="00013483" w:rsidRPr="00013483">
        <w:rPr>
          <w:iCs/>
          <w:lang w:val="sr-Cyrl-CS"/>
        </w:rPr>
        <w:t>ог</w:t>
      </w:r>
      <w:r w:rsidR="007625AA" w:rsidRPr="00013483">
        <w:rPr>
          <w:iCs/>
          <w:lang w:val="sr-Cyrl-CS"/>
        </w:rPr>
        <w:t xml:space="preserve"> водич</w:t>
      </w:r>
      <w:r w:rsidR="00013483" w:rsidRPr="00013483">
        <w:rPr>
          <w:iCs/>
          <w:lang w:val="sr-Cyrl-CS"/>
        </w:rPr>
        <w:t>а</w:t>
      </w:r>
      <w:r w:rsidR="007625AA" w:rsidRPr="00013483">
        <w:rPr>
          <w:iCs/>
          <w:lang w:val="sr-Cyrl-CS"/>
        </w:rPr>
        <w:t>:</w:t>
      </w:r>
      <w:r w:rsidR="00C94C72" w:rsidRPr="00013483">
        <w:rPr>
          <w:iCs/>
          <w:lang w:val="sr-Cyrl-CS"/>
        </w:rPr>
        <w:t xml:space="preserve"> доказује се фотокопијом радне књижице</w:t>
      </w:r>
      <w:r w:rsidR="007625AA" w:rsidRPr="00013483">
        <w:rPr>
          <w:iCs/>
          <w:lang w:val="sr-Cyrl-CS"/>
        </w:rPr>
        <w:t xml:space="preserve"> и </w:t>
      </w:r>
      <w:r w:rsidR="00C94C72" w:rsidRPr="00013483">
        <w:rPr>
          <w:iCs/>
          <w:lang w:val="sr-Cyrl-CS"/>
        </w:rPr>
        <w:t xml:space="preserve"> </w:t>
      </w:r>
      <w:r w:rsidR="00337E8F" w:rsidRPr="00013483">
        <w:rPr>
          <w:iCs/>
          <w:lang w:val="sr-Cyrl-CS"/>
        </w:rPr>
        <w:t xml:space="preserve">фотокопијом </w:t>
      </w:r>
      <w:r w:rsidR="00C94C72" w:rsidRPr="00013483">
        <w:rPr>
          <w:iCs/>
          <w:lang w:val="sr-Cyrl-CS"/>
        </w:rPr>
        <w:t>уговора о раду</w:t>
      </w:r>
      <w:r w:rsidR="007625AA" w:rsidRPr="00013483">
        <w:rPr>
          <w:iCs/>
          <w:lang w:val="sr-Cyrl-CS"/>
        </w:rPr>
        <w:t xml:space="preserve"> и фотокопијом </w:t>
      </w:r>
      <w:r w:rsidR="00C94C72" w:rsidRPr="00013483">
        <w:rPr>
          <w:iCs/>
          <w:lang w:val="sr-Cyrl-CS"/>
        </w:rPr>
        <w:t>лиценце за рад</w:t>
      </w:r>
      <w:r w:rsidR="007625AA" w:rsidRPr="00013483">
        <w:rPr>
          <w:iCs/>
          <w:lang w:val="sr-Cyrl-CS"/>
        </w:rPr>
        <w:t>;</w:t>
      </w:r>
    </w:p>
    <w:p w:rsidR="002E58E1" w:rsidRPr="00013483" w:rsidRDefault="004908C1" w:rsidP="001579D9">
      <w:pPr>
        <w:pStyle w:val="ListParagraph"/>
        <w:numPr>
          <w:ilvl w:val="0"/>
          <w:numId w:val="10"/>
        </w:numPr>
        <w:tabs>
          <w:tab w:val="clear" w:pos="1441"/>
          <w:tab w:val="left" w:pos="0"/>
        </w:tabs>
        <w:suppressAutoHyphens/>
        <w:spacing w:line="276" w:lineRule="auto"/>
        <w:contextualSpacing w:val="0"/>
        <w:rPr>
          <w:iCs/>
        </w:rPr>
      </w:pPr>
      <w:r w:rsidRPr="002E58E1">
        <w:rPr>
          <w:iCs/>
        </w:rPr>
        <w:t>достављање релевантних доказа којима се доказује пословни капацитет понуђача</w:t>
      </w:r>
      <w:r w:rsidRPr="002E58E1">
        <w:rPr>
          <w:iCs/>
          <w:lang w:val="sr-Cyrl-CS"/>
        </w:rPr>
        <w:t xml:space="preserve"> – </w:t>
      </w:r>
      <w:r w:rsidR="002E58E1" w:rsidRPr="00013483">
        <w:rPr>
          <w:iCs/>
          <w:lang w:val="sr-Cyrl-CS"/>
        </w:rPr>
        <w:t xml:space="preserve">оригиналну </w:t>
      </w:r>
      <w:r w:rsidR="00013483" w:rsidRPr="00013483">
        <w:rPr>
          <w:iCs/>
          <w:lang w:val="sr-Cyrl-CS"/>
        </w:rPr>
        <w:t xml:space="preserve">или фотокопију </w:t>
      </w:r>
      <w:r w:rsidR="002E58E1" w:rsidRPr="00013483">
        <w:rPr>
          <w:iCs/>
          <w:lang w:val="sr-Cyrl-CS"/>
        </w:rPr>
        <w:t>изјав</w:t>
      </w:r>
      <w:r w:rsidR="00013483" w:rsidRPr="00013483">
        <w:rPr>
          <w:iCs/>
          <w:lang w:val="sr-Cyrl-CS"/>
        </w:rPr>
        <w:t>е (потврде)</w:t>
      </w:r>
      <w:r w:rsidR="002E58E1" w:rsidRPr="00013483">
        <w:rPr>
          <w:iCs/>
          <w:lang w:val="sr-Cyrl-CS"/>
        </w:rPr>
        <w:t xml:space="preserve"> од стране 10 наручилаца у области ђачког туризма којом се тврди да је понуђач испунио све услове тражене конкурсном документацијом и уговором, те да је наручилац у потупуности задовољан услугом</w:t>
      </w:r>
      <w:r w:rsidR="001579D9">
        <w:rPr>
          <w:iCs/>
          <w:lang w:val="sr-Cyrl-CS"/>
        </w:rPr>
        <w:t>;</w:t>
      </w:r>
      <w:r w:rsidR="002E58E1" w:rsidRPr="00013483">
        <w:rPr>
          <w:iCs/>
          <w:lang w:val="sr-Cyrl-CS"/>
        </w:rPr>
        <w:t xml:space="preserve">    </w:t>
      </w:r>
    </w:p>
    <w:p w:rsidR="003B3E13" w:rsidRPr="002E58E1" w:rsidRDefault="003B3E13" w:rsidP="001579D9">
      <w:pPr>
        <w:pStyle w:val="ListParagraph"/>
        <w:numPr>
          <w:ilvl w:val="0"/>
          <w:numId w:val="10"/>
        </w:numPr>
        <w:tabs>
          <w:tab w:val="clear" w:pos="1441"/>
          <w:tab w:val="left" w:pos="0"/>
        </w:tabs>
        <w:suppressAutoHyphens/>
        <w:spacing w:line="276" w:lineRule="auto"/>
        <w:ind w:left="540" w:hanging="90"/>
        <w:contextualSpacing w:val="0"/>
        <w:rPr>
          <w:iCs/>
        </w:rPr>
      </w:pPr>
      <w:r w:rsidRPr="002E58E1">
        <w:rPr>
          <w:iCs/>
          <w:lang w:val="sr-Cyrl-CS"/>
        </w:rPr>
        <w:t xml:space="preserve">понуда достављена на бази </w:t>
      </w:r>
      <w:r w:rsidR="00AC2B2F">
        <w:rPr>
          <w:iCs/>
          <w:lang w:val="sr-Cyrl-CS"/>
        </w:rPr>
        <w:t>3</w:t>
      </w:r>
      <w:r w:rsidRPr="002E58E1">
        <w:rPr>
          <w:iCs/>
          <w:lang w:val="sr-Cyrl-CS"/>
        </w:rPr>
        <w:t xml:space="preserve"> гратиса за о</w:t>
      </w:r>
      <w:r w:rsidR="00AE69A9" w:rsidRPr="002E58E1">
        <w:rPr>
          <w:iCs/>
          <w:lang w:val="sr-Cyrl-CS"/>
        </w:rPr>
        <w:t xml:space="preserve">дељењске </w:t>
      </w:r>
      <w:r w:rsidRPr="002E58E1">
        <w:rPr>
          <w:iCs/>
          <w:lang w:val="sr-Cyrl-CS"/>
        </w:rPr>
        <w:t>стареш</w:t>
      </w:r>
      <w:r w:rsidR="00AE69A9" w:rsidRPr="002E58E1">
        <w:rPr>
          <w:iCs/>
          <w:lang w:val="sr-Cyrl-CS"/>
        </w:rPr>
        <w:t>ине</w:t>
      </w:r>
      <w:r w:rsidRPr="002E58E1">
        <w:rPr>
          <w:iCs/>
          <w:lang w:val="sr-Cyrl-CS"/>
        </w:rPr>
        <w:t xml:space="preserve">, 1 </w:t>
      </w:r>
      <w:r w:rsidR="00AE69A9" w:rsidRPr="002E58E1">
        <w:rPr>
          <w:iCs/>
          <w:lang w:val="sr-Cyrl-CS"/>
        </w:rPr>
        <w:t>гратис</w:t>
      </w:r>
      <w:r w:rsidR="0002650D" w:rsidRPr="002E58E1">
        <w:rPr>
          <w:iCs/>
          <w:lang w:val="sr-Cyrl-CS"/>
        </w:rPr>
        <w:t xml:space="preserve"> и трошкови</w:t>
      </w:r>
      <w:r w:rsidR="00AE69A9" w:rsidRPr="002E58E1">
        <w:rPr>
          <w:iCs/>
          <w:lang w:val="sr-Cyrl-CS"/>
        </w:rPr>
        <w:t xml:space="preserve"> </w:t>
      </w:r>
      <w:r w:rsidRPr="002E58E1">
        <w:rPr>
          <w:iCs/>
          <w:lang w:val="sr-Cyrl-CS"/>
        </w:rPr>
        <w:t xml:space="preserve">за </w:t>
      </w:r>
      <w:r w:rsidR="001579D9">
        <w:rPr>
          <w:iCs/>
          <w:lang w:val="sr-Cyrl-CS"/>
        </w:rPr>
        <w:t xml:space="preserve">          </w:t>
      </w:r>
      <w:r w:rsidRPr="002E58E1">
        <w:rPr>
          <w:iCs/>
          <w:lang w:val="sr-Cyrl-CS"/>
        </w:rPr>
        <w:t>лекара</w:t>
      </w:r>
      <w:r w:rsidR="00AE69A9" w:rsidRPr="002E58E1">
        <w:rPr>
          <w:iCs/>
          <w:lang w:val="sr-Cyrl-CS"/>
        </w:rPr>
        <w:t xml:space="preserve"> - пратиоца</w:t>
      </w:r>
      <w:r w:rsidRPr="002E58E1">
        <w:rPr>
          <w:iCs/>
          <w:lang w:val="sr-Cyrl-CS"/>
        </w:rPr>
        <w:t xml:space="preserve">, 1 </w:t>
      </w:r>
      <w:r w:rsidR="00AE69A9" w:rsidRPr="002E58E1">
        <w:rPr>
          <w:iCs/>
          <w:lang w:val="sr-Cyrl-CS"/>
        </w:rPr>
        <w:t xml:space="preserve">гратис за </w:t>
      </w:r>
      <w:r w:rsidR="00AC2B2F">
        <w:rPr>
          <w:iCs/>
          <w:lang w:val="sr-Cyrl-CS"/>
        </w:rPr>
        <w:t>вођу пута и најмање 3</w:t>
      </w:r>
      <w:r w:rsidRPr="002E58E1">
        <w:rPr>
          <w:iCs/>
          <w:lang w:val="sr-Cyrl-CS"/>
        </w:rPr>
        <w:t xml:space="preserve"> гратиса за ученике</w:t>
      </w:r>
      <w:r w:rsidR="00AE69A9" w:rsidRPr="002E58E1">
        <w:rPr>
          <w:iCs/>
          <w:lang w:val="sr-Cyrl-CS"/>
        </w:rPr>
        <w:t>.</w:t>
      </w:r>
    </w:p>
    <w:p w:rsidR="00D228E3" w:rsidRPr="0068652C" w:rsidRDefault="00D228E3" w:rsidP="001579D9">
      <w:pPr>
        <w:pStyle w:val="ListParagraph"/>
        <w:spacing w:line="276" w:lineRule="auto"/>
        <w:ind w:left="0"/>
      </w:pPr>
    </w:p>
    <w:p w:rsidR="00D228E3" w:rsidRPr="0068652C" w:rsidRDefault="00D228E3" w:rsidP="001579D9">
      <w:pPr>
        <w:pStyle w:val="ListParagraph"/>
        <w:spacing w:line="276" w:lineRule="auto"/>
        <w:ind w:left="0"/>
        <w:rPr>
          <w:bCs/>
          <w:iCs/>
        </w:rPr>
      </w:pPr>
      <w:r w:rsidRPr="0068652C">
        <w:rPr>
          <w:b/>
          <w:bCs/>
          <w:iCs/>
          <w:u w:val="single"/>
        </w:rPr>
        <w:lastRenderedPageBreak/>
        <w:t>Уколико п</w:t>
      </w:r>
      <w:r w:rsidRPr="0068652C">
        <w:rPr>
          <w:b/>
          <w:bCs/>
          <w:iCs/>
          <w:u w:val="single"/>
          <w:lang w:val="sr-Cyrl-CS"/>
        </w:rPr>
        <w:t>онуду</w:t>
      </w:r>
      <w:r w:rsidRPr="0068652C">
        <w:rPr>
          <w:b/>
          <w:bCs/>
          <w:iCs/>
          <w:u w:val="single"/>
        </w:rPr>
        <w:t xml:space="preserve"> подноси </w:t>
      </w:r>
      <w:r w:rsidRPr="0068652C">
        <w:rPr>
          <w:b/>
          <w:bCs/>
          <w:iCs/>
          <w:u w:val="single"/>
          <w:lang w:val="sr-Cyrl-CS"/>
        </w:rPr>
        <w:t>група понуђача</w:t>
      </w:r>
      <w:r w:rsidRPr="0068652C">
        <w:rPr>
          <w:bCs/>
          <w:iCs/>
        </w:rPr>
        <w:t xml:space="preserve"> понуђач је дужан да </w:t>
      </w:r>
      <w:r w:rsidRPr="0068652C">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r w:rsidRPr="0068652C">
        <w:rPr>
          <w:b/>
          <w:bCs/>
          <w:iCs/>
          <w:lang w:val="sr-Cyrl-CS"/>
        </w:rPr>
        <w:t>Додатне услове група понуђача испуњава заједно.</w:t>
      </w:r>
    </w:p>
    <w:p w:rsidR="00D228E3" w:rsidRPr="0068652C" w:rsidRDefault="00D228E3" w:rsidP="001579D9">
      <w:pPr>
        <w:pStyle w:val="ListParagraph"/>
        <w:spacing w:line="276" w:lineRule="auto"/>
        <w:ind w:left="0"/>
        <w:rPr>
          <w:bCs/>
          <w:iCs/>
        </w:rPr>
      </w:pPr>
    </w:p>
    <w:p w:rsidR="00D228E3" w:rsidRPr="0068652C" w:rsidRDefault="00D228E3" w:rsidP="001579D9">
      <w:pPr>
        <w:pStyle w:val="ListParagraph"/>
        <w:spacing w:line="276" w:lineRule="auto"/>
        <w:ind w:left="0"/>
        <w:rPr>
          <w:bCs/>
          <w:iCs/>
        </w:rPr>
      </w:pPr>
      <w:r w:rsidRPr="0068652C">
        <w:rPr>
          <w:b/>
          <w:bCs/>
          <w:iCs/>
          <w:u w:val="single"/>
          <w:lang w:val="sr-Cyrl-CS"/>
        </w:rPr>
        <w:t>У</w:t>
      </w:r>
      <w:r w:rsidRPr="0068652C">
        <w:rPr>
          <w:b/>
          <w:bCs/>
          <w:iCs/>
          <w:u w:val="single"/>
        </w:rPr>
        <w:t>колико понуђач подноси понуду са подизвођачем</w:t>
      </w:r>
      <w:r w:rsidRPr="0068652C">
        <w:rPr>
          <w:bCs/>
          <w:iCs/>
        </w:rPr>
        <w:t xml:space="preserve">, понуђач је дужан да </w:t>
      </w:r>
      <w:r w:rsidRPr="0068652C">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r w:rsidR="0012435A" w:rsidRPr="0068652C">
        <w:rPr>
          <w:bCs/>
          <w:iCs/>
          <w:lang w:val="sr-Cyrl-CS"/>
        </w:rPr>
        <w:t>, као и доказе о испуњености додатних услова из конкурсне документације за део набавке који ће подизвођач да изврши</w:t>
      </w:r>
      <w:r w:rsidRPr="0068652C">
        <w:rPr>
          <w:bCs/>
          <w:iCs/>
          <w:lang w:val="sr-Cyrl-CS"/>
        </w:rPr>
        <w:t xml:space="preserve">.  </w:t>
      </w:r>
    </w:p>
    <w:p w:rsidR="00D228E3" w:rsidRPr="0068652C" w:rsidRDefault="00D228E3" w:rsidP="001579D9">
      <w:pPr>
        <w:pStyle w:val="ListParagraph"/>
        <w:spacing w:line="276" w:lineRule="auto"/>
        <w:ind w:left="0"/>
        <w:rPr>
          <w:bCs/>
          <w:iCs/>
        </w:rPr>
      </w:pPr>
    </w:p>
    <w:p w:rsidR="00D228E3" w:rsidRPr="0068652C" w:rsidRDefault="00D228E3" w:rsidP="001579D9">
      <w:pPr>
        <w:pStyle w:val="ListParagraph"/>
        <w:tabs>
          <w:tab w:val="left" w:pos="680"/>
        </w:tabs>
        <w:spacing w:line="276" w:lineRule="auto"/>
        <w:ind w:left="0"/>
        <w:rPr>
          <w:bCs/>
          <w:lang w:val="sr-Cyrl-CS"/>
        </w:rPr>
      </w:pPr>
      <w:r w:rsidRPr="0068652C">
        <w:rPr>
          <w:rFonts w:eastAsia="TimesNewRomanPS-BoldMT"/>
          <w:bCs/>
          <w:lang w:val="sr-Cyrl-CS"/>
        </w:rPr>
        <w:t>Наведене доказе о испуњености услова понуђач може доставити у виду неоверених копија</w:t>
      </w:r>
      <w:r w:rsidR="0002650D" w:rsidRPr="0068652C">
        <w:rPr>
          <w:rFonts w:eastAsia="TimesNewRomanPS-BoldMT"/>
          <w:bCs/>
          <w:lang w:val="sr-Cyrl-CS"/>
        </w:rPr>
        <w:t xml:space="preserve"> (које морају бити читке)</w:t>
      </w:r>
      <w:r w:rsidRPr="0068652C">
        <w:rPr>
          <w:rFonts w:eastAsia="TimesNewRomanPS-BoldMT"/>
          <w:bCs/>
          <w:lang w:val="sr-Cyrl-CS"/>
        </w:rPr>
        <w:t>,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228E3" w:rsidRPr="0068652C" w:rsidRDefault="00D228E3" w:rsidP="001579D9">
      <w:pPr>
        <w:pStyle w:val="ListParagraph"/>
        <w:tabs>
          <w:tab w:val="left" w:pos="680"/>
        </w:tabs>
        <w:spacing w:line="276" w:lineRule="auto"/>
        <w:ind w:left="0"/>
        <w:rPr>
          <w:bCs/>
          <w:lang w:val="sr-Cyrl-CS"/>
        </w:rPr>
      </w:pPr>
    </w:p>
    <w:p w:rsidR="00D228E3" w:rsidRPr="0068652C" w:rsidRDefault="00D228E3" w:rsidP="001579D9">
      <w:pPr>
        <w:pStyle w:val="ListParagraph"/>
        <w:tabs>
          <w:tab w:val="left" w:pos="680"/>
        </w:tabs>
        <w:spacing w:line="276" w:lineRule="auto"/>
        <w:ind w:left="0"/>
        <w:rPr>
          <w:bCs/>
          <w:lang w:val="sr-Cyrl-CS"/>
        </w:rPr>
      </w:pPr>
      <w:r w:rsidRPr="0068652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68652C">
        <w:rPr>
          <w:bCs/>
        </w:rPr>
        <w:t>т</w:t>
      </w:r>
      <w:r w:rsidRPr="0068652C">
        <w:rPr>
          <w:bCs/>
          <w:lang w:val="sr-Cyrl-CS"/>
        </w:rPr>
        <w:t>љиву.</w:t>
      </w:r>
    </w:p>
    <w:p w:rsidR="00664403" w:rsidRPr="00AC2B2F" w:rsidRDefault="00664403" w:rsidP="001579D9">
      <w:pPr>
        <w:pStyle w:val="ListParagraph"/>
        <w:tabs>
          <w:tab w:val="left" w:pos="680"/>
        </w:tabs>
        <w:spacing w:line="276" w:lineRule="auto"/>
        <w:ind w:left="0"/>
      </w:pPr>
    </w:p>
    <w:p w:rsidR="00664403" w:rsidRDefault="00084019" w:rsidP="001579D9">
      <w:pPr>
        <w:pStyle w:val="ListParagraph"/>
        <w:tabs>
          <w:tab w:val="left" w:pos="680"/>
        </w:tabs>
        <w:spacing w:line="276" w:lineRule="auto"/>
        <w:ind w:left="0"/>
        <w:rPr>
          <w:lang w:val="sr-Cyrl-CS"/>
        </w:rPr>
      </w:pPr>
      <w:r w:rsidRPr="00084019">
        <w:rPr>
          <w:lang w:val="sr-Cyrl-CS"/>
        </w:rPr>
        <w:t>Лице уписано у регистар понуђача није дужно да приликом подношења понуде доказује испуњеност обавезних услова.</w:t>
      </w:r>
      <w:r w:rsidR="00664403">
        <w:rPr>
          <w:lang w:val="sr-Cyrl-CS"/>
        </w:rPr>
        <w:t xml:space="preserve"> </w:t>
      </w:r>
    </w:p>
    <w:p w:rsidR="00664403" w:rsidRPr="00664403" w:rsidRDefault="00664403" w:rsidP="001579D9">
      <w:pPr>
        <w:pStyle w:val="ListParagraph"/>
        <w:tabs>
          <w:tab w:val="left" w:pos="680"/>
        </w:tabs>
        <w:spacing w:line="276" w:lineRule="auto"/>
        <w:ind w:left="0"/>
        <w:rPr>
          <w:lang w:val="sr-Cyrl-CS"/>
        </w:rPr>
      </w:pPr>
    </w:p>
    <w:p w:rsidR="00D228E3" w:rsidRPr="0068652C" w:rsidRDefault="00D228E3" w:rsidP="001579D9">
      <w:pPr>
        <w:pStyle w:val="ListParagraph"/>
        <w:tabs>
          <w:tab w:val="left" w:pos="680"/>
        </w:tabs>
        <w:spacing w:line="276" w:lineRule="auto"/>
        <w:ind w:left="0"/>
        <w:rPr>
          <w:rFonts w:eastAsia="TimesNewRomanPS-BoldMT"/>
          <w:b/>
          <w:bCs/>
        </w:rPr>
      </w:pPr>
      <w:r w:rsidRPr="0068652C">
        <w:rPr>
          <w:rFonts w:eastAsia="TimesNewRomanPS-BoldMT"/>
          <w:b/>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228E3" w:rsidRPr="0068652C" w:rsidRDefault="00D228E3" w:rsidP="001579D9">
      <w:pPr>
        <w:pStyle w:val="ListParagraph"/>
        <w:tabs>
          <w:tab w:val="left" w:pos="680"/>
        </w:tabs>
        <w:spacing w:line="276" w:lineRule="auto"/>
        <w:ind w:left="0"/>
      </w:pPr>
    </w:p>
    <w:p w:rsidR="00D228E3" w:rsidRPr="0068652C" w:rsidRDefault="00D228E3" w:rsidP="001579D9">
      <w:pPr>
        <w:spacing w:line="276" w:lineRule="auto"/>
      </w:pPr>
      <w:r w:rsidRPr="0068652C">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228E3" w:rsidRPr="0068652C" w:rsidRDefault="00D228E3" w:rsidP="001579D9">
      <w:pPr>
        <w:pStyle w:val="ListParagraph"/>
        <w:tabs>
          <w:tab w:val="left" w:pos="680"/>
        </w:tabs>
        <w:spacing w:line="276" w:lineRule="auto"/>
        <w:ind w:left="0"/>
      </w:pPr>
    </w:p>
    <w:p w:rsidR="00D228E3" w:rsidRPr="0068652C" w:rsidRDefault="00D228E3" w:rsidP="001579D9">
      <w:pPr>
        <w:pStyle w:val="ListParagraph"/>
        <w:tabs>
          <w:tab w:val="left" w:pos="680"/>
        </w:tabs>
        <w:spacing w:line="276" w:lineRule="auto"/>
        <w:ind w:left="0"/>
        <w:rPr>
          <w:rFonts w:ascii="Arial" w:eastAsia="TimesNewRomanPSMT" w:hAnsi="Arial" w:cs="Arial"/>
          <w:bCs/>
        </w:rPr>
      </w:pPr>
    </w:p>
    <w:p w:rsidR="00594C7E" w:rsidRDefault="00594C7E" w:rsidP="001579D9">
      <w:pPr>
        <w:pStyle w:val="ListParagraph"/>
        <w:tabs>
          <w:tab w:val="left" w:pos="680"/>
        </w:tabs>
        <w:spacing w:line="276" w:lineRule="auto"/>
        <w:ind w:left="0"/>
        <w:rPr>
          <w:rFonts w:ascii="Arial" w:eastAsia="TimesNewRomanPSMT" w:hAnsi="Arial" w:cs="Arial"/>
          <w:bCs/>
          <w:lang w:val="sr-Cyrl-CS"/>
        </w:rPr>
      </w:pPr>
    </w:p>
    <w:p w:rsidR="00664403" w:rsidRDefault="00664403" w:rsidP="001579D9">
      <w:pPr>
        <w:pStyle w:val="ListParagraph"/>
        <w:tabs>
          <w:tab w:val="left" w:pos="680"/>
        </w:tabs>
        <w:spacing w:line="276" w:lineRule="auto"/>
        <w:ind w:left="0"/>
        <w:rPr>
          <w:rFonts w:ascii="Arial" w:eastAsia="TimesNewRomanPSMT" w:hAnsi="Arial" w:cs="Arial"/>
          <w:bCs/>
          <w:lang w:val="sr-Cyrl-CS"/>
        </w:rPr>
      </w:pPr>
    </w:p>
    <w:p w:rsidR="00013483" w:rsidRDefault="00013483" w:rsidP="001579D9">
      <w:pPr>
        <w:pStyle w:val="ListParagraph"/>
        <w:tabs>
          <w:tab w:val="left" w:pos="680"/>
        </w:tabs>
        <w:ind w:left="0"/>
        <w:rPr>
          <w:rFonts w:ascii="Arial" w:eastAsia="TimesNewRomanPSMT" w:hAnsi="Arial" w:cs="Arial"/>
          <w:bCs/>
          <w:lang w:val="sr-Cyrl-CS"/>
        </w:rPr>
      </w:pPr>
    </w:p>
    <w:p w:rsidR="001579D9" w:rsidRDefault="001579D9" w:rsidP="001579D9">
      <w:pPr>
        <w:pStyle w:val="ListParagraph"/>
        <w:tabs>
          <w:tab w:val="left" w:pos="680"/>
        </w:tabs>
        <w:ind w:left="0"/>
        <w:rPr>
          <w:rFonts w:ascii="Arial" w:eastAsia="TimesNewRomanPSMT" w:hAnsi="Arial" w:cs="Arial"/>
          <w:bCs/>
          <w:lang w:val="sr-Cyrl-CS"/>
        </w:rPr>
      </w:pPr>
    </w:p>
    <w:p w:rsidR="00013483" w:rsidRDefault="00013483" w:rsidP="00A6680C">
      <w:pPr>
        <w:pStyle w:val="ListParagraph"/>
        <w:tabs>
          <w:tab w:val="left" w:pos="680"/>
        </w:tabs>
        <w:ind w:left="0"/>
        <w:jc w:val="center"/>
        <w:rPr>
          <w:rFonts w:ascii="Arial" w:eastAsia="TimesNewRomanPSMT" w:hAnsi="Arial" w:cs="Arial"/>
          <w:bCs/>
          <w:lang w:val="sr-Cyrl-CS"/>
        </w:rPr>
      </w:pPr>
    </w:p>
    <w:p w:rsidR="007A5E7A" w:rsidRPr="00A6680C" w:rsidRDefault="00426448" w:rsidP="00A6680C">
      <w:pPr>
        <w:pStyle w:val="ListParagraph"/>
        <w:tabs>
          <w:tab w:val="left" w:pos="680"/>
        </w:tabs>
        <w:ind w:left="0"/>
        <w:jc w:val="center"/>
        <w:rPr>
          <w:b/>
          <w:bCs/>
          <w:iCs/>
          <w:sz w:val="28"/>
          <w:szCs w:val="28"/>
          <w:lang w:val="sr-Cyrl-CS"/>
        </w:rPr>
      </w:pPr>
      <w:r w:rsidRPr="00A6680C">
        <w:rPr>
          <w:b/>
          <w:bCs/>
          <w:iCs/>
          <w:sz w:val="28"/>
          <w:szCs w:val="28"/>
        </w:rPr>
        <w:lastRenderedPageBreak/>
        <w:t>IV</w:t>
      </w:r>
      <w:r w:rsidRPr="00A6680C">
        <w:rPr>
          <w:b/>
          <w:bCs/>
          <w:iCs/>
          <w:sz w:val="28"/>
          <w:szCs w:val="28"/>
          <w:lang w:val="sr-Cyrl-CS"/>
        </w:rPr>
        <w:t xml:space="preserve">  </w:t>
      </w:r>
      <w:r w:rsidRPr="00A6680C">
        <w:rPr>
          <w:b/>
          <w:bCs/>
          <w:iCs/>
          <w:sz w:val="28"/>
          <w:szCs w:val="28"/>
        </w:rPr>
        <w:t>УПУТСТВО ПОНУЂАЧИМА КАКО ДА САЧИНЕ ПОНУДУ</w:t>
      </w:r>
    </w:p>
    <w:p w:rsidR="00426448" w:rsidRPr="0068652C" w:rsidRDefault="00426448" w:rsidP="00D228E3">
      <w:pPr>
        <w:rPr>
          <w:b/>
          <w:bCs/>
          <w:i/>
          <w:iCs/>
        </w:rPr>
      </w:pPr>
    </w:p>
    <w:p w:rsidR="00426448" w:rsidRPr="0068652C" w:rsidRDefault="00426448" w:rsidP="00D228E3">
      <w:pPr>
        <w:rPr>
          <w:b/>
          <w:bCs/>
          <w:i/>
          <w:iCs/>
          <w:lang w:val="sr-Cyrl-CS"/>
        </w:rPr>
      </w:pPr>
    </w:p>
    <w:p w:rsidR="00D228E3" w:rsidRPr="0068652C" w:rsidRDefault="00D228E3" w:rsidP="001579D9">
      <w:pPr>
        <w:spacing w:line="276" w:lineRule="auto"/>
        <w:rPr>
          <w:b/>
          <w:bCs/>
          <w:iCs/>
        </w:rPr>
      </w:pPr>
      <w:r w:rsidRPr="0068652C">
        <w:rPr>
          <w:b/>
          <w:bCs/>
          <w:iCs/>
        </w:rPr>
        <w:t>1. ПОДАЦИ О ЈЕЗИКУ НА КОЈЕМ ПОНУДА МОРА ДА БУДЕ САСТАВЉЕНА</w:t>
      </w:r>
    </w:p>
    <w:p w:rsidR="00D228E3" w:rsidRPr="0068652C" w:rsidRDefault="00D228E3" w:rsidP="001579D9">
      <w:pPr>
        <w:tabs>
          <w:tab w:val="right" w:leader="dot" w:pos="8160"/>
        </w:tabs>
        <w:spacing w:line="276" w:lineRule="auto"/>
        <w:ind w:firstLine="567"/>
        <w:rPr>
          <w:color w:val="632423" w:themeColor="accent2" w:themeShade="80"/>
          <w:lang w:val="sr-Cyrl-CS"/>
        </w:rPr>
      </w:pPr>
      <w:r w:rsidRPr="0068652C">
        <w:t>Понуђач подноси понуду на српском језику.</w:t>
      </w:r>
      <w:r w:rsidR="005C5A2E" w:rsidRPr="0068652C">
        <w:rPr>
          <w:lang w:val="sr-Cyrl-CS"/>
        </w:rPr>
        <w:t xml:space="preserve"> </w:t>
      </w:r>
    </w:p>
    <w:p w:rsidR="00647EDE" w:rsidRPr="001579D9" w:rsidRDefault="00647EDE" w:rsidP="001579D9">
      <w:pPr>
        <w:spacing w:line="276" w:lineRule="auto"/>
        <w:rPr>
          <w:bCs/>
          <w:iCs/>
          <w:lang w:val="sr-Cyrl-CS"/>
        </w:rPr>
      </w:pPr>
    </w:p>
    <w:p w:rsidR="00D228E3" w:rsidRPr="0068652C" w:rsidRDefault="00D228E3" w:rsidP="001579D9">
      <w:pPr>
        <w:spacing w:line="276" w:lineRule="auto"/>
        <w:rPr>
          <w:rFonts w:eastAsia="TimesNewRomanPSMT"/>
          <w:bCs/>
        </w:rPr>
      </w:pPr>
      <w:r w:rsidRPr="0068652C">
        <w:rPr>
          <w:b/>
          <w:bCs/>
          <w:iCs/>
        </w:rPr>
        <w:t>2. НАЧИН НА КОЈИ ПОНУДА МОРА ДА БУДЕ САЧИЊЕНА</w:t>
      </w:r>
    </w:p>
    <w:p w:rsidR="00AB7DC4" w:rsidRPr="0068652C" w:rsidRDefault="00AB7DC4" w:rsidP="001579D9">
      <w:pPr>
        <w:tabs>
          <w:tab w:val="right" w:leader="dot" w:pos="8160"/>
        </w:tabs>
        <w:spacing w:line="276" w:lineRule="auto"/>
        <w:ind w:firstLine="567"/>
        <w:rPr>
          <w:lang w:val="sr-Cyrl-CS"/>
        </w:rPr>
      </w:pPr>
      <w:r w:rsidRPr="0068652C">
        <w:rPr>
          <w:lang w:val="sr-Cyrl-CS"/>
        </w:rPr>
        <w:t xml:space="preserve">Понуда се доставља на обрасцима конкурсне документације, са свим неопходним доказима предвиђеним у конкурсној документацији. </w:t>
      </w:r>
    </w:p>
    <w:p w:rsidR="00354EE8" w:rsidRPr="0068652C" w:rsidRDefault="00AB7DC4" w:rsidP="001579D9">
      <w:pPr>
        <w:spacing w:line="276" w:lineRule="auto"/>
        <w:rPr>
          <w:rFonts w:eastAsia="TimesNewRomanPSMT"/>
          <w:b/>
          <w:bCs/>
          <w:lang w:val="sr-Cyrl-CS"/>
        </w:rPr>
      </w:pPr>
      <w:r w:rsidRPr="0068652C">
        <w:rPr>
          <w:rFonts w:eastAsia="TimesNewRomanPSMT"/>
          <w:b/>
          <w:bCs/>
          <w:lang w:val="sr-Cyrl-CS"/>
        </w:rPr>
        <w:t xml:space="preserve">         </w:t>
      </w:r>
      <w:r w:rsidR="00354EE8" w:rsidRPr="0068652C">
        <w:rPr>
          <w:rFonts w:eastAsia="TimesNewRomanPSMT"/>
          <w:b/>
          <w:bCs/>
          <w:lang w:val="sr-Cyrl-CS"/>
        </w:rPr>
        <w:t xml:space="preserve">Понуда мора бити читко попуњена и сваки лист мора бити оверен парафом и печатом одговорног лица. </w:t>
      </w:r>
    </w:p>
    <w:p w:rsidR="00354EE8" w:rsidRPr="0068652C" w:rsidRDefault="00354EE8" w:rsidP="001579D9">
      <w:pPr>
        <w:spacing w:line="276" w:lineRule="auto"/>
        <w:rPr>
          <w:iCs/>
          <w:lang w:val="sr-Cyrl-CS"/>
        </w:rPr>
      </w:pPr>
      <w:r w:rsidRPr="0068652C">
        <w:rPr>
          <w:iCs/>
          <w:lang w:val="sr-Cyrl-CS"/>
        </w:rPr>
        <w:t xml:space="preserve">         </w:t>
      </w:r>
      <w:r w:rsidR="00AB7DC4" w:rsidRPr="0068652C">
        <w:rPr>
          <w:iCs/>
          <w:lang w:val="sr-Cyrl-CS"/>
        </w:rPr>
        <w:t xml:space="preserve"> </w:t>
      </w:r>
      <w:r w:rsidRPr="0068652C">
        <w:rPr>
          <w:iCs/>
        </w:rPr>
        <w:t>Уколико пону</w:t>
      </w:r>
      <w:r w:rsidRPr="0068652C">
        <w:rPr>
          <w:iCs/>
          <w:lang w:val="sr-Cyrl-CS"/>
        </w:rPr>
        <w:t>ду п</w:t>
      </w:r>
      <w:r w:rsidRPr="0068652C">
        <w:rPr>
          <w:iCs/>
        </w:rPr>
        <w:t>однос</w:t>
      </w:r>
      <w:r w:rsidRPr="0068652C">
        <w:rPr>
          <w:iCs/>
          <w:lang w:val="sr-Cyrl-CS"/>
        </w:rPr>
        <w:t>и</w:t>
      </w:r>
      <w:r w:rsidRPr="0068652C">
        <w:rPr>
          <w:iCs/>
        </w:rPr>
        <w:t xml:space="preserve"> група понуђача </w:t>
      </w:r>
      <w:r w:rsidRPr="0068652C">
        <w:rPr>
          <w:iCs/>
          <w:lang w:val="sr-Cyrl-CS"/>
        </w:rPr>
        <w:t>о</w:t>
      </w:r>
      <w:r w:rsidRPr="0068652C">
        <w:rPr>
          <w:iCs/>
        </w:rPr>
        <w:t>брасце дате у конкурсној документацији потписују и печатом оверавају сви понуђачи из групе понуђач</w:t>
      </w:r>
      <w:r w:rsidRPr="0068652C">
        <w:rPr>
          <w:iCs/>
          <w:lang w:val="sr-Cyrl-CS"/>
        </w:rPr>
        <w:t>а.</w:t>
      </w:r>
    </w:p>
    <w:p w:rsidR="00354EE8" w:rsidRPr="0068652C" w:rsidRDefault="00F71AC1" w:rsidP="001579D9">
      <w:pPr>
        <w:spacing w:line="276" w:lineRule="auto"/>
        <w:rPr>
          <w:lang w:val="sr-Cyrl-CS"/>
        </w:rPr>
      </w:pPr>
      <w:r w:rsidRPr="0068652C">
        <w:rPr>
          <w:rFonts w:eastAsia="TimesNewRomanPSMT"/>
          <w:bCs/>
          <w:lang w:val="sr-Cyrl-CS"/>
        </w:rPr>
        <w:t xml:space="preserve">         </w:t>
      </w:r>
      <w:r w:rsidRPr="0068652C">
        <w:rPr>
          <w:lang w:val="sr-Cyrl-CS"/>
        </w:rPr>
        <w:t>Понуђач је у обавези да у понуди наведе</w:t>
      </w:r>
      <w:r w:rsidR="00354EE8" w:rsidRPr="0068652C">
        <w:rPr>
          <w:lang w:val="sr-Cyrl-CS"/>
        </w:rPr>
        <w:t xml:space="preserve">: </w:t>
      </w:r>
    </w:p>
    <w:p w:rsidR="00354EE8" w:rsidRPr="0068652C" w:rsidRDefault="00F71AC1" w:rsidP="001579D9">
      <w:pPr>
        <w:pStyle w:val="ListParagraph"/>
        <w:numPr>
          <w:ilvl w:val="0"/>
          <w:numId w:val="2"/>
        </w:numPr>
        <w:spacing w:line="276" w:lineRule="auto"/>
        <w:rPr>
          <w:lang w:val="sr-Cyrl-CS"/>
        </w:rPr>
      </w:pPr>
      <w:r w:rsidRPr="0068652C">
        <w:rPr>
          <w:b/>
          <w:lang w:val="sr-Cyrl-CS"/>
        </w:rPr>
        <w:t>објекте у ком ће ученици бити смештени</w:t>
      </w:r>
      <w:r w:rsidRPr="0068652C">
        <w:rPr>
          <w:lang w:val="sr-Cyrl-CS"/>
        </w:rPr>
        <w:t xml:space="preserve"> (назив, место и адреса, </w:t>
      </w:r>
      <w:r w:rsidRPr="0068652C">
        <w:t xml:space="preserve">web </w:t>
      </w:r>
      <w:r w:rsidRPr="0068652C">
        <w:rPr>
          <w:lang w:val="sr-Cyrl-CS"/>
        </w:rPr>
        <w:t>адреса, категорија, телефон</w:t>
      </w:r>
      <w:r w:rsidR="00354EE8" w:rsidRPr="0068652C">
        <w:rPr>
          <w:lang w:val="sr-Cyrl-CS"/>
        </w:rPr>
        <w:t>, детаљан опис хотелског смештаја (број кревета у соби, опремљеност и сл.)</w:t>
      </w:r>
      <w:r w:rsidRPr="0068652C">
        <w:rPr>
          <w:lang w:val="sr-Cyrl-CS"/>
        </w:rPr>
        <w:t xml:space="preserve">, </w:t>
      </w:r>
    </w:p>
    <w:p w:rsidR="00354EE8" w:rsidRPr="0068652C" w:rsidRDefault="00F71AC1" w:rsidP="001579D9">
      <w:pPr>
        <w:pStyle w:val="ListParagraph"/>
        <w:numPr>
          <w:ilvl w:val="0"/>
          <w:numId w:val="2"/>
        </w:numPr>
        <w:spacing w:line="276" w:lineRule="auto"/>
        <w:rPr>
          <w:lang w:val="sr-Cyrl-CS"/>
        </w:rPr>
      </w:pPr>
      <w:r w:rsidRPr="0068652C">
        <w:rPr>
          <w:b/>
          <w:lang w:val="sr-Cyrl-CS"/>
        </w:rPr>
        <w:t>објекте у коме ће ученици добити оброк</w:t>
      </w:r>
      <w:r w:rsidRPr="0068652C">
        <w:rPr>
          <w:lang w:val="sr-Cyrl-CS"/>
        </w:rPr>
        <w:t xml:space="preserve"> (назив, место, адреса, </w:t>
      </w:r>
      <w:r w:rsidR="00354EE8" w:rsidRPr="0068652C">
        <w:rPr>
          <w:lang w:val="sr-Cyrl-CS"/>
        </w:rPr>
        <w:t xml:space="preserve">категорија, </w:t>
      </w:r>
      <w:r w:rsidRPr="0068652C">
        <w:rPr>
          <w:lang w:val="sr-Cyrl-CS"/>
        </w:rPr>
        <w:t>телефон)</w:t>
      </w:r>
      <w:r w:rsidR="00354EE8" w:rsidRPr="0068652C">
        <w:rPr>
          <w:lang w:val="sr-Cyrl-CS"/>
        </w:rPr>
        <w:t xml:space="preserve">, </w:t>
      </w:r>
    </w:p>
    <w:p w:rsidR="00354EE8" w:rsidRPr="0068652C" w:rsidRDefault="008E3B7E" w:rsidP="001579D9">
      <w:pPr>
        <w:pStyle w:val="ListParagraph"/>
        <w:numPr>
          <w:ilvl w:val="0"/>
          <w:numId w:val="2"/>
        </w:numPr>
        <w:spacing w:line="276" w:lineRule="auto"/>
        <w:rPr>
          <w:lang w:val="sr-Cyrl-CS"/>
        </w:rPr>
      </w:pPr>
      <w:r w:rsidRPr="0068652C">
        <w:rPr>
          <w:b/>
          <w:lang w:val="sr-Cyrl-CS"/>
        </w:rPr>
        <w:t>техничке карактеристике аутобуса</w:t>
      </w:r>
      <w:r w:rsidRPr="0068652C">
        <w:rPr>
          <w:lang w:val="sr-Cyrl-CS"/>
        </w:rPr>
        <w:t xml:space="preserve">  (старост, клима, број седишта...)</w:t>
      </w:r>
      <w:r w:rsidR="00354EE8" w:rsidRPr="0068652C">
        <w:rPr>
          <w:lang w:val="sr-Cyrl-CS"/>
        </w:rPr>
        <w:t>.</w:t>
      </w:r>
    </w:p>
    <w:p w:rsidR="0023454B" w:rsidRPr="0068652C" w:rsidRDefault="008E3B7E" w:rsidP="001579D9">
      <w:pPr>
        <w:pStyle w:val="ListParagraph"/>
        <w:numPr>
          <w:ilvl w:val="0"/>
          <w:numId w:val="2"/>
        </w:numPr>
        <w:spacing w:line="276" w:lineRule="auto"/>
        <w:rPr>
          <w:b/>
          <w:lang w:val="sr-Cyrl-CS"/>
        </w:rPr>
      </w:pPr>
      <w:r w:rsidRPr="0068652C">
        <w:rPr>
          <w:b/>
          <w:lang w:val="sr-Cyrl-CS"/>
        </w:rPr>
        <w:t xml:space="preserve">број гратиса. </w:t>
      </w:r>
    </w:p>
    <w:p w:rsidR="00647EDE" w:rsidRPr="0068652C" w:rsidRDefault="00647EDE" w:rsidP="001579D9">
      <w:pPr>
        <w:spacing w:line="276" w:lineRule="auto"/>
        <w:rPr>
          <w:b/>
          <w:lang w:val="sr-Cyrl-CS"/>
        </w:rPr>
      </w:pPr>
    </w:p>
    <w:p w:rsidR="00AB7DC4" w:rsidRPr="0068652C" w:rsidRDefault="00AB7DC4" w:rsidP="001579D9">
      <w:pPr>
        <w:spacing w:line="276" w:lineRule="auto"/>
        <w:rPr>
          <w:b/>
          <w:bCs/>
          <w:iCs/>
        </w:rPr>
      </w:pPr>
      <w:r w:rsidRPr="0068652C">
        <w:rPr>
          <w:b/>
          <w:bCs/>
          <w:iCs/>
          <w:lang w:val="sr-Cyrl-CS"/>
        </w:rPr>
        <w:t>3</w:t>
      </w:r>
      <w:r w:rsidRPr="0068652C">
        <w:rPr>
          <w:b/>
          <w:bCs/>
          <w:iCs/>
        </w:rPr>
        <w:t>. ВАЛУТА И НАЧИН НА КОЈИ МОРА ДА БУДЕ НАВЕДЕНА И ИЗРАЖЕНА ЦЕНА У ПОНУДИ</w:t>
      </w:r>
    </w:p>
    <w:p w:rsidR="00E8436E" w:rsidRPr="0068652C" w:rsidRDefault="00AB7DC4" w:rsidP="001579D9">
      <w:pPr>
        <w:spacing w:line="276" w:lineRule="auto"/>
        <w:rPr>
          <w:lang w:val="sr-Cyrl-CS"/>
        </w:rPr>
      </w:pPr>
      <w:r w:rsidRPr="0068652C">
        <w:rPr>
          <w:iCs/>
          <w:lang w:val="sr-Cyrl-CS"/>
        </w:rPr>
        <w:t xml:space="preserve">      </w:t>
      </w:r>
      <w:r w:rsidR="00E8436E" w:rsidRPr="0068652C">
        <w:rPr>
          <w:iCs/>
          <w:lang w:val="sr-Cyrl-CS"/>
        </w:rPr>
        <w:t xml:space="preserve">  </w:t>
      </w:r>
      <w:r w:rsidR="007625AA">
        <w:rPr>
          <w:iCs/>
          <w:lang w:val="sr-Cyrl-CS"/>
        </w:rPr>
        <w:t xml:space="preserve"> </w:t>
      </w:r>
      <w:r w:rsidR="00E8436E" w:rsidRPr="0068652C">
        <w:rPr>
          <w:iCs/>
          <w:lang w:val="sr-Cyrl-CS"/>
        </w:rPr>
        <w:t xml:space="preserve"> </w:t>
      </w:r>
      <w:r w:rsidR="00E8436E" w:rsidRPr="0068652C">
        <w:rPr>
          <w:lang w:val="sr-Cyrl-CS"/>
        </w:rPr>
        <w:t>Понуђач је у обавези да у понуди наведе појединачну цену екскурзије по ученику.</w:t>
      </w:r>
    </w:p>
    <w:p w:rsidR="00AB7DC4" w:rsidRPr="0068652C" w:rsidRDefault="00E8436E" w:rsidP="001579D9">
      <w:pPr>
        <w:spacing w:line="276" w:lineRule="auto"/>
        <w:rPr>
          <w:iCs/>
          <w:lang w:val="sr-Cyrl-CS"/>
        </w:rPr>
      </w:pPr>
      <w:r w:rsidRPr="0068652C">
        <w:rPr>
          <w:iCs/>
          <w:lang w:val="sr-Cyrl-CS"/>
        </w:rPr>
        <w:t xml:space="preserve">          </w:t>
      </w:r>
      <w:r w:rsidR="00AB7DC4" w:rsidRPr="0068652C">
        <w:rPr>
          <w:iCs/>
          <w:lang w:val="sr-Cyrl-CS"/>
        </w:rPr>
        <w:t>П</w:t>
      </w:r>
      <w:r w:rsidR="00AB7DC4" w:rsidRPr="0068652C">
        <w:rPr>
          <w:iCs/>
        </w:rPr>
        <w:t xml:space="preserve">онуђач </w:t>
      </w:r>
      <w:r w:rsidR="00AB7DC4" w:rsidRPr="0068652C">
        <w:rPr>
          <w:iCs/>
          <w:lang w:val="sr-Cyrl-CS"/>
        </w:rPr>
        <w:t xml:space="preserve">може </w:t>
      </w:r>
      <w:r w:rsidR="00AB7DC4" w:rsidRPr="0068652C">
        <w:rPr>
          <w:iCs/>
        </w:rPr>
        <w:t xml:space="preserve">да цену у понуди искаже </w:t>
      </w:r>
      <w:r w:rsidR="00AB7DC4" w:rsidRPr="0068652C">
        <w:rPr>
          <w:iCs/>
          <w:lang w:val="sr-Cyrl-CS"/>
        </w:rPr>
        <w:t xml:space="preserve">и </w:t>
      </w:r>
      <w:r w:rsidR="00AB7DC4" w:rsidRPr="0068652C">
        <w:rPr>
          <w:iCs/>
        </w:rPr>
        <w:t xml:space="preserve">у </w:t>
      </w:r>
      <w:r w:rsidR="00AB7DC4" w:rsidRPr="0068652C">
        <w:rPr>
          <w:iCs/>
          <w:lang w:val="sr-Cyrl-CS"/>
        </w:rPr>
        <w:t>стр</w:t>
      </w:r>
      <w:r w:rsidR="00AB7DC4" w:rsidRPr="0068652C">
        <w:rPr>
          <w:iCs/>
        </w:rPr>
        <w:t xml:space="preserve">аној валути </w:t>
      </w:r>
      <w:r w:rsidR="00AB7DC4" w:rsidRPr="0068652C">
        <w:rPr>
          <w:iCs/>
          <w:lang w:val="sr-Cyrl-CS"/>
        </w:rPr>
        <w:t>-</w:t>
      </w:r>
      <w:r w:rsidR="00AB7DC4" w:rsidRPr="0068652C">
        <w:rPr>
          <w:iCs/>
        </w:rPr>
        <w:t xml:space="preserve"> у </w:t>
      </w:r>
      <w:r w:rsidR="00AB7DC4" w:rsidRPr="0068652C">
        <w:rPr>
          <w:iCs/>
          <w:lang w:val="sr-Cyrl-CS"/>
        </w:rPr>
        <w:t>еврима. З</w:t>
      </w:r>
      <w:r w:rsidR="00AB7DC4" w:rsidRPr="0068652C">
        <w:rPr>
          <w:iCs/>
        </w:rPr>
        <w:t>а прерачун у динаре користи</w:t>
      </w:r>
      <w:r w:rsidR="00AB7DC4" w:rsidRPr="0068652C">
        <w:rPr>
          <w:iCs/>
          <w:lang w:val="sr-Cyrl-CS"/>
        </w:rPr>
        <w:t xml:space="preserve">ће се </w:t>
      </w:r>
      <w:r w:rsidR="00AB7DC4" w:rsidRPr="0068652C">
        <w:rPr>
          <w:iCs/>
        </w:rPr>
        <w:t>одговарајући средњи девизни курс Народне банке Србије на дан када је започето отварање понуда.</w:t>
      </w:r>
    </w:p>
    <w:p w:rsidR="007625AA" w:rsidRPr="00690527" w:rsidRDefault="00AB7DC4" w:rsidP="001579D9">
      <w:pPr>
        <w:spacing w:line="276" w:lineRule="auto"/>
        <w:rPr>
          <w:lang w:val="sr-Cyrl-CS"/>
        </w:rPr>
      </w:pPr>
      <w:r w:rsidRPr="0068652C">
        <w:rPr>
          <w:b/>
          <w:lang w:val="sr-Cyrl-CS"/>
        </w:rPr>
        <w:t xml:space="preserve">         </w:t>
      </w:r>
      <w:r w:rsidR="002704BB" w:rsidRPr="0068652C">
        <w:rPr>
          <w:b/>
          <w:lang w:val="sr-Cyrl-CS"/>
        </w:rPr>
        <w:t xml:space="preserve">Цена аранжмана мора да обухвати: </w:t>
      </w:r>
      <w:r w:rsidR="002704BB" w:rsidRPr="0068652C">
        <w:rPr>
          <w:lang w:val="sr-Cyrl-CS"/>
        </w:rPr>
        <w:t>све трошкове превоза, исхране, смештаја; све улазнице за обилазак знаменитости наведених у конкурсној документацији („садржаји екскурзије“), однос</w:t>
      </w:r>
      <w:r w:rsidR="002704BB">
        <w:rPr>
          <w:lang w:val="sr-Cyrl-CS"/>
        </w:rPr>
        <w:t xml:space="preserve">но позиву за подношење понуда; </w:t>
      </w:r>
      <w:r w:rsidR="00932635">
        <w:rPr>
          <w:lang w:val="sr-Cyrl-CS"/>
        </w:rPr>
        <w:t xml:space="preserve">две улазнице </w:t>
      </w:r>
      <w:r w:rsidR="001579D9">
        <w:rPr>
          <w:lang w:val="sr-Cyrl-CS"/>
        </w:rPr>
        <w:t xml:space="preserve">за </w:t>
      </w:r>
      <w:r w:rsidR="00932635">
        <w:rPr>
          <w:lang w:val="sr-Cyrl-CS"/>
        </w:rPr>
        <w:t xml:space="preserve">дискотеку; </w:t>
      </w:r>
      <w:r w:rsidR="002704BB" w:rsidRPr="0068652C">
        <w:rPr>
          <w:lang w:val="sr-Cyrl-CS"/>
        </w:rPr>
        <w:t xml:space="preserve">трошкове за вођу пута и </w:t>
      </w:r>
      <w:r w:rsidR="002704BB">
        <w:rPr>
          <w:lang w:val="sr-Cyrl-CS"/>
        </w:rPr>
        <w:t>троје</w:t>
      </w:r>
      <w:r w:rsidR="002704BB" w:rsidRPr="0068652C">
        <w:rPr>
          <w:lang w:val="sr-Cyrl-CS"/>
        </w:rPr>
        <w:t xml:space="preserve"> одељењских старешина</w:t>
      </w:r>
      <w:r w:rsidR="002704BB">
        <w:rPr>
          <w:lang w:val="sr-Cyrl-CS"/>
        </w:rPr>
        <w:t>;</w:t>
      </w:r>
      <w:r w:rsidR="002704BB" w:rsidRPr="00C6292D">
        <w:rPr>
          <w:lang w:val="sr-Cyrl-CS"/>
        </w:rPr>
        <w:t xml:space="preserve"> </w:t>
      </w:r>
      <w:r w:rsidR="002704BB" w:rsidRPr="0068652C">
        <w:rPr>
          <w:lang w:val="sr-Cyrl-CS"/>
        </w:rPr>
        <w:t xml:space="preserve">трошкове лекара пратиоца; </w:t>
      </w:r>
      <w:r w:rsidR="002704BB" w:rsidRPr="001810F4">
        <w:rPr>
          <w:lang w:val="sr-Cyrl-CS"/>
        </w:rPr>
        <w:t>допунско</w:t>
      </w:r>
      <w:r w:rsidR="002704BB">
        <w:rPr>
          <w:lang w:val="sr-Cyrl-CS"/>
        </w:rPr>
        <w:t xml:space="preserve"> осигурање путника;</w:t>
      </w:r>
      <w:r w:rsidR="002704BB" w:rsidRPr="00C6292D">
        <w:rPr>
          <w:lang w:val="sr-Cyrl-CS"/>
        </w:rPr>
        <w:t xml:space="preserve"> </w:t>
      </w:r>
      <w:r w:rsidR="002704BB" w:rsidRPr="0068652C">
        <w:rPr>
          <w:lang w:val="sr-Cyrl-CS"/>
        </w:rPr>
        <w:t xml:space="preserve">све евентуалне таксе;  најмање </w:t>
      </w:r>
      <w:r w:rsidR="002704BB">
        <w:rPr>
          <w:lang w:val="sr-Cyrl-CS"/>
        </w:rPr>
        <w:t>3</w:t>
      </w:r>
      <w:r w:rsidR="002704BB" w:rsidRPr="0068652C">
        <w:rPr>
          <w:lang w:val="sr-Cyrl-CS"/>
        </w:rPr>
        <w:t xml:space="preserve"> гратиса за ученике.</w:t>
      </w:r>
    </w:p>
    <w:p w:rsidR="00AB7DC4" w:rsidRPr="0068652C" w:rsidRDefault="00AB7DC4" w:rsidP="001579D9">
      <w:pPr>
        <w:spacing w:line="276" w:lineRule="auto"/>
        <w:rPr>
          <w:lang w:val="sr-Cyrl-CS"/>
        </w:rPr>
      </w:pPr>
      <w:r w:rsidRPr="0068652C">
        <w:rPr>
          <w:iCs/>
          <w:lang w:val="sr-Cyrl-CS"/>
        </w:rPr>
        <w:t xml:space="preserve">        </w:t>
      </w:r>
      <w:r w:rsidR="00765E84">
        <w:rPr>
          <w:iCs/>
          <w:lang w:val="sr-Cyrl-CS"/>
        </w:rPr>
        <w:t xml:space="preserve"> </w:t>
      </w:r>
      <w:r w:rsidRPr="0068652C">
        <w:rPr>
          <w:iCs/>
          <w:lang w:val="sr-Cyrl-CS"/>
        </w:rPr>
        <w:t xml:space="preserve"> </w:t>
      </w:r>
      <w:r w:rsidR="00765E84">
        <w:rPr>
          <w:iCs/>
          <w:lang w:val="sr-Cyrl-CS"/>
        </w:rPr>
        <w:t xml:space="preserve">Понуђена цена аранжмана по једном ученику </w:t>
      </w:r>
      <w:r w:rsidR="00337E8F" w:rsidRPr="0068652C">
        <w:rPr>
          <w:iCs/>
          <w:lang w:val="sr-Cyrl-CS"/>
        </w:rPr>
        <w:t xml:space="preserve"> </w:t>
      </w:r>
      <w:r w:rsidRPr="0068652C">
        <w:rPr>
          <w:iCs/>
        </w:rPr>
        <w:t>је фиксна и не може се мењати.</w:t>
      </w:r>
      <w:r w:rsidRPr="0068652C">
        <w:t xml:space="preserve"> </w:t>
      </w:r>
    </w:p>
    <w:p w:rsidR="00AB7DC4" w:rsidRPr="0068652C" w:rsidRDefault="00AB7DC4" w:rsidP="001579D9">
      <w:pPr>
        <w:spacing w:line="276" w:lineRule="auto"/>
        <w:rPr>
          <w:lang w:val="sr-Cyrl-CS"/>
        </w:rPr>
      </w:pPr>
      <w:r w:rsidRPr="0068652C">
        <w:rPr>
          <w:lang w:val="sr-Cyrl-CS"/>
        </w:rPr>
        <w:t xml:space="preserve">         </w:t>
      </w:r>
      <w:r w:rsidR="00426448" w:rsidRPr="0068652C">
        <w:t xml:space="preserve"> </w:t>
      </w:r>
      <w:r w:rsidRPr="0068652C">
        <w:t>Ако је у понуди исказана неуобичајено ниска цена, наручилац ће поступити у складу са чланом 92. Закона.</w:t>
      </w:r>
    </w:p>
    <w:p w:rsidR="00647EDE" w:rsidRPr="0068652C" w:rsidRDefault="00647EDE" w:rsidP="001579D9">
      <w:pPr>
        <w:spacing w:line="276" w:lineRule="auto"/>
        <w:rPr>
          <w:rFonts w:eastAsia="TimesNewRomanPSMT"/>
          <w:bCs/>
          <w:lang w:val="sr-Cyrl-CS"/>
        </w:rPr>
      </w:pPr>
    </w:p>
    <w:p w:rsidR="00D228E3" w:rsidRPr="0068652C" w:rsidRDefault="00D228E3" w:rsidP="001579D9">
      <w:pPr>
        <w:spacing w:line="276" w:lineRule="auto"/>
        <w:rPr>
          <w:bCs/>
          <w:iCs/>
        </w:rPr>
      </w:pPr>
      <w:r w:rsidRPr="0068652C">
        <w:rPr>
          <w:b/>
          <w:iCs/>
        </w:rPr>
        <w:t>4.</w:t>
      </w:r>
      <w:r w:rsidRPr="0068652C">
        <w:rPr>
          <w:b/>
          <w:bCs/>
          <w:iCs/>
        </w:rPr>
        <w:t xml:space="preserve">  ПОНУДА СА ВАРИЈАНТАМА</w:t>
      </w:r>
    </w:p>
    <w:p w:rsidR="00D228E3" w:rsidRPr="0068652C" w:rsidRDefault="00D228E3" w:rsidP="001579D9">
      <w:pPr>
        <w:spacing w:line="276" w:lineRule="auto"/>
        <w:rPr>
          <w:b/>
          <w:bCs/>
          <w:i/>
          <w:iCs/>
        </w:rPr>
      </w:pPr>
      <w:r w:rsidRPr="0068652C">
        <w:rPr>
          <w:bCs/>
          <w:iCs/>
        </w:rPr>
        <w:t>Подношење понуде са варијантама није дозвољено.</w:t>
      </w:r>
    </w:p>
    <w:p w:rsidR="00D228E3" w:rsidRPr="0068652C" w:rsidRDefault="00D228E3" w:rsidP="001579D9">
      <w:pPr>
        <w:spacing w:line="276" w:lineRule="auto"/>
        <w:rPr>
          <w:b/>
          <w:bCs/>
          <w:i/>
          <w:iCs/>
          <w:lang w:val="sr-Cyrl-CS"/>
        </w:rPr>
      </w:pPr>
    </w:p>
    <w:p w:rsidR="00D228E3" w:rsidRPr="0068652C" w:rsidRDefault="00D228E3" w:rsidP="001579D9">
      <w:pPr>
        <w:spacing w:line="276" w:lineRule="auto"/>
      </w:pPr>
      <w:r w:rsidRPr="0068652C">
        <w:rPr>
          <w:b/>
          <w:bCs/>
          <w:iCs/>
        </w:rPr>
        <w:t xml:space="preserve">5. </w:t>
      </w:r>
      <w:r w:rsidRPr="0068652C">
        <w:rPr>
          <w:b/>
          <w:iCs/>
        </w:rPr>
        <w:t>НАЧИН ИЗМЕНЕ, ДОПУНЕ И ОПОЗИВА ПОНУДЕ</w:t>
      </w:r>
    </w:p>
    <w:p w:rsidR="002704BB" w:rsidRPr="002704BB" w:rsidRDefault="00AB7DC4" w:rsidP="001579D9">
      <w:pPr>
        <w:tabs>
          <w:tab w:val="clear" w:pos="1441"/>
          <w:tab w:val="left" w:pos="630"/>
        </w:tabs>
        <w:spacing w:line="276" w:lineRule="auto"/>
        <w:rPr>
          <w:lang w:val="sr-Cyrl-CS"/>
        </w:rPr>
      </w:pPr>
      <w:r w:rsidRPr="0068652C">
        <w:rPr>
          <w:lang w:val="sr-Cyrl-CS"/>
        </w:rPr>
        <w:tab/>
      </w:r>
      <w:r w:rsidR="00D228E3" w:rsidRPr="0068652C">
        <w:t>У року за подношење понуде понуђач може да измени, допуни или опозове своју понуду на начин који је одређен за подношење понуде.</w:t>
      </w:r>
    </w:p>
    <w:p w:rsidR="00D228E3" w:rsidRPr="0068652C" w:rsidRDefault="00AB7DC4" w:rsidP="001579D9">
      <w:pPr>
        <w:tabs>
          <w:tab w:val="clear" w:pos="1441"/>
        </w:tabs>
        <w:spacing w:line="276" w:lineRule="auto"/>
        <w:rPr>
          <w:rFonts w:eastAsia="TimesNewRomanPSMT"/>
          <w:bCs/>
          <w:iCs/>
        </w:rPr>
      </w:pPr>
      <w:r w:rsidRPr="0068652C">
        <w:rPr>
          <w:lang w:val="sr-Cyrl-CS"/>
        </w:rPr>
        <w:tab/>
      </w:r>
      <w:r w:rsidR="00D228E3" w:rsidRPr="0068652C">
        <w:t xml:space="preserve">Понуђач је дужан да јасно назначи који део понуде мења односно која документа накнадно доставља. </w:t>
      </w:r>
    </w:p>
    <w:p w:rsidR="00D228E3" w:rsidRPr="0068652C" w:rsidRDefault="00AB7DC4" w:rsidP="001579D9">
      <w:pPr>
        <w:tabs>
          <w:tab w:val="left" w:pos="720"/>
        </w:tabs>
        <w:spacing w:line="276" w:lineRule="auto"/>
        <w:rPr>
          <w:rFonts w:eastAsia="TimesNewRomanPSMT"/>
          <w:bCs/>
          <w:iCs/>
        </w:rPr>
      </w:pPr>
      <w:r w:rsidRPr="0068652C">
        <w:rPr>
          <w:rFonts w:eastAsia="TimesNewRomanPSMT"/>
          <w:bCs/>
          <w:iCs/>
          <w:lang w:val="sr-Cyrl-CS"/>
        </w:rPr>
        <w:tab/>
      </w:r>
      <w:r w:rsidR="00D228E3" w:rsidRPr="0068652C">
        <w:rPr>
          <w:rFonts w:eastAsia="TimesNewRomanPSMT"/>
          <w:bCs/>
          <w:iCs/>
        </w:rPr>
        <w:t xml:space="preserve">Измену, допуну или опозив понуде треба доставити на адресу: </w:t>
      </w:r>
      <w:r w:rsidR="00D228E3" w:rsidRPr="0068652C">
        <w:rPr>
          <w:lang w:val="sr-Cyrl-CS"/>
        </w:rPr>
        <w:t>Средња школа „</w:t>
      </w:r>
      <w:r w:rsidR="0077682A">
        <w:rPr>
          <w:lang w:val="sr-Cyrl-CS"/>
        </w:rPr>
        <w:t>Свети Сава</w:t>
      </w:r>
      <w:r w:rsidR="00D228E3" w:rsidRPr="0068652C">
        <w:rPr>
          <w:lang w:val="sr-Cyrl-CS"/>
        </w:rPr>
        <w:t xml:space="preserve">“, </w:t>
      </w:r>
      <w:r w:rsidR="00D228E3" w:rsidRPr="0068652C">
        <w:rPr>
          <w:i/>
          <w:iCs/>
          <w:lang w:val="sr-Cyrl-CS"/>
        </w:rPr>
        <w:t xml:space="preserve"> </w:t>
      </w:r>
      <w:r w:rsidR="00D228E3" w:rsidRPr="0068652C">
        <w:rPr>
          <w:lang w:val="sr-Cyrl-CS"/>
        </w:rPr>
        <w:t xml:space="preserve">Подгоричка </w:t>
      </w:r>
      <w:r w:rsidR="0077682A">
        <w:rPr>
          <w:lang w:val="sr-Cyrl-CS"/>
        </w:rPr>
        <w:t>7</w:t>
      </w:r>
      <w:r w:rsidR="00D228E3" w:rsidRPr="0068652C">
        <w:rPr>
          <w:lang w:val="sr-Cyrl-CS"/>
        </w:rPr>
        <w:t>, 25000 Сомбор</w:t>
      </w:r>
      <w:r w:rsidR="00D228E3" w:rsidRPr="0068652C">
        <w:rPr>
          <w:i/>
          <w:iCs/>
        </w:rPr>
        <w:t xml:space="preserve">, </w:t>
      </w:r>
      <w:r w:rsidR="00D228E3" w:rsidRPr="0068652C">
        <w:rPr>
          <w:rFonts w:eastAsia="TimesNewRomanPSMT"/>
          <w:bCs/>
          <w:iCs/>
          <w:color w:val="FF0000"/>
        </w:rPr>
        <w:t xml:space="preserve"> </w:t>
      </w:r>
      <w:r w:rsidR="00D228E3" w:rsidRPr="0068652C">
        <w:rPr>
          <w:rFonts w:eastAsia="TimesNewRomanPSMT"/>
          <w:bCs/>
          <w:iCs/>
        </w:rPr>
        <w:t>са назнаком:</w:t>
      </w:r>
    </w:p>
    <w:p w:rsidR="00D228E3" w:rsidRPr="00D87665" w:rsidRDefault="00D228E3" w:rsidP="001579D9">
      <w:pPr>
        <w:pStyle w:val="ListParagraph"/>
        <w:numPr>
          <w:ilvl w:val="0"/>
          <w:numId w:val="2"/>
        </w:numPr>
        <w:spacing w:line="276" w:lineRule="auto"/>
        <w:rPr>
          <w:rFonts w:eastAsia="TimesNewRomanPSMT"/>
          <w:bCs/>
          <w:iCs/>
        </w:rPr>
      </w:pPr>
      <w:r w:rsidRPr="00D87665">
        <w:rPr>
          <w:rFonts w:eastAsia="TimesNewRomanPSMT"/>
          <w:bCs/>
          <w:iCs/>
        </w:rPr>
        <w:t>„</w:t>
      </w:r>
      <w:r w:rsidRPr="00D87665">
        <w:rPr>
          <w:rFonts w:eastAsia="TimesNewRomanPSMT"/>
          <w:b/>
          <w:bCs/>
          <w:iCs/>
        </w:rPr>
        <w:t xml:space="preserve">Измена </w:t>
      </w:r>
      <w:r w:rsidR="00D87665" w:rsidRPr="00D87665">
        <w:rPr>
          <w:rFonts w:eastAsia="TimesNewRomanPSMT"/>
          <w:b/>
          <w:bCs/>
          <w:iCs/>
          <w:lang w:val="sr-Cyrl-CS"/>
        </w:rPr>
        <w:t>п</w:t>
      </w:r>
      <w:r w:rsidR="00D87665" w:rsidRPr="00D87665">
        <w:rPr>
          <w:rFonts w:eastAsia="TimesNewRomanPS-BoldMT"/>
          <w:b/>
          <w:bCs/>
        </w:rPr>
        <w:t>онуд</w:t>
      </w:r>
      <w:r w:rsidR="00D87665" w:rsidRPr="00D87665">
        <w:rPr>
          <w:rFonts w:eastAsia="TimesNewRomanPS-BoldMT"/>
          <w:b/>
          <w:bCs/>
          <w:lang w:val="sr-Cyrl-CS"/>
        </w:rPr>
        <w:t>е</w:t>
      </w:r>
      <w:r w:rsidR="00D87665" w:rsidRPr="00D87665">
        <w:rPr>
          <w:rFonts w:eastAsia="TimesNewRomanPS-BoldMT"/>
          <w:b/>
          <w:bCs/>
        </w:rPr>
        <w:t xml:space="preserve"> за јавну набавку</w:t>
      </w:r>
      <w:r w:rsidR="00D87665" w:rsidRPr="00D87665">
        <w:rPr>
          <w:b/>
        </w:rPr>
        <w:t xml:space="preserve"> услуге </w:t>
      </w:r>
      <w:r w:rsidR="00D87665" w:rsidRPr="00D87665">
        <w:rPr>
          <w:b/>
          <w:lang w:val="sr-Cyrl-CS"/>
        </w:rPr>
        <w:t>-</w:t>
      </w:r>
      <w:r w:rsidR="0046476F">
        <w:rPr>
          <w:b/>
          <w:lang w:val="sr-Cyrl-CS"/>
        </w:rPr>
        <w:t xml:space="preserve"> </w:t>
      </w:r>
      <w:r w:rsidR="00D87665" w:rsidRPr="00D87665">
        <w:rPr>
          <w:b/>
          <w:lang w:val="sr-Cyrl-CS"/>
        </w:rPr>
        <w:t xml:space="preserve">екскурзија, </w:t>
      </w:r>
      <w:r w:rsidR="00D87665" w:rsidRPr="00D87665">
        <w:rPr>
          <w:rFonts w:eastAsia="TimesNewRomanPS-BoldMT"/>
          <w:b/>
          <w:bCs/>
        </w:rPr>
        <w:t>ЈН бр.</w:t>
      </w:r>
      <w:r w:rsidR="00D87665" w:rsidRPr="00D87665">
        <w:rPr>
          <w:rFonts w:eastAsia="TimesNewRomanPS-BoldMT"/>
          <w:b/>
          <w:bCs/>
          <w:lang w:val="sr-Cyrl-CS"/>
        </w:rPr>
        <w:t xml:space="preserve"> 01</w:t>
      </w:r>
      <w:r w:rsidR="00D87665" w:rsidRPr="00D87665">
        <w:rPr>
          <w:rFonts w:eastAsia="TimesNewRomanPS-BoldMT"/>
          <w:b/>
          <w:bCs/>
        </w:rPr>
        <w:t>/201</w:t>
      </w:r>
      <w:r w:rsidR="00D87665" w:rsidRPr="00D87665">
        <w:rPr>
          <w:rFonts w:eastAsia="TimesNewRomanPS-BoldMT"/>
          <w:b/>
          <w:bCs/>
          <w:lang w:val="sr-Cyrl-CS"/>
        </w:rPr>
        <w:t>5</w:t>
      </w:r>
      <w:r w:rsidR="00D87665" w:rsidRPr="00D87665">
        <w:rPr>
          <w:rFonts w:eastAsia="TimesNewRomanPS-BoldMT"/>
          <w:b/>
          <w:bCs/>
        </w:rPr>
        <w:t>.</w:t>
      </w:r>
      <w:r w:rsidR="00D87665" w:rsidRPr="00D87665">
        <w:rPr>
          <w:rFonts w:eastAsia="TimesNewRomanPS-BoldMT"/>
          <w:b/>
          <w:bCs/>
          <w:lang w:val="sr-Cyrl-CS"/>
        </w:rPr>
        <w:t xml:space="preserve"> </w:t>
      </w:r>
      <w:r w:rsidR="00D87665" w:rsidRPr="00D87665">
        <w:rPr>
          <w:rFonts w:eastAsia="TimesNewRomanPSMT"/>
          <w:b/>
          <w:bCs/>
        </w:rPr>
        <w:t xml:space="preserve">- </w:t>
      </w:r>
      <w:r w:rsidR="00D87665" w:rsidRPr="00D87665">
        <w:rPr>
          <w:rFonts w:eastAsia="TimesNewRomanPS-BoldMT"/>
          <w:b/>
          <w:bCs/>
        </w:rPr>
        <w:t>НЕ ОТВАРАТИ”</w:t>
      </w:r>
      <w:r w:rsidR="00D87665" w:rsidRPr="00D87665">
        <w:rPr>
          <w:rFonts w:eastAsia="TimesNewRomanPS-BoldMT"/>
          <w:b/>
          <w:bCs/>
          <w:lang w:val="sr-Cyrl-CS"/>
        </w:rPr>
        <w:t xml:space="preserve">  </w:t>
      </w:r>
      <w:r w:rsidRPr="00D87665">
        <w:rPr>
          <w:rFonts w:eastAsia="TimesNewRomanPSMT"/>
          <w:bCs/>
          <w:iCs/>
        </w:rPr>
        <w:t>или</w:t>
      </w:r>
    </w:p>
    <w:p w:rsidR="00D87665" w:rsidRPr="00D87665" w:rsidRDefault="00D228E3" w:rsidP="001579D9">
      <w:pPr>
        <w:pStyle w:val="ListParagraph"/>
        <w:numPr>
          <w:ilvl w:val="0"/>
          <w:numId w:val="2"/>
        </w:numPr>
        <w:spacing w:line="276" w:lineRule="auto"/>
        <w:rPr>
          <w:rFonts w:eastAsia="TimesNewRomanPSMT"/>
          <w:bCs/>
          <w:iCs/>
        </w:rPr>
      </w:pPr>
      <w:r w:rsidRPr="00D87665">
        <w:rPr>
          <w:rFonts w:eastAsia="TimesNewRomanPSMT"/>
          <w:bCs/>
          <w:iCs/>
        </w:rPr>
        <w:t>„</w:t>
      </w:r>
      <w:r w:rsidRPr="00D87665">
        <w:rPr>
          <w:rFonts w:eastAsia="TimesNewRomanPSMT"/>
          <w:b/>
          <w:bCs/>
          <w:iCs/>
        </w:rPr>
        <w:t xml:space="preserve">Допуна </w:t>
      </w:r>
      <w:r w:rsidR="00D87665" w:rsidRPr="00D87665">
        <w:rPr>
          <w:rFonts w:eastAsia="TimesNewRomanPSMT"/>
          <w:b/>
          <w:bCs/>
          <w:iCs/>
          <w:lang w:val="sr-Cyrl-CS"/>
        </w:rPr>
        <w:t>п</w:t>
      </w:r>
      <w:r w:rsidR="00D87665" w:rsidRPr="00D87665">
        <w:rPr>
          <w:rFonts w:eastAsia="TimesNewRomanPS-BoldMT"/>
          <w:b/>
          <w:bCs/>
        </w:rPr>
        <w:t>онуд</w:t>
      </w:r>
      <w:r w:rsidR="00D87665" w:rsidRPr="00D87665">
        <w:rPr>
          <w:rFonts w:eastAsia="TimesNewRomanPS-BoldMT"/>
          <w:b/>
          <w:bCs/>
          <w:lang w:val="sr-Cyrl-CS"/>
        </w:rPr>
        <w:t>е</w:t>
      </w:r>
      <w:r w:rsidR="00D87665" w:rsidRPr="00D87665">
        <w:rPr>
          <w:rFonts w:eastAsia="TimesNewRomanPS-BoldMT"/>
          <w:b/>
          <w:bCs/>
        </w:rPr>
        <w:t xml:space="preserve"> за јавну набавку</w:t>
      </w:r>
      <w:r w:rsidR="00D87665" w:rsidRPr="00D87665">
        <w:rPr>
          <w:b/>
        </w:rPr>
        <w:t xml:space="preserve"> услуге </w:t>
      </w:r>
      <w:r w:rsidR="00D87665" w:rsidRPr="00D87665">
        <w:rPr>
          <w:b/>
          <w:lang w:val="sr-Cyrl-CS"/>
        </w:rPr>
        <w:t>-</w:t>
      </w:r>
      <w:r w:rsidR="0046476F">
        <w:rPr>
          <w:b/>
          <w:lang w:val="sr-Cyrl-CS"/>
        </w:rPr>
        <w:t xml:space="preserve"> </w:t>
      </w:r>
      <w:r w:rsidR="00D87665" w:rsidRPr="00D87665">
        <w:rPr>
          <w:b/>
          <w:lang w:val="sr-Cyrl-CS"/>
        </w:rPr>
        <w:t xml:space="preserve">екскурзија, </w:t>
      </w:r>
      <w:r w:rsidR="00D87665" w:rsidRPr="00D87665">
        <w:rPr>
          <w:rFonts w:eastAsia="TimesNewRomanPS-BoldMT"/>
          <w:b/>
          <w:bCs/>
        </w:rPr>
        <w:t>ЈН бр.</w:t>
      </w:r>
      <w:r w:rsidR="00D87665" w:rsidRPr="00D87665">
        <w:rPr>
          <w:rFonts w:eastAsia="TimesNewRomanPS-BoldMT"/>
          <w:b/>
          <w:bCs/>
          <w:lang w:val="sr-Cyrl-CS"/>
        </w:rPr>
        <w:t xml:space="preserve"> 01</w:t>
      </w:r>
      <w:r w:rsidR="00D87665" w:rsidRPr="00D87665">
        <w:rPr>
          <w:rFonts w:eastAsia="TimesNewRomanPS-BoldMT"/>
          <w:b/>
          <w:bCs/>
        </w:rPr>
        <w:t>/201</w:t>
      </w:r>
      <w:r w:rsidR="00D87665" w:rsidRPr="00D87665">
        <w:rPr>
          <w:rFonts w:eastAsia="TimesNewRomanPS-BoldMT"/>
          <w:b/>
          <w:bCs/>
          <w:lang w:val="sr-Cyrl-CS"/>
        </w:rPr>
        <w:t>5</w:t>
      </w:r>
      <w:r w:rsidR="00D87665" w:rsidRPr="00D87665">
        <w:rPr>
          <w:rFonts w:eastAsia="TimesNewRomanPS-BoldMT"/>
          <w:b/>
          <w:bCs/>
        </w:rPr>
        <w:t>.</w:t>
      </w:r>
      <w:r w:rsidR="00D87665" w:rsidRPr="00D87665">
        <w:rPr>
          <w:rFonts w:eastAsia="TimesNewRomanPS-BoldMT"/>
          <w:b/>
          <w:bCs/>
          <w:lang w:val="sr-Cyrl-CS"/>
        </w:rPr>
        <w:t xml:space="preserve"> </w:t>
      </w:r>
      <w:r w:rsidR="00D87665" w:rsidRPr="00D87665">
        <w:rPr>
          <w:rFonts w:eastAsia="TimesNewRomanPSMT"/>
          <w:b/>
          <w:bCs/>
        </w:rPr>
        <w:t xml:space="preserve">- </w:t>
      </w:r>
      <w:r w:rsidR="00D87665" w:rsidRPr="00D87665">
        <w:rPr>
          <w:rFonts w:eastAsia="TimesNewRomanPS-BoldMT"/>
          <w:b/>
          <w:bCs/>
        </w:rPr>
        <w:t>НЕ ОТВАРАТИ”</w:t>
      </w:r>
      <w:r w:rsidR="00D87665" w:rsidRPr="00D87665">
        <w:rPr>
          <w:rFonts w:eastAsia="TimesNewRomanPS-BoldMT"/>
          <w:b/>
          <w:bCs/>
          <w:lang w:val="sr-Cyrl-CS"/>
        </w:rPr>
        <w:t xml:space="preserve">  </w:t>
      </w:r>
      <w:r w:rsidR="00D87665" w:rsidRPr="00D87665">
        <w:rPr>
          <w:rFonts w:eastAsia="TimesNewRomanPSMT"/>
          <w:bCs/>
          <w:iCs/>
        </w:rPr>
        <w:t>или</w:t>
      </w:r>
    </w:p>
    <w:p w:rsidR="0046476F" w:rsidRPr="00D87665" w:rsidRDefault="00D228E3" w:rsidP="001579D9">
      <w:pPr>
        <w:pStyle w:val="ListParagraph"/>
        <w:numPr>
          <w:ilvl w:val="0"/>
          <w:numId w:val="2"/>
        </w:numPr>
        <w:spacing w:line="276" w:lineRule="auto"/>
        <w:rPr>
          <w:rFonts w:eastAsia="TimesNewRomanPSMT"/>
          <w:bCs/>
          <w:iCs/>
        </w:rPr>
      </w:pPr>
      <w:r w:rsidRPr="0046476F">
        <w:rPr>
          <w:rFonts w:eastAsia="TimesNewRomanPSMT"/>
          <w:bCs/>
          <w:iCs/>
        </w:rPr>
        <w:t xml:space="preserve"> „</w:t>
      </w:r>
      <w:r w:rsidRPr="0046476F">
        <w:rPr>
          <w:rFonts w:eastAsia="TimesNewRomanPSMT"/>
          <w:b/>
          <w:bCs/>
          <w:iCs/>
        </w:rPr>
        <w:t xml:space="preserve">Опозив </w:t>
      </w:r>
      <w:r w:rsidR="0046476F" w:rsidRPr="00D87665">
        <w:rPr>
          <w:rFonts w:eastAsia="TimesNewRomanPSMT"/>
          <w:b/>
          <w:bCs/>
          <w:iCs/>
          <w:lang w:val="sr-Cyrl-CS"/>
        </w:rPr>
        <w:t>п</w:t>
      </w:r>
      <w:r w:rsidR="0046476F" w:rsidRPr="00D87665">
        <w:rPr>
          <w:rFonts w:eastAsia="TimesNewRomanPS-BoldMT"/>
          <w:b/>
          <w:bCs/>
        </w:rPr>
        <w:t>онуд</w:t>
      </w:r>
      <w:r w:rsidR="0046476F" w:rsidRPr="00D87665">
        <w:rPr>
          <w:rFonts w:eastAsia="TimesNewRomanPS-BoldMT"/>
          <w:b/>
          <w:bCs/>
          <w:lang w:val="sr-Cyrl-CS"/>
        </w:rPr>
        <w:t>е</w:t>
      </w:r>
      <w:r w:rsidR="0046476F" w:rsidRPr="00D87665">
        <w:rPr>
          <w:rFonts w:eastAsia="TimesNewRomanPS-BoldMT"/>
          <w:b/>
          <w:bCs/>
        </w:rPr>
        <w:t xml:space="preserve"> за јавну набавку</w:t>
      </w:r>
      <w:r w:rsidR="0046476F" w:rsidRPr="00D87665">
        <w:rPr>
          <w:b/>
        </w:rPr>
        <w:t xml:space="preserve"> услуге </w:t>
      </w:r>
      <w:r w:rsidR="0046476F" w:rsidRPr="00D87665">
        <w:rPr>
          <w:b/>
          <w:lang w:val="sr-Cyrl-CS"/>
        </w:rPr>
        <w:t>-</w:t>
      </w:r>
      <w:r w:rsidR="00B73940">
        <w:rPr>
          <w:b/>
          <w:lang w:val="sr-Cyrl-CS"/>
        </w:rPr>
        <w:t xml:space="preserve"> </w:t>
      </w:r>
      <w:r w:rsidR="0046476F" w:rsidRPr="00D87665">
        <w:rPr>
          <w:b/>
          <w:lang w:val="sr-Cyrl-CS"/>
        </w:rPr>
        <w:t xml:space="preserve">екскурзија, </w:t>
      </w:r>
      <w:r w:rsidR="0046476F" w:rsidRPr="00D87665">
        <w:rPr>
          <w:rFonts w:eastAsia="TimesNewRomanPS-BoldMT"/>
          <w:b/>
          <w:bCs/>
        </w:rPr>
        <w:t>ЈН бр.</w:t>
      </w:r>
      <w:r w:rsidR="0046476F" w:rsidRPr="00D87665">
        <w:rPr>
          <w:rFonts w:eastAsia="TimesNewRomanPS-BoldMT"/>
          <w:b/>
          <w:bCs/>
          <w:lang w:val="sr-Cyrl-CS"/>
        </w:rPr>
        <w:t xml:space="preserve"> 01</w:t>
      </w:r>
      <w:r w:rsidR="0046476F" w:rsidRPr="00D87665">
        <w:rPr>
          <w:rFonts w:eastAsia="TimesNewRomanPS-BoldMT"/>
          <w:b/>
          <w:bCs/>
        </w:rPr>
        <w:t>/201</w:t>
      </w:r>
      <w:r w:rsidR="0046476F" w:rsidRPr="00D87665">
        <w:rPr>
          <w:rFonts w:eastAsia="TimesNewRomanPS-BoldMT"/>
          <w:b/>
          <w:bCs/>
          <w:lang w:val="sr-Cyrl-CS"/>
        </w:rPr>
        <w:t>5</w:t>
      </w:r>
      <w:r w:rsidR="0046476F" w:rsidRPr="00D87665">
        <w:rPr>
          <w:rFonts w:eastAsia="TimesNewRomanPS-BoldMT"/>
          <w:b/>
          <w:bCs/>
        </w:rPr>
        <w:t>.</w:t>
      </w:r>
      <w:r w:rsidR="0046476F" w:rsidRPr="00D87665">
        <w:rPr>
          <w:rFonts w:eastAsia="TimesNewRomanPS-BoldMT"/>
          <w:b/>
          <w:bCs/>
          <w:lang w:val="sr-Cyrl-CS"/>
        </w:rPr>
        <w:t xml:space="preserve"> </w:t>
      </w:r>
      <w:r w:rsidR="0046476F" w:rsidRPr="00D87665">
        <w:rPr>
          <w:rFonts w:eastAsia="TimesNewRomanPSMT"/>
          <w:b/>
          <w:bCs/>
        </w:rPr>
        <w:t xml:space="preserve">- </w:t>
      </w:r>
      <w:r w:rsidR="0046476F" w:rsidRPr="00D87665">
        <w:rPr>
          <w:rFonts w:eastAsia="TimesNewRomanPS-BoldMT"/>
          <w:b/>
          <w:bCs/>
        </w:rPr>
        <w:t>НЕ ОТВАРАТИ”</w:t>
      </w:r>
      <w:r w:rsidR="0046476F" w:rsidRPr="00D87665">
        <w:rPr>
          <w:rFonts w:eastAsia="TimesNewRomanPS-BoldMT"/>
          <w:b/>
          <w:bCs/>
          <w:lang w:val="sr-Cyrl-CS"/>
        </w:rPr>
        <w:t xml:space="preserve">  </w:t>
      </w:r>
      <w:r w:rsidR="0046476F" w:rsidRPr="00D87665">
        <w:rPr>
          <w:rFonts w:eastAsia="TimesNewRomanPSMT"/>
          <w:bCs/>
          <w:iCs/>
        </w:rPr>
        <w:t>или</w:t>
      </w:r>
    </w:p>
    <w:p w:rsidR="0046476F" w:rsidRPr="0046476F" w:rsidRDefault="00D228E3" w:rsidP="001579D9">
      <w:pPr>
        <w:pStyle w:val="ListParagraph"/>
        <w:numPr>
          <w:ilvl w:val="0"/>
          <w:numId w:val="2"/>
        </w:numPr>
        <w:spacing w:line="276" w:lineRule="auto"/>
        <w:rPr>
          <w:rFonts w:eastAsia="TimesNewRomanPSMT"/>
          <w:bCs/>
          <w:iCs/>
        </w:rPr>
      </w:pPr>
      <w:r w:rsidRPr="0046476F">
        <w:rPr>
          <w:rFonts w:eastAsia="TimesNewRomanPSMT"/>
          <w:bCs/>
          <w:iCs/>
        </w:rPr>
        <w:t>„</w:t>
      </w:r>
      <w:r w:rsidRPr="0046476F">
        <w:rPr>
          <w:rFonts w:eastAsia="TimesNewRomanPSMT"/>
          <w:b/>
          <w:bCs/>
          <w:iCs/>
        </w:rPr>
        <w:t xml:space="preserve">Измена и допуна </w:t>
      </w:r>
      <w:r w:rsidR="0046476F" w:rsidRPr="00D87665">
        <w:rPr>
          <w:rFonts w:eastAsia="TimesNewRomanPSMT"/>
          <w:b/>
          <w:bCs/>
          <w:iCs/>
          <w:lang w:val="sr-Cyrl-CS"/>
        </w:rPr>
        <w:t>п</w:t>
      </w:r>
      <w:r w:rsidR="0046476F" w:rsidRPr="00D87665">
        <w:rPr>
          <w:rFonts w:eastAsia="TimesNewRomanPS-BoldMT"/>
          <w:b/>
          <w:bCs/>
        </w:rPr>
        <w:t>онуд</w:t>
      </w:r>
      <w:r w:rsidR="0046476F" w:rsidRPr="00D87665">
        <w:rPr>
          <w:rFonts w:eastAsia="TimesNewRomanPS-BoldMT"/>
          <w:b/>
          <w:bCs/>
          <w:lang w:val="sr-Cyrl-CS"/>
        </w:rPr>
        <w:t>е</w:t>
      </w:r>
      <w:r w:rsidR="0046476F" w:rsidRPr="00D87665">
        <w:rPr>
          <w:rFonts w:eastAsia="TimesNewRomanPS-BoldMT"/>
          <w:b/>
          <w:bCs/>
        </w:rPr>
        <w:t xml:space="preserve"> за јавну набавку</w:t>
      </w:r>
      <w:r w:rsidR="0046476F" w:rsidRPr="00D87665">
        <w:rPr>
          <w:b/>
        </w:rPr>
        <w:t xml:space="preserve"> услуге</w:t>
      </w:r>
      <w:r w:rsidR="00B73940">
        <w:rPr>
          <w:b/>
          <w:lang w:val="sr-Cyrl-CS"/>
        </w:rPr>
        <w:t xml:space="preserve"> </w:t>
      </w:r>
      <w:r w:rsidR="0046476F" w:rsidRPr="00D87665">
        <w:rPr>
          <w:b/>
        </w:rPr>
        <w:t xml:space="preserve"> </w:t>
      </w:r>
      <w:r w:rsidR="0046476F" w:rsidRPr="00D87665">
        <w:rPr>
          <w:b/>
          <w:lang w:val="sr-Cyrl-CS"/>
        </w:rPr>
        <w:t>-</w:t>
      </w:r>
      <w:r w:rsidR="00B73940">
        <w:rPr>
          <w:b/>
          <w:lang w:val="sr-Cyrl-CS"/>
        </w:rPr>
        <w:t xml:space="preserve"> </w:t>
      </w:r>
      <w:r w:rsidR="0046476F" w:rsidRPr="00D87665">
        <w:rPr>
          <w:b/>
          <w:lang w:val="sr-Cyrl-CS"/>
        </w:rPr>
        <w:t xml:space="preserve">екскурзија, </w:t>
      </w:r>
      <w:r w:rsidR="0046476F" w:rsidRPr="00D87665">
        <w:rPr>
          <w:rFonts w:eastAsia="TimesNewRomanPS-BoldMT"/>
          <w:b/>
          <w:bCs/>
        </w:rPr>
        <w:t>ЈН бр.</w:t>
      </w:r>
      <w:r w:rsidR="0046476F" w:rsidRPr="00D87665">
        <w:rPr>
          <w:rFonts w:eastAsia="TimesNewRomanPS-BoldMT"/>
          <w:b/>
          <w:bCs/>
          <w:lang w:val="sr-Cyrl-CS"/>
        </w:rPr>
        <w:t xml:space="preserve"> 01</w:t>
      </w:r>
      <w:r w:rsidR="0046476F" w:rsidRPr="00D87665">
        <w:rPr>
          <w:rFonts w:eastAsia="TimesNewRomanPS-BoldMT"/>
          <w:b/>
          <w:bCs/>
        </w:rPr>
        <w:t>/201</w:t>
      </w:r>
      <w:r w:rsidR="0046476F" w:rsidRPr="00D87665">
        <w:rPr>
          <w:rFonts w:eastAsia="TimesNewRomanPS-BoldMT"/>
          <w:b/>
          <w:bCs/>
          <w:lang w:val="sr-Cyrl-CS"/>
        </w:rPr>
        <w:t>5</w:t>
      </w:r>
      <w:r w:rsidR="0046476F" w:rsidRPr="00D87665">
        <w:rPr>
          <w:rFonts w:eastAsia="TimesNewRomanPS-BoldMT"/>
          <w:b/>
          <w:bCs/>
        </w:rPr>
        <w:t>.</w:t>
      </w:r>
      <w:r w:rsidR="0046476F" w:rsidRPr="00D87665">
        <w:rPr>
          <w:rFonts w:eastAsia="TimesNewRomanPS-BoldMT"/>
          <w:b/>
          <w:bCs/>
          <w:lang w:val="sr-Cyrl-CS"/>
        </w:rPr>
        <w:t xml:space="preserve"> </w:t>
      </w:r>
      <w:r w:rsidR="0046476F" w:rsidRPr="00D87665">
        <w:rPr>
          <w:rFonts w:eastAsia="TimesNewRomanPSMT"/>
          <w:b/>
          <w:bCs/>
        </w:rPr>
        <w:t xml:space="preserve">- </w:t>
      </w:r>
      <w:r w:rsidR="0046476F" w:rsidRPr="00D87665">
        <w:rPr>
          <w:rFonts w:eastAsia="TimesNewRomanPS-BoldMT"/>
          <w:b/>
          <w:bCs/>
        </w:rPr>
        <w:t>НЕ ОТВАРАТИ”</w:t>
      </w:r>
      <w:r w:rsidR="0046476F" w:rsidRPr="00D87665">
        <w:rPr>
          <w:rFonts w:eastAsia="TimesNewRomanPS-BoldMT"/>
          <w:b/>
          <w:bCs/>
          <w:lang w:val="sr-Cyrl-CS"/>
        </w:rPr>
        <w:t xml:space="preserve"> </w:t>
      </w:r>
      <w:r w:rsidR="0046476F">
        <w:rPr>
          <w:rFonts w:eastAsia="TimesNewRomanPS-BoldMT"/>
          <w:b/>
          <w:bCs/>
          <w:lang w:val="sr-Cyrl-CS"/>
        </w:rPr>
        <w:t>.</w:t>
      </w:r>
    </w:p>
    <w:p w:rsidR="00D228E3" w:rsidRPr="0068652C" w:rsidRDefault="0046476F" w:rsidP="001579D9">
      <w:pPr>
        <w:tabs>
          <w:tab w:val="left" w:pos="720"/>
        </w:tabs>
        <w:spacing w:line="276" w:lineRule="auto"/>
      </w:pPr>
      <w:r>
        <w:rPr>
          <w:rFonts w:eastAsia="TimesNewRomanPSMT"/>
          <w:bCs/>
          <w:lang w:val="sr-Cyrl-CS"/>
        </w:rPr>
        <w:tab/>
      </w:r>
      <w:r w:rsidR="00D228E3" w:rsidRPr="0046476F">
        <w:rPr>
          <w:rFonts w:eastAsia="TimesNewRomanPSMT"/>
          <w:bCs/>
        </w:rPr>
        <w:t>На полеђини коверте навести назив</w:t>
      </w:r>
      <w:r w:rsidR="00D228E3" w:rsidRPr="0046476F">
        <w:rPr>
          <w:rFonts w:eastAsia="TimesNewRomanPSMT"/>
          <w:bCs/>
          <w:lang w:val="sr-Cyrl-CS"/>
        </w:rPr>
        <w:t xml:space="preserve"> и адресу</w:t>
      </w:r>
      <w:r w:rsidR="00D228E3" w:rsidRPr="0046476F">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228E3" w:rsidRPr="0068652C" w:rsidRDefault="00AB7DC4" w:rsidP="001579D9">
      <w:pPr>
        <w:tabs>
          <w:tab w:val="left" w:pos="720"/>
        </w:tabs>
        <w:spacing w:line="276" w:lineRule="auto"/>
        <w:rPr>
          <w:b/>
          <w:i/>
          <w:iCs/>
        </w:rPr>
      </w:pPr>
      <w:r w:rsidRPr="0068652C">
        <w:rPr>
          <w:b/>
          <w:lang w:val="sr-Cyrl-CS"/>
        </w:rPr>
        <w:tab/>
      </w:r>
      <w:r w:rsidR="00D228E3" w:rsidRPr="0068652C">
        <w:rPr>
          <w:b/>
        </w:rPr>
        <w:t>По истеку рока за подношење понуда понуђач не може да повуче нити да мења своју понуду.</w:t>
      </w:r>
    </w:p>
    <w:p w:rsidR="00647EDE" w:rsidRPr="0068652C" w:rsidRDefault="00647EDE" w:rsidP="001579D9">
      <w:pPr>
        <w:spacing w:line="276" w:lineRule="auto"/>
        <w:rPr>
          <w:b/>
          <w:i/>
          <w:iCs/>
          <w:lang w:val="sr-Cyrl-CS"/>
        </w:rPr>
      </w:pPr>
    </w:p>
    <w:p w:rsidR="00D228E3" w:rsidRPr="0068652C" w:rsidRDefault="00D228E3" w:rsidP="001579D9">
      <w:pPr>
        <w:spacing w:line="276" w:lineRule="auto"/>
        <w:rPr>
          <w:bCs/>
          <w:iCs/>
        </w:rPr>
      </w:pPr>
      <w:r w:rsidRPr="0068652C">
        <w:rPr>
          <w:b/>
          <w:bCs/>
          <w:iCs/>
        </w:rPr>
        <w:t xml:space="preserve">6. УЧЕСТВОВАЊЕ У ЗАЈЕДНИЧКОЈ ПОНУДИ ИЛИ КАО ПОДИЗВОЂАЧ </w:t>
      </w:r>
    </w:p>
    <w:p w:rsidR="00D228E3" w:rsidRPr="0068652C" w:rsidRDefault="00AB7DC4" w:rsidP="001579D9">
      <w:pPr>
        <w:tabs>
          <w:tab w:val="clear" w:pos="1441"/>
          <w:tab w:val="left" w:pos="810"/>
        </w:tabs>
        <w:spacing w:line="276" w:lineRule="auto"/>
        <w:rPr>
          <w:iCs/>
        </w:rPr>
      </w:pPr>
      <w:r w:rsidRPr="0068652C">
        <w:rPr>
          <w:bCs/>
          <w:iCs/>
          <w:lang w:val="sr-Cyrl-CS"/>
        </w:rPr>
        <w:tab/>
      </w:r>
      <w:r w:rsidR="00D228E3" w:rsidRPr="0068652C">
        <w:rPr>
          <w:bCs/>
          <w:iCs/>
        </w:rPr>
        <w:t>Понуђач може да поднесе само једну понуду.</w:t>
      </w:r>
      <w:r w:rsidR="00D228E3" w:rsidRPr="0068652C">
        <w:rPr>
          <w:i/>
          <w:iCs/>
        </w:rPr>
        <w:t xml:space="preserve"> </w:t>
      </w:r>
    </w:p>
    <w:p w:rsidR="00D228E3" w:rsidRPr="0068652C" w:rsidRDefault="00AB7DC4" w:rsidP="001579D9">
      <w:pPr>
        <w:tabs>
          <w:tab w:val="clear" w:pos="1441"/>
          <w:tab w:val="left" w:pos="810"/>
        </w:tabs>
        <w:spacing w:line="276" w:lineRule="auto"/>
        <w:rPr>
          <w:iCs/>
        </w:rPr>
      </w:pPr>
      <w:r w:rsidRPr="0068652C">
        <w:rPr>
          <w:iCs/>
          <w:lang w:val="sr-Cyrl-CS"/>
        </w:rPr>
        <w:tab/>
      </w:r>
      <w:r w:rsidR="00D228E3" w:rsidRPr="0068652C">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228E3" w:rsidRPr="0068652C" w:rsidRDefault="00AB7DC4" w:rsidP="001579D9">
      <w:pPr>
        <w:tabs>
          <w:tab w:val="clear" w:pos="1441"/>
          <w:tab w:val="left" w:pos="810"/>
        </w:tabs>
        <w:spacing w:line="276" w:lineRule="auto"/>
        <w:rPr>
          <w:i/>
          <w:iCs/>
          <w:color w:val="FF0000"/>
        </w:rPr>
      </w:pPr>
      <w:r w:rsidRPr="0068652C">
        <w:rPr>
          <w:iCs/>
          <w:lang w:val="sr-Cyrl-CS"/>
        </w:rPr>
        <w:tab/>
      </w:r>
      <w:r w:rsidR="00D228E3" w:rsidRPr="0068652C">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47EDE" w:rsidRPr="0068652C" w:rsidRDefault="00647EDE" w:rsidP="001579D9">
      <w:pPr>
        <w:spacing w:line="276" w:lineRule="auto"/>
        <w:rPr>
          <w:lang w:val="sr-Cyrl-CS"/>
        </w:rPr>
      </w:pPr>
    </w:p>
    <w:p w:rsidR="00D228E3" w:rsidRPr="0068652C" w:rsidRDefault="00D228E3" w:rsidP="001579D9">
      <w:pPr>
        <w:spacing w:line="276" w:lineRule="auto"/>
        <w:rPr>
          <w:iCs/>
        </w:rPr>
      </w:pPr>
      <w:r w:rsidRPr="0068652C">
        <w:rPr>
          <w:b/>
          <w:bCs/>
          <w:iCs/>
        </w:rPr>
        <w:t>7. ПОНУДА СА ПОДИЗВОЂАЧЕМ</w:t>
      </w:r>
    </w:p>
    <w:p w:rsidR="00D228E3" w:rsidRPr="0068652C" w:rsidRDefault="00AB7DC4" w:rsidP="001579D9">
      <w:pPr>
        <w:tabs>
          <w:tab w:val="clear" w:pos="1441"/>
          <w:tab w:val="left" w:pos="900"/>
        </w:tabs>
        <w:spacing w:line="276" w:lineRule="auto"/>
        <w:rPr>
          <w:iCs/>
        </w:rPr>
      </w:pPr>
      <w:r w:rsidRPr="0068652C">
        <w:rPr>
          <w:iCs/>
          <w:lang w:val="sr-Cyrl-CS"/>
        </w:rPr>
        <w:tab/>
      </w:r>
      <w:r w:rsidR="00D228E3" w:rsidRPr="0068652C">
        <w:rPr>
          <w:iCs/>
        </w:rPr>
        <w:t>Уколико понуђач подноси понуду са подизвођачем дужан је да у Обрасцу понуде</w:t>
      </w:r>
      <w:r w:rsidR="00D228E3" w:rsidRPr="0068652C">
        <w:rPr>
          <w:iCs/>
          <w:lang w:val="sr-Cyrl-CS"/>
        </w:rPr>
        <w:t xml:space="preserve"> </w:t>
      </w:r>
      <w:r w:rsidR="00D228E3" w:rsidRPr="0068652C">
        <w:rPr>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228E3" w:rsidRPr="0068652C" w:rsidRDefault="00AB7DC4" w:rsidP="001579D9">
      <w:pPr>
        <w:tabs>
          <w:tab w:val="clear" w:pos="1441"/>
          <w:tab w:val="left" w:pos="900"/>
        </w:tabs>
        <w:spacing w:line="276" w:lineRule="auto"/>
        <w:rPr>
          <w:iCs/>
        </w:rPr>
      </w:pPr>
      <w:r w:rsidRPr="0068652C">
        <w:rPr>
          <w:iCs/>
          <w:lang w:val="sr-Cyrl-CS"/>
        </w:rPr>
        <w:tab/>
      </w:r>
      <w:r w:rsidR="00D228E3" w:rsidRPr="0068652C">
        <w:rPr>
          <w:iCs/>
        </w:rPr>
        <w:t>Понуђач у Обрасцу понуде</w:t>
      </w:r>
      <w:r w:rsidR="00D228E3" w:rsidRPr="0068652C">
        <w:rPr>
          <w:i/>
          <w:iCs/>
        </w:rPr>
        <w:t xml:space="preserve"> </w:t>
      </w:r>
      <w:r w:rsidR="00D228E3" w:rsidRPr="0068652C">
        <w:rPr>
          <w:iCs/>
        </w:rPr>
        <w:t xml:space="preserve">наводи назив и седиште подизвођача, уколико ће делимично извршење набавке поверити подизвођачу. </w:t>
      </w:r>
    </w:p>
    <w:p w:rsidR="00D228E3" w:rsidRPr="0068652C" w:rsidRDefault="00AB7DC4" w:rsidP="001579D9">
      <w:pPr>
        <w:spacing w:line="276" w:lineRule="auto"/>
        <w:rPr>
          <w:rFonts w:eastAsia="TimesNewRomanPSMT"/>
          <w:bCs/>
        </w:rPr>
      </w:pPr>
      <w:r w:rsidRPr="0068652C">
        <w:rPr>
          <w:iCs/>
          <w:lang w:val="sr-Cyrl-CS"/>
        </w:rPr>
        <w:lastRenderedPageBreak/>
        <w:t xml:space="preserve">          </w:t>
      </w:r>
      <w:r w:rsidR="0012435A" w:rsidRPr="0068652C">
        <w:rPr>
          <w:iCs/>
          <w:lang w:val="sr-Cyrl-CS"/>
        </w:rPr>
        <w:t xml:space="preserve">   </w:t>
      </w:r>
      <w:r w:rsidRPr="0068652C">
        <w:rPr>
          <w:iCs/>
          <w:lang w:val="sr-Cyrl-CS"/>
        </w:rPr>
        <w:t xml:space="preserve">    </w:t>
      </w:r>
      <w:r w:rsidR="00D228E3" w:rsidRPr="0068652C">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00D228E3" w:rsidRPr="0068652C">
        <w:rPr>
          <w:rFonts w:eastAsia="TimesNewRomanPSMT"/>
          <w:bCs/>
        </w:rPr>
        <w:t xml:space="preserve"> </w:t>
      </w:r>
    </w:p>
    <w:p w:rsidR="00D228E3" w:rsidRPr="0068652C" w:rsidRDefault="00AB7DC4" w:rsidP="001579D9">
      <w:pPr>
        <w:spacing w:line="276" w:lineRule="auto"/>
        <w:rPr>
          <w:b/>
          <w:iCs/>
        </w:rPr>
      </w:pPr>
      <w:r w:rsidRPr="0068652C">
        <w:rPr>
          <w:rFonts w:eastAsia="TimesNewRomanPSMT"/>
          <w:b/>
          <w:bCs/>
          <w:lang w:val="sr-Cyrl-CS"/>
        </w:rPr>
        <w:t xml:space="preserve">           </w:t>
      </w:r>
      <w:r w:rsidR="0012435A" w:rsidRPr="0068652C">
        <w:rPr>
          <w:rFonts w:eastAsia="TimesNewRomanPSMT"/>
          <w:b/>
          <w:bCs/>
          <w:lang w:val="sr-Cyrl-CS"/>
        </w:rPr>
        <w:t xml:space="preserve"> </w:t>
      </w:r>
      <w:r w:rsidRPr="0068652C">
        <w:rPr>
          <w:rFonts w:eastAsia="TimesNewRomanPSMT"/>
          <w:b/>
          <w:bCs/>
          <w:lang w:val="sr-Cyrl-CS"/>
        </w:rPr>
        <w:t xml:space="preserve">   </w:t>
      </w:r>
      <w:r w:rsidR="00D228E3" w:rsidRPr="0068652C">
        <w:rPr>
          <w:rFonts w:eastAsia="TimesNewRomanPSMT"/>
          <w:b/>
          <w:bCs/>
        </w:rPr>
        <w:t>Понуђач је дужан да за подизвођаче достави доказе о испуњености услова који су наведени у конкурсн</w:t>
      </w:r>
      <w:r w:rsidRPr="0068652C">
        <w:rPr>
          <w:rFonts w:eastAsia="TimesNewRomanPSMT"/>
          <w:b/>
          <w:bCs/>
          <w:lang w:val="sr-Cyrl-CS"/>
        </w:rPr>
        <w:t xml:space="preserve">ој </w:t>
      </w:r>
      <w:r w:rsidR="00D228E3" w:rsidRPr="0068652C">
        <w:rPr>
          <w:rFonts w:eastAsia="TimesNewRomanPSMT"/>
          <w:b/>
          <w:bCs/>
        </w:rPr>
        <w:t>документациј</w:t>
      </w:r>
      <w:r w:rsidRPr="0068652C">
        <w:rPr>
          <w:rFonts w:eastAsia="TimesNewRomanPSMT"/>
          <w:b/>
          <w:bCs/>
          <w:lang w:val="sr-Cyrl-CS"/>
        </w:rPr>
        <w:t>и</w:t>
      </w:r>
      <w:r w:rsidR="00D228E3" w:rsidRPr="0068652C">
        <w:rPr>
          <w:rFonts w:eastAsia="TimesNewRomanPSMT"/>
          <w:b/>
          <w:bCs/>
        </w:rPr>
        <w:t>, у складу са Упутством како се доказује испуњеност услова.</w:t>
      </w:r>
    </w:p>
    <w:p w:rsidR="00D228E3" w:rsidRPr="0068652C" w:rsidRDefault="00AB7DC4" w:rsidP="001579D9">
      <w:pPr>
        <w:spacing w:line="276" w:lineRule="auto"/>
        <w:rPr>
          <w:iCs/>
        </w:rPr>
      </w:pPr>
      <w:r w:rsidRPr="0068652C">
        <w:rPr>
          <w:iCs/>
          <w:lang w:val="sr-Cyrl-CS"/>
        </w:rPr>
        <w:t xml:space="preserve">              </w:t>
      </w:r>
      <w:r w:rsidR="00D228E3" w:rsidRPr="0068652C">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228E3" w:rsidRPr="0068652C" w:rsidRDefault="00AB7DC4" w:rsidP="001579D9">
      <w:pPr>
        <w:spacing w:line="276" w:lineRule="auto"/>
      </w:pPr>
      <w:r w:rsidRPr="0068652C">
        <w:rPr>
          <w:iCs/>
          <w:lang w:val="sr-Cyrl-CS"/>
        </w:rPr>
        <w:t xml:space="preserve">              </w:t>
      </w:r>
      <w:r w:rsidR="00D228E3" w:rsidRPr="0068652C">
        <w:rPr>
          <w:iCs/>
        </w:rPr>
        <w:t>Понуђач је дужан да наручиоцу, на његов захтев, омогући приступ код подизвођача, ради утврђивања испуњености тражених услова.</w:t>
      </w:r>
    </w:p>
    <w:p w:rsidR="00647EDE" w:rsidRPr="0068652C" w:rsidRDefault="00647EDE" w:rsidP="001579D9">
      <w:pPr>
        <w:spacing w:line="276" w:lineRule="auto"/>
        <w:rPr>
          <w:b/>
          <w:i/>
          <w:lang w:val="sr-Cyrl-CS"/>
        </w:rPr>
      </w:pPr>
    </w:p>
    <w:p w:rsidR="00D228E3" w:rsidRPr="0068652C" w:rsidRDefault="00D228E3" w:rsidP="001579D9">
      <w:pPr>
        <w:spacing w:line="276" w:lineRule="auto"/>
      </w:pPr>
      <w:r w:rsidRPr="0068652C">
        <w:rPr>
          <w:b/>
        </w:rPr>
        <w:t>8. ЗАЈЕДНИЧКА ПОНУДА</w:t>
      </w:r>
    </w:p>
    <w:p w:rsidR="00D228E3" w:rsidRPr="0068652C" w:rsidRDefault="009E5135" w:rsidP="001579D9">
      <w:pPr>
        <w:spacing w:line="276" w:lineRule="auto"/>
      </w:pPr>
      <w:r w:rsidRPr="0068652C">
        <w:rPr>
          <w:lang w:val="sr-Cyrl-CS"/>
        </w:rPr>
        <w:t xml:space="preserve">           </w:t>
      </w:r>
      <w:r w:rsidR="00D228E3" w:rsidRPr="0068652C">
        <w:t>Понуду може поднети група понуђача.</w:t>
      </w:r>
    </w:p>
    <w:p w:rsidR="00D228E3" w:rsidRPr="0068652C" w:rsidRDefault="009E5135" w:rsidP="001579D9">
      <w:pPr>
        <w:spacing w:line="276" w:lineRule="auto"/>
      </w:pPr>
      <w:r w:rsidRPr="0068652C">
        <w:rPr>
          <w:lang w:val="sr-Cyrl-CS"/>
        </w:rPr>
        <w:t xml:space="preserve">            </w:t>
      </w:r>
      <w:r w:rsidR="00D228E3" w:rsidRPr="0068652C">
        <w:t xml:space="preserve">Уколико понуду подноси група понуђача, саставни део заједничке понуде мора бити </w:t>
      </w:r>
      <w:r w:rsidR="00D228E3" w:rsidRPr="0068652C">
        <w:rPr>
          <w:b/>
        </w:rPr>
        <w:t>споразум</w:t>
      </w:r>
      <w:r w:rsidR="00D228E3" w:rsidRPr="0068652C">
        <w:t xml:space="preserve"> којим се понуђачи из групе међусобно и према наручиоцу обавезују на извршење јавне набавке, а који обавезно садржи податке из члана 81. ст</w:t>
      </w:r>
      <w:r w:rsidR="00D228E3" w:rsidRPr="0068652C">
        <w:rPr>
          <w:lang w:val="sr-Cyrl-CS"/>
        </w:rPr>
        <w:t>.</w:t>
      </w:r>
      <w:r w:rsidR="00D228E3" w:rsidRPr="0068652C">
        <w:t xml:space="preserve"> 4. тач</w:t>
      </w:r>
      <w:r w:rsidR="00D228E3" w:rsidRPr="0068652C">
        <w:rPr>
          <w:lang w:val="sr-Cyrl-CS"/>
        </w:rPr>
        <w:t>.</w:t>
      </w:r>
      <w:r w:rsidR="00D228E3" w:rsidRPr="0068652C">
        <w:t xml:space="preserve"> 1</w:t>
      </w:r>
      <w:r w:rsidR="00D228E3" w:rsidRPr="0068652C">
        <w:rPr>
          <w:lang w:val="sr-Cyrl-CS"/>
        </w:rPr>
        <w:t>)</w:t>
      </w:r>
      <w:r w:rsidR="00D228E3" w:rsidRPr="0068652C">
        <w:t xml:space="preserve"> до 6</w:t>
      </w:r>
      <w:r w:rsidR="00D228E3" w:rsidRPr="0068652C">
        <w:rPr>
          <w:lang w:val="sr-Cyrl-CS"/>
        </w:rPr>
        <w:t>)</w:t>
      </w:r>
      <w:r w:rsidR="00D228E3" w:rsidRPr="0068652C">
        <w:t xml:space="preserve"> Закона и то податке о: </w:t>
      </w:r>
    </w:p>
    <w:p w:rsidR="00D228E3" w:rsidRPr="0068652C" w:rsidRDefault="00D228E3" w:rsidP="001579D9">
      <w:pPr>
        <w:numPr>
          <w:ilvl w:val="0"/>
          <w:numId w:val="5"/>
        </w:numPr>
        <w:tabs>
          <w:tab w:val="clear" w:pos="1441"/>
        </w:tabs>
        <w:suppressAutoHyphens/>
        <w:spacing w:line="276" w:lineRule="auto"/>
      </w:pPr>
      <w:r w:rsidRPr="0068652C">
        <w:t xml:space="preserve">члану групе који ће бити носилац посла, односно који ће поднети понуду и који ће заступати групу понуђача пред наручиоцем, </w:t>
      </w:r>
    </w:p>
    <w:p w:rsidR="00D228E3" w:rsidRPr="0068652C" w:rsidRDefault="00D228E3" w:rsidP="001579D9">
      <w:pPr>
        <w:numPr>
          <w:ilvl w:val="0"/>
          <w:numId w:val="5"/>
        </w:numPr>
        <w:tabs>
          <w:tab w:val="clear" w:pos="1441"/>
        </w:tabs>
        <w:suppressAutoHyphens/>
        <w:spacing w:line="276" w:lineRule="auto"/>
      </w:pPr>
      <w:r w:rsidRPr="0068652C">
        <w:t xml:space="preserve">понуђачу који ће у име групе понуђача потписати уговор, </w:t>
      </w:r>
    </w:p>
    <w:p w:rsidR="00D228E3" w:rsidRPr="0068652C" w:rsidRDefault="00D228E3" w:rsidP="001579D9">
      <w:pPr>
        <w:numPr>
          <w:ilvl w:val="0"/>
          <w:numId w:val="5"/>
        </w:numPr>
        <w:tabs>
          <w:tab w:val="clear" w:pos="1441"/>
        </w:tabs>
        <w:suppressAutoHyphens/>
        <w:spacing w:line="276" w:lineRule="auto"/>
      </w:pPr>
      <w:r w:rsidRPr="0068652C">
        <w:t xml:space="preserve">понуђачу који ће у име групе понуђача дати средство обезбеђења, </w:t>
      </w:r>
    </w:p>
    <w:p w:rsidR="00D228E3" w:rsidRPr="0068652C" w:rsidRDefault="00D228E3" w:rsidP="001579D9">
      <w:pPr>
        <w:numPr>
          <w:ilvl w:val="0"/>
          <w:numId w:val="5"/>
        </w:numPr>
        <w:tabs>
          <w:tab w:val="clear" w:pos="1441"/>
        </w:tabs>
        <w:suppressAutoHyphens/>
        <w:spacing w:line="276" w:lineRule="auto"/>
      </w:pPr>
      <w:r w:rsidRPr="0068652C">
        <w:t xml:space="preserve">понуђачу који ће издати рачун, </w:t>
      </w:r>
    </w:p>
    <w:p w:rsidR="00D228E3" w:rsidRPr="0068652C" w:rsidRDefault="00D228E3" w:rsidP="001579D9">
      <w:pPr>
        <w:numPr>
          <w:ilvl w:val="0"/>
          <w:numId w:val="5"/>
        </w:numPr>
        <w:tabs>
          <w:tab w:val="clear" w:pos="1441"/>
        </w:tabs>
        <w:suppressAutoHyphens/>
        <w:spacing w:line="276" w:lineRule="auto"/>
      </w:pPr>
      <w:r w:rsidRPr="0068652C">
        <w:t xml:space="preserve">рачуну на који ће бити извршено плаћање, </w:t>
      </w:r>
    </w:p>
    <w:p w:rsidR="00D228E3" w:rsidRPr="001579D9" w:rsidRDefault="00D228E3" w:rsidP="001579D9">
      <w:pPr>
        <w:pStyle w:val="ListParagraph"/>
        <w:numPr>
          <w:ilvl w:val="0"/>
          <w:numId w:val="5"/>
        </w:numPr>
        <w:tabs>
          <w:tab w:val="clear" w:pos="1441"/>
        </w:tabs>
        <w:suppressAutoHyphens/>
        <w:spacing w:line="276" w:lineRule="auto"/>
        <w:contextualSpacing w:val="0"/>
        <w:rPr>
          <w:rFonts w:eastAsia="TimesNewRomanPSMT"/>
          <w:bCs/>
        </w:rPr>
      </w:pPr>
      <w:r w:rsidRPr="0068652C">
        <w:t>обавезама сваког од понуђача из групе понуђача за извршење уговора.</w:t>
      </w:r>
    </w:p>
    <w:p w:rsidR="00D228E3" w:rsidRPr="0068652C" w:rsidRDefault="009E5135" w:rsidP="001579D9">
      <w:pPr>
        <w:spacing w:line="276" w:lineRule="auto"/>
      </w:pPr>
      <w:r w:rsidRPr="0068652C">
        <w:rPr>
          <w:rFonts w:eastAsia="TimesNewRomanPSMT"/>
          <w:bCs/>
          <w:lang w:val="sr-Cyrl-CS"/>
        </w:rPr>
        <w:t xml:space="preserve">             </w:t>
      </w:r>
      <w:r w:rsidR="00D228E3" w:rsidRPr="0068652C">
        <w:rPr>
          <w:rFonts w:eastAsia="TimesNewRomanPSMT"/>
          <w:bCs/>
        </w:rPr>
        <w:t>Група понуђача је дужна да достави све доказе о испуњености услова који су наведени у конкурсн</w:t>
      </w:r>
      <w:r w:rsidRPr="0068652C">
        <w:rPr>
          <w:rFonts w:eastAsia="TimesNewRomanPSMT"/>
          <w:bCs/>
          <w:lang w:val="sr-Cyrl-CS"/>
        </w:rPr>
        <w:t>ој</w:t>
      </w:r>
      <w:r w:rsidR="00D228E3" w:rsidRPr="0068652C">
        <w:rPr>
          <w:rFonts w:eastAsia="TimesNewRomanPSMT"/>
          <w:bCs/>
        </w:rPr>
        <w:t xml:space="preserve"> документациј</w:t>
      </w:r>
      <w:r w:rsidRPr="0068652C">
        <w:rPr>
          <w:rFonts w:eastAsia="TimesNewRomanPSMT"/>
          <w:bCs/>
          <w:lang w:val="sr-Cyrl-CS"/>
        </w:rPr>
        <w:t>и</w:t>
      </w:r>
      <w:r w:rsidR="00D228E3" w:rsidRPr="0068652C">
        <w:rPr>
          <w:rFonts w:eastAsia="TimesNewRomanPSMT"/>
          <w:bCs/>
        </w:rPr>
        <w:t>, у складу са Упутством како се доказује испуњеност услова.</w:t>
      </w:r>
    </w:p>
    <w:p w:rsidR="00D228E3" w:rsidRPr="0068652C" w:rsidRDefault="009E5135" w:rsidP="001579D9">
      <w:pPr>
        <w:spacing w:line="276" w:lineRule="auto"/>
      </w:pPr>
      <w:r w:rsidRPr="0068652C">
        <w:rPr>
          <w:lang w:val="sr-Cyrl-CS"/>
        </w:rPr>
        <w:t xml:space="preserve">             </w:t>
      </w:r>
      <w:r w:rsidR="00D228E3" w:rsidRPr="0068652C">
        <w:t xml:space="preserve">Понуђачи из групе понуђача одговарају неограничено солидарно према наручиоцу. </w:t>
      </w:r>
    </w:p>
    <w:p w:rsidR="00B73940" w:rsidRPr="00B73940" w:rsidRDefault="00B73940" w:rsidP="001579D9">
      <w:pPr>
        <w:spacing w:line="276" w:lineRule="auto"/>
        <w:rPr>
          <w:rFonts w:ascii="Arial" w:hAnsi="Arial" w:cs="Arial"/>
          <w:lang w:val="sr-Cyrl-CS"/>
        </w:rPr>
      </w:pPr>
    </w:p>
    <w:p w:rsidR="009E5135" w:rsidRPr="0077682A" w:rsidRDefault="00D228E3" w:rsidP="001579D9">
      <w:pPr>
        <w:pStyle w:val="ListParagraph"/>
        <w:numPr>
          <w:ilvl w:val="0"/>
          <w:numId w:val="17"/>
        </w:numPr>
        <w:spacing w:line="276" w:lineRule="auto"/>
        <w:ind w:left="426"/>
        <w:rPr>
          <w:bCs/>
          <w:iCs/>
          <w:lang w:val="sr-Cyrl-CS"/>
        </w:rPr>
      </w:pPr>
      <w:r w:rsidRPr="0077682A">
        <w:rPr>
          <w:b/>
          <w:bCs/>
          <w:iCs/>
        </w:rPr>
        <w:t>НАЧИН И УСЛОВ</w:t>
      </w:r>
      <w:r w:rsidRPr="0077682A">
        <w:rPr>
          <w:b/>
          <w:bCs/>
          <w:iCs/>
          <w:lang w:val="sr-Cyrl-CS"/>
        </w:rPr>
        <w:t>И</w:t>
      </w:r>
      <w:r w:rsidRPr="0077682A">
        <w:rPr>
          <w:b/>
          <w:bCs/>
          <w:iCs/>
        </w:rPr>
        <w:t xml:space="preserve"> ПЛАЋАЊА</w:t>
      </w:r>
    </w:p>
    <w:p w:rsidR="00A05EDE" w:rsidRPr="0068652C" w:rsidRDefault="00552EDA" w:rsidP="001579D9">
      <w:pPr>
        <w:pStyle w:val="ListParagraph"/>
        <w:spacing w:line="276" w:lineRule="auto"/>
        <w:ind w:left="0" w:firstLine="720"/>
        <w:rPr>
          <w:lang w:val="sr-Cyrl-CS"/>
        </w:rPr>
      </w:pPr>
      <w:r w:rsidRPr="00552EDA">
        <w:rPr>
          <w:lang w:val="sr-Cyrl-CS"/>
        </w:rPr>
        <w:t>Наручилац захтева да се п</w:t>
      </w:r>
      <w:r w:rsidR="00A05EDE" w:rsidRPr="00552EDA">
        <w:rPr>
          <w:lang w:val="sr-Cyrl-CS"/>
        </w:rPr>
        <w:t xml:space="preserve">лаћање услуге се врши </w:t>
      </w:r>
      <w:r w:rsidR="00426448" w:rsidRPr="00552EDA">
        <w:rPr>
          <w:lang w:val="sr-Cyrl-CS"/>
        </w:rPr>
        <w:t xml:space="preserve"> у динарима, </w:t>
      </w:r>
      <w:r w:rsidR="00A05EDE" w:rsidRPr="00552EDA">
        <w:rPr>
          <w:lang w:val="sr-Cyrl-CS"/>
        </w:rPr>
        <w:t>најмање у</w:t>
      </w:r>
      <w:r w:rsidR="00A05EDE" w:rsidRPr="00552EDA">
        <w:t xml:space="preserve"> </w:t>
      </w:r>
      <w:r w:rsidR="00954C4A" w:rsidRPr="00552EDA">
        <w:rPr>
          <w:lang w:val="sr-Cyrl-CS"/>
        </w:rPr>
        <w:t>9 (девет)</w:t>
      </w:r>
      <w:r w:rsidR="00954C4A" w:rsidRPr="00A16B94">
        <w:rPr>
          <w:b/>
          <w:u w:val="single"/>
          <w:lang w:val="sr-Cyrl-CS"/>
        </w:rPr>
        <w:t xml:space="preserve"> </w:t>
      </w:r>
      <w:r w:rsidR="00A05EDE" w:rsidRPr="00A16B94">
        <w:rPr>
          <w:b/>
          <w:u w:val="single"/>
          <w:lang w:val="sr-Cyrl-CS"/>
        </w:rPr>
        <w:t xml:space="preserve"> </w:t>
      </w:r>
      <w:r w:rsidR="00426448" w:rsidRPr="0068652C">
        <w:rPr>
          <w:lang w:val="sr-Cyrl-CS"/>
        </w:rPr>
        <w:t xml:space="preserve">рата, с тим </w:t>
      </w:r>
      <w:r w:rsidR="00426448" w:rsidRPr="0068652C">
        <w:t xml:space="preserve"> </w:t>
      </w:r>
      <w:r w:rsidR="00426448" w:rsidRPr="0068652C">
        <w:rPr>
          <w:lang w:val="sr-Cyrl-CS"/>
        </w:rPr>
        <w:t xml:space="preserve">да се део рата плаћа авансно, а </w:t>
      </w:r>
      <w:r w:rsidR="00A05EDE" w:rsidRPr="0068652C">
        <w:rPr>
          <w:lang w:val="sr-Cyrl-CS"/>
        </w:rPr>
        <w:t>последње три рате пла</w:t>
      </w:r>
      <w:r w:rsidR="00B73940">
        <w:rPr>
          <w:lang w:val="sr-Cyrl-CS"/>
        </w:rPr>
        <w:t>ћ</w:t>
      </w:r>
      <w:r w:rsidR="00A05EDE" w:rsidRPr="0068652C">
        <w:rPr>
          <w:lang w:val="sr-Cyrl-CS"/>
        </w:rPr>
        <w:t>ају се  након повратка са екскурзије</w:t>
      </w:r>
      <w:r w:rsidR="00A16B94">
        <w:rPr>
          <w:lang w:val="sr-Cyrl-CS"/>
        </w:rPr>
        <w:t xml:space="preserve">, </w:t>
      </w:r>
      <w:r>
        <w:rPr>
          <w:lang w:val="sr-Cyrl-CS"/>
        </w:rPr>
        <w:t xml:space="preserve">а најкасније до </w:t>
      </w:r>
      <w:r w:rsidR="00C473DC">
        <w:rPr>
          <w:lang w:val="sr-Cyrl-CS"/>
        </w:rPr>
        <w:t>20</w:t>
      </w:r>
      <w:r>
        <w:rPr>
          <w:lang w:val="sr-Cyrl-CS"/>
        </w:rPr>
        <w:t xml:space="preserve">.12. 2015.  </w:t>
      </w:r>
      <w:r w:rsidR="00B73940">
        <w:rPr>
          <w:lang w:val="sr-Cyrl-CS"/>
        </w:rPr>
        <w:t>г</w:t>
      </w:r>
      <w:r>
        <w:rPr>
          <w:lang w:val="sr-Cyrl-CS"/>
        </w:rPr>
        <w:t>одине.</w:t>
      </w:r>
    </w:p>
    <w:p w:rsidR="009E5135" w:rsidRPr="0068652C" w:rsidRDefault="009E5135" w:rsidP="001579D9">
      <w:pPr>
        <w:spacing w:line="276" w:lineRule="auto"/>
        <w:rPr>
          <w:rFonts w:eastAsia="TimesNewRomanPSMT"/>
          <w:lang w:val="sr-Cyrl-CS"/>
        </w:rPr>
      </w:pPr>
      <w:r w:rsidRPr="0068652C">
        <w:rPr>
          <w:iCs/>
          <w:lang w:val="sr-Cyrl-CS"/>
        </w:rPr>
        <w:t xml:space="preserve"> </w:t>
      </w:r>
      <w:r w:rsidR="00A05EDE" w:rsidRPr="0068652C">
        <w:rPr>
          <w:iCs/>
          <w:lang w:val="sr-Cyrl-CS"/>
        </w:rPr>
        <w:t xml:space="preserve">       </w:t>
      </w:r>
      <w:r w:rsidR="00647EDE" w:rsidRPr="0068652C">
        <w:rPr>
          <w:iCs/>
          <w:lang w:val="sr-Cyrl-CS"/>
        </w:rPr>
        <w:t xml:space="preserve"> </w:t>
      </w:r>
      <w:r w:rsidR="00A05EDE" w:rsidRPr="0068652C">
        <w:rPr>
          <w:iCs/>
          <w:lang w:val="sr-Cyrl-CS"/>
        </w:rPr>
        <w:t xml:space="preserve">  </w:t>
      </w:r>
      <w:r w:rsidR="00426448" w:rsidRPr="0068652C">
        <w:rPr>
          <w:iCs/>
          <w:lang w:val="sr-Cyrl-CS"/>
        </w:rPr>
        <w:t>П</w:t>
      </w:r>
      <w:r w:rsidRPr="0068652C">
        <w:rPr>
          <w:iCs/>
        </w:rPr>
        <w:t>лаћање</w:t>
      </w:r>
      <w:r w:rsidR="00426448" w:rsidRPr="0068652C">
        <w:rPr>
          <w:iCs/>
          <w:lang w:val="sr-Cyrl-CS"/>
        </w:rPr>
        <w:t xml:space="preserve"> се мора извршити у </w:t>
      </w:r>
      <w:r w:rsidRPr="0068652C">
        <w:rPr>
          <w:iCs/>
        </w:rPr>
        <w:t xml:space="preserve">складу са Законом о роковима измирења новчаних обавеза у комерцијалним трансакцијама </w:t>
      </w:r>
      <w:r w:rsidRPr="0068652C">
        <w:rPr>
          <w:rFonts w:eastAsia="TimesNewRomanPSMT"/>
        </w:rPr>
        <w:t>(„Сл. гласник РС” бр. 119/2012</w:t>
      </w:r>
      <w:r w:rsidR="002B1ECE" w:rsidRPr="0068652C">
        <w:rPr>
          <w:rFonts w:eastAsia="TimesNewRomanPSMT"/>
          <w:lang w:val="sr-Cyrl-CS"/>
        </w:rPr>
        <w:t>)</w:t>
      </w:r>
      <w:r w:rsidRPr="0068652C">
        <w:rPr>
          <w:rFonts w:eastAsia="TimesNewRomanPSMT"/>
          <w:lang w:val="sr-Cyrl-CS"/>
        </w:rPr>
        <w:t xml:space="preserve">. </w:t>
      </w:r>
    </w:p>
    <w:p w:rsidR="009E5135" w:rsidRPr="0068652C" w:rsidRDefault="009E5135" w:rsidP="001579D9">
      <w:pPr>
        <w:pStyle w:val="ListParagraph"/>
        <w:spacing w:line="276" w:lineRule="auto"/>
        <w:rPr>
          <w:iCs/>
        </w:rPr>
      </w:pPr>
      <w:r w:rsidRPr="0068652C">
        <w:rPr>
          <w:iCs/>
        </w:rPr>
        <w:t>Плаћање се врши уплатом на рачун понуђача.</w:t>
      </w:r>
    </w:p>
    <w:p w:rsidR="00A6680C" w:rsidRDefault="00A6680C" w:rsidP="001579D9">
      <w:pPr>
        <w:spacing w:line="276" w:lineRule="auto"/>
        <w:rPr>
          <w:bCs/>
          <w:iCs/>
          <w:lang w:val="sr-Cyrl-CS"/>
        </w:rPr>
      </w:pPr>
    </w:p>
    <w:p w:rsidR="001579D9" w:rsidRDefault="001579D9" w:rsidP="001579D9">
      <w:pPr>
        <w:spacing w:line="276" w:lineRule="auto"/>
        <w:rPr>
          <w:bCs/>
          <w:iCs/>
          <w:lang w:val="sr-Cyrl-CS"/>
        </w:rPr>
      </w:pPr>
    </w:p>
    <w:p w:rsidR="001579D9" w:rsidRPr="0077682A" w:rsidRDefault="001579D9" w:rsidP="001579D9">
      <w:pPr>
        <w:spacing w:line="276" w:lineRule="auto"/>
        <w:rPr>
          <w:bCs/>
          <w:iCs/>
          <w:lang w:val="sr-Cyrl-CS"/>
        </w:rPr>
      </w:pPr>
    </w:p>
    <w:p w:rsidR="005A3D6C" w:rsidRPr="0077682A" w:rsidRDefault="005A3D6C" w:rsidP="001579D9">
      <w:pPr>
        <w:pStyle w:val="ListParagraph"/>
        <w:numPr>
          <w:ilvl w:val="0"/>
          <w:numId w:val="17"/>
        </w:numPr>
        <w:spacing w:line="276" w:lineRule="auto"/>
        <w:rPr>
          <w:b/>
          <w:bCs/>
          <w:iCs/>
          <w:lang w:val="sr-Cyrl-CS"/>
        </w:rPr>
      </w:pPr>
      <w:r w:rsidRPr="0077682A">
        <w:rPr>
          <w:b/>
          <w:bCs/>
          <w:iCs/>
          <w:lang w:val="sr-Cyrl-CS"/>
        </w:rPr>
        <w:lastRenderedPageBreak/>
        <w:t>СРЕДСТВО ФИНАНСИЈСКОГ ОБЕЗБЕЂЕЊА</w:t>
      </w:r>
    </w:p>
    <w:p w:rsidR="005A3D6C" w:rsidRPr="00D25211" w:rsidRDefault="005A3D6C" w:rsidP="001579D9">
      <w:pPr>
        <w:tabs>
          <w:tab w:val="clear" w:pos="1441"/>
        </w:tabs>
        <w:spacing w:line="276" w:lineRule="auto"/>
        <w:ind w:firstLine="360"/>
        <w:rPr>
          <w:color w:val="FF0000"/>
          <w:lang w:val="sr-Cyrl-CS"/>
        </w:rPr>
      </w:pPr>
      <w:r w:rsidRPr="00F33A7E">
        <w:rPr>
          <w:lang w:val="sr-Cyrl-CS"/>
        </w:rPr>
        <w:t xml:space="preserve">      Изабрани понуђач је дужан </w:t>
      </w:r>
      <w:r w:rsidRPr="00D25211">
        <w:rPr>
          <w:b/>
          <w:lang w:val="sr-Cyrl-CS"/>
        </w:rPr>
        <w:t>да</w:t>
      </w:r>
      <w:r w:rsidR="00B11EA4" w:rsidRPr="00B11EA4">
        <w:rPr>
          <w:b/>
          <w:lang w:val="sr-Cyrl-CS"/>
        </w:rPr>
        <w:t xml:space="preserve"> </w:t>
      </w:r>
      <w:r w:rsidR="00B11EA4" w:rsidRPr="00B11EA4">
        <w:rPr>
          <w:b/>
          <w:u w:val="single"/>
          <w:lang w:val="sr-Cyrl-CS"/>
        </w:rPr>
        <w:t>на дан потписивања Уговора</w:t>
      </w:r>
      <w:r w:rsidRPr="00D25211">
        <w:rPr>
          <w:b/>
          <w:lang w:val="sr-Cyrl-CS"/>
        </w:rPr>
        <w:t xml:space="preserve"> прибави о свом трошку</w:t>
      </w:r>
      <w:r w:rsidRPr="00F33A7E">
        <w:rPr>
          <w:lang w:val="sr-Cyrl-CS"/>
        </w:rPr>
        <w:t xml:space="preserve"> и </w:t>
      </w:r>
      <w:r w:rsidRPr="00D25211">
        <w:rPr>
          <w:b/>
          <w:lang w:val="sr-Cyrl-CS"/>
        </w:rPr>
        <w:t>у оригиналном примерку</w:t>
      </w:r>
      <w:r w:rsidRPr="00F33A7E">
        <w:rPr>
          <w:lang w:val="sr-Cyrl-CS"/>
        </w:rPr>
        <w:t xml:space="preserve"> достави Наручиоцу следећа средства финансијског обезбеђења:</w:t>
      </w:r>
      <w:r>
        <w:rPr>
          <w:lang w:val="sr-Cyrl-CS"/>
        </w:rPr>
        <w:t xml:space="preserve">  </w:t>
      </w:r>
    </w:p>
    <w:p w:rsidR="005A3D6C" w:rsidRPr="00F33A7E" w:rsidRDefault="005A3D6C" w:rsidP="001579D9">
      <w:pPr>
        <w:numPr>
          <w:ilvl w:val="0"/>
          <w:numId w:val="16"/>
        </w:numPr>
        <w:tabs>
          <w:tab w:val="clear" w:pos="360"/>
          <w:tab w:val="clear" w:pos="1441"/>
          <w:tab w:val="num" w:pos="0"/>
          <w:tab w:val="num" w:pos="990"/>
        </w:tabs>
        <w:spacing w:line="276" w:lineRule="auto"/>
        <w:ind w:left="0" w:firstLine="810"/>
        <w:rPr>
          <w:lang w:val="sr-Cyrl-CS"/>
        </w:rPr>
      </w:pPr>
      <w:r>
        <w:rPr>
          <w:lang w:val="sr-Cyrl-CS"/>
        </w:rPr>
        <w:t xml:space="preserve">  </w:t>
      </w:r>
      <w:r w:rsidRPr="001579D9">
        <w:rPr>
          <w:b/>
          <w:lang w:val="sr-Cyrl-CS"/>
        </w:rPr>
        <w:t>На име обезбеђења за поврат авансне уплате</w:t>
      </w:r>
      <w:r w:rsidRPr="00932635">
        <w:rPr>
          <w:lang w:val="sr-Cyrl-CS"/>
        </w:rPr>
        <w:t xml:space="preserve">  </w:t>
      </w:r>
      <w:r w:rsidR="00B11EA4" w:rsidRPr="00932635">
        <w:rPr>
          <w:lang w:val="sr-Cyrl-CS"/>
        </w:rPr>
        <w:t xml:space="preserve">- </w:t>
      </w:r>
      <w:r w:rsidRPr="00932635">
        <w:rPr>
          <w:lang w:val="sr-Cyrl-CS"/>
        </w:rPr>
        <w:t xml:space="preserve">1 (једну) сопствену соло бланко </w:t>
      </w:r>
      <w:r w:rsidRPr="001579D9">
        <w:rPr>
          <w:b/>
          <w:lang w:val="sr-Cyrl-CS"/>
        </w:rPr>
        <w:t>меницу</w:t>
      </w:r>
      <w:r w:rsidRPr="001579D9">
        <w:rPr>
          <w:lang w:val="sr-Cyrl-CS"/>
        </w:rPr>
        <w:t>,</w:t>
      </w:r>
      <w:r w:rsidRPr="00932635">
        <w:rPr>
          <w:lang w:val="sr-Cyrl-CS"/>
        </w:rPr>
        <w:t xml:space="preserve"> у</w:t>
      </w:r>
      <w:r w:rsidRPr="00F33A7E">
        <w:rPr>
          <w:lang w:val="sr-Cyrl-CS"/>
        </w:rPr>
        <w:t>редно потписану и печатом понуђача оверену, уз пратеће овлашћење и доказ о предаји</w:t>
      </w:r>
      <w:r>
        <w:rPr>
          <w:lang w:val="sr-Cyrl-CS"/>
        </w:rPr>
        <w:t xml:space="preserve">, </w:t>
      </w:r>
      <w:r w:rsidRPr="00F33A7E">
        <w:rPr>
          <w:lang w:val="sr-Cyrl-CS"/>
        </w:rPr>
        <w:t>означену на износ висине авансне уплате, са урачунатим ПДВ-ом</w:t>
      </w:r>
      <w:r>
        <w:rPr>
          <w:lang w:val="sr-Cyrl-CS"/>
        </w:rPr>
        <w:t xml:space="preserve">, </w:t>
      </w:r>
      <w:r w:rsidRPr="00F33A7E">
        <w:rPr>
          <w:lang w:val="sr-Cyrl-CS"/>
        </w:rPr>
        <w:t>на бази укупног броја ученика који путују</w:t>
      </w:r>
      <w:r>
        <w:rPr>
          <w:lang w:val="sr-Cyrl-CS"/>
        </w:rPr>
        <w:t>.</w:t>
      </w:r>
    </w:p>
    <w:p w:rsidR="005A3D6C" w:rsidRPr="00F33A7E" w:rsidRDefault="005A3D6C" w:rsidP="001579D9">
      <w:pPr>
        <w:tabs>
          <w:tab w:val="clear" w:pos="1441"/>
        </w:tabs>
        <w:spacing w:line="276" w:lineRule="auto"/>
        <w:ind w:firstLine="360"/>
        <w:rPr>
          <w:lang w:val="sr-Cyrl-CS"/>
        </w:rPr>
      </w:pPr>
      <w:r w:rsidRPr="00F33A7E">
        <w:rPr>
          <w:lang w:val="sr-Cyrl-CS"/>
        </w:rPr>
        <w:t xml:space="preserve">     Наведен</w:t>
      </w:r>
      <w:r>
        <w:rPr>
          <w:lang w:val="sr-Cyrl-CS"/>
        </w:rPr>
        <w:t>а</w:t>
      </w:r>
      <w:r w:rsidRPr="00F33A7E">
        <w:rPr>
          <w:lang w:val="sr-Cyrl-CS"/>
        </w:rPr>
        <w:t xml:space="preserve"> мениц</w:t>
      </w:r>
      <w:r>
        <w:rPr>
          <w:lang w:val="sr-Cyrl-CS"/>
        </w:rPr>
        <w:t>а</w:t>
      </w:r>
      <w:r w:rsidRPr="00F33A7E">
        <w:rPr>
          <w:lang w:val="sr-Cyrl-CS"/>
        </w:rPr>
        <w:t xml:space="preserve"> мо</w:t>
      </w:r>
      <w:r>
        <w:rPr>
          <w:lang w:val="sr-Cyrl-CS"/>
        </w:rPr>
        <w:t>же</w:t>
      </w:r>
      <w:r w:rsidRPr="00F33A7E">
        <w:rPr>
          <w:lang w:val="sr-Cyrl-CS"/>
        </w:rPr>
        <w:t xml:space="preserve"> бити употребљен</w:t>
      </w:r>
      <w:r>
        <w:rPr>
          <w:lang w:val="sr-Cyrl-CS"/>
        </w:rPr>
        <w:t>а</w:t>
      </w:r>
      <w:r w:rsidRPr="00F33A7E">
        <w:rPr>
          <w:lang w:val="sr-Cyrl-CS"/>
        </w:rPr>
        <w:t xml:space="preserve"> као средство обезбеђења реализације уговором утврђених обавеза изабраног понуђача у поступку јавне набавке и мо</w:t>
      </w:r>
      <w:r>
        <w:rPr>
          <w:lang w:val="sr-Cyrl-CS"/>
        </w:rPr>
        <w:t>же</w:t>
      </w:r>
      <w:r w:rsidRPr="00F33A7E">
        <w:rPr>
          <w:lang w:val="sr-Cyrl-CS"/>
        </w:rPr>
        <w:t xml:space="preserve"> бити активиран</w:t>
      </w:r>
      <w:r>
        <w:rPr>
          <w:lang w:val="sr-Cyrl-CS"/>
        </w:rPr>
        <w:t>а</w:t>
      </w:r>
      <w:r w:rsidRPr="00F33A7E">
        <w:rPr>
          <w:lang w:val="sr-Cyrl-CS"/>
        </w:rPr>
        <w:t xml:space="preserve"> у случају да Извршилац услуге не испуњава своје уговором дефинисане обавезе. </w:t>
      </w:r>
    </w:p>
    <w:p w:rsidR="005A3D6C" w:rsidRPr="00F33A7E" w:rsidRDefault="005A3D6C" w:rsidP="001579D9">
      <w:pPr>
        <w:tabs>
          <w:tab w:val="clear" w:pos="1441"/>
        </w:tabs>
        <w:spacing w:line="276" w:lineRule="auto"/>
        <w:ind w:firstLine="360"/>
        <w:rPr>
          <w:lang w:val="sr-Cyrl-CS"/>
        </w:rPr>
      </w:pPr>
      <w:r w:rsidRPr="00F33A7E">
        <w:rPr>
          <w:lang w:val="sr-Cyrl-CS"/>
        </w:rPr>
        <w:t xml:space="preserve">      Достављен</w:t>
      </w:r>
      <w:r>
        <w:rPr>
          <w:lang w:val="sr-Cyrl-CS"/>
        </w:rPr>
        <w:t>а</w:t>
      </w:r>
      <w:r w:rsidRPr="00F33A7E">
        <w:rPr>
          <w:lang w:val="sr-Cyrl-CS"/>
        </w:rPr>
        <w:t xml:space="preserve"> мениц</w:t>
      </w:r>
      <w:r>
        <w:rPr>
          <w:lang w:val="sr-Cyrl-CS"/>
        </w:rPr>
        <w:t>а</w:t>
      </w:r>
      <w:r w:rsidRPr="00F33A7E">
        <w:rPr>
          <w:lang w:val="sr-Cyrl-CS"/>
        </w:rPr>
        <w:t xml:space="preserve"> мора бити регистрован</w:t>
      </w:r>
      <w:r>
        <w:rPr>
          <w:lang w:val="sr-Cyrl-CS"/>
        </w:rPr>
        <w:t>а</w:t>
      </w:r>
      <w:r w:rsidRPr="00F33A7E">
        <w:rPr>
          <w:lang w:val="sr-Cyrl-CS"/>
        </w:rPr>
        <w:t xml:space="preserve"> у регистру меница НБС,  у складу са Одлуком НБС о ближим условима, садржини и начину вођења Регистра меница и овлашћења („Службени гласник РС“ број 56/2011). </w:t>
      </w:r>
    </w:p>
    <w:p w:rsidR="005A3D6C" w:rsidRPr="009E054E" w:rsidRDefault="005A3D6C" w:rsidP="001579D9">
      <w:pPr>
        <w:tabs>
          <w:tab w:val="clear" w:pos="1441"/>
        </w:tabs>
        <w:spacing w:line="276" w:lineRule="auto"/>
        <w:rPr>
          <w:lang w:val="sr-Cyrl-CS"/>
        </w:rPr>
      </w:pPr>
      <w:r w:rsidRPr="00F33A7E">
        <w:rPr>
          <w:lang w:val="sr-Cyrl-CS"/>
        </w:rPr>
        <w:t xml:space="preserve">            За све време трајања Уговора Наручилац је у поседу мениц</w:t>
      </w:r>
      <w:r>
        <w:rPr>
          <w:lang w:val="sr-Cyrl-CS"/>
        </w:rPr>
        <w:t>е</w:t>
      </w:r>
      <w:r w:rsidRPr="00F33A7E">
        <w:rPr>
          <w:lang w:val="sr-Cyrl-CS"/>
        </w:rPr>
        <w:t xml:space="preserve"> све до испуњења уговорних обавеза, а након испуњења уговорних обавеза, мениц</w:t>
      </w:r>
      <w:r>
        <w:rPr>
          <w:lang w:val="sr-Cyrl-CS"/>
        </w:rPr>
        <w:t>а</w:t>
      </w:r>
      <w:r w:rsidRPr="00F33A7E">
        <w:rPr>
          <w:lang w:val="sr-Cyrl-CS"/>
        </w:rPr>
        <w:t xml:space="preserve"> се враћају Извршиоци услуге.</w:t>
      </w:r>
      <w:r w:rsidRPr="0068652C">
        <w:rPr>
          <w:lang w:val="sr-Cyrl-CS"/>
        </w:rPr>
        <w:t xml:space="preserve"> </w:t>
      </w:r>
    </w:p>
    <w:p w:rsidR="005A3D6C" w:rsidRDefault="005A3D6C" w:rsidP="001579D9">
      <w:pPr>
        <w:pStyle w:val="Default"/>
        <w:spacing w:line="276" w:lineRule="auto"/>
        <w:ind w:firstLine="720"/>
        <w:jc w:val="both"/>
        <w:rPr>
          <w:rFonts w:ascii="Times New Roman" w:hAnsi="Times New Roman" w:cs="Times New Roman"/>
          <w:lang w:val="sr-Cyrl-CS"/>
        </w:rPr>
      </w:pPr>
      <w:r w:rsidRPr="00D25211">
        <w:rPr>
          <w:rFonts w:ascii="Times New Roman" w:hAnsi="Times New Roman" w:cs="Times New Roman"/>
        </w:rPr>
        <w:t xml:space="preserve">У случају да понуђач не испуни преузете обавезе из закљученог уговора о јавној набавци, Наручилац је овлашћен да реализује достављено средство обезбеђења од стране понуђача. </w:t>
      </w:r>
    </w:p>
    <w:p w:rsidR="00E32BAA" w:rsidRPr="009E054E" w:rsidRDefault="00E32BAA" w:rsidP="001579D9">
      <w:pPr>
        <w:tabs>
          <w:tab w:val="clear" w:pos="1441"/>
        </w:tabs>
        <w:spacing w:line="276" w:lineRule="auto"/>
        <w:jc w:val="left"/>
        <w:rPr>
          <w:lang w:val="sr-Cyrl-CS"/>
        </w:rPr>
      </w:pPr>
    </w:p>
    <w:p w:rsidR="009E5135" w:rsidRPr="0068652C" w:rsidRDefault="009E5135" w:rsidP="001579D9">
      <w:pPr>
        <w:pStyle w:val="ListParagraph"/>
        <w:numPr>
          <w:ilvl w:val="0"/>
          <w:numId w:val="17"/>
        </w:numPr>
        <w:spacing w:line="276" w:lineRule="auto"/>
        <w:ind w:left="360"/>
        <w:rPr>
          <w:iCs/>
          <w:lang w:val="sr-Cyrl-CS"/>
        </w:rPr>
      </w:pPr>
      <w:r w:rsidRPr="0068652C">
        <w:rPr>
          <w:b/>
          <w:bCs/>
          <w:iCs/>
        </w:rPr>
        <w:t>ГАРАНТНИ РОК</w:t>
      </w:r>
    </w:p>
    <w:p w:rsidR="00D228E3" w:rsidRPr="0068652C" w:rsidRDefault="009E5135" w:rsidP="001579D9">
      <w:pPr>
        <w:spacing w:line="276" w:lineRule="auto"/>
        <w:rPr>
          <w:iCs/>
          <w:lang w:val="sr-Cyrl-CS"/>
        </w:rPr>
      </w:pPr>
      <w:r w:rsidRPr="0068652C">
        <w:rPr>
          <w:b/>
          <w:bCs/>
          <w:i/>
          <w:iCs/>
          <w:lang w:val="sr-Cyrl-CS"/>
        </w:rPr>
        <w:t xml:space="preserve"> </w:t>
      </w:r>
      <w:r w:rsidRPr="0068652C">
        <w:rPr>
          <w:iCs/>
          <w:lang w:val="sr-Cyrl-CS"/>
        </w:rPr>
        <w:t xml:space="preserve">      </w:t>
      </w:r>
      <w:r w:rsidR="000B5739" w:rsidRPr="0068652C">
        <w:rPr>
          <w:iCs/>
          <w:lang w:val="sr-Cyrl-CS"/>
        </w:rPr>
        <w:t xml:space="preserve">    </w:t>
      </w:r>
      <w:r w:rsidRPr="0068652C">
        <w:rPr>
          <w:iCs/>
          <w:lang w:val="sr-Cyrl-CS"/>
        </w:rPr>
        <w:t xml:space="preserve">  </w:t>
      </w:r>
      <w:r w:rsidR="00D228E3" w:rsidRPr="0068652C">
        <w:rPr>
          <w:iCs/>
          <w:lang w:val="sr-Cyrl-CS"/>
        </w:rPr>
        <w:t>Г</w:t>
      </w:r>
      <w:r w:rsidR="00D228E3" w:rsidRPr="0068652C">
        <w:rPr>
          <w:iCs/>
        </w:rPr>
        <w:t>аранција</w:t>
      </w:r>
      <w:r w:rsidR="008E3B7E" w:rsidRPr="0068652C">
        <w:rPr>
          <w:iCs/>
          <w:lang w:val="sr-Cyrl-CS"/>
        </w:rPr>
        <w:t xml:space="preserve"> за добро извршење услуге из предметне јавне набавке </w:t>
      </w:r>
      <w:r w:rsidR="00D228E3" w:rsidRPr="0068652C">
        <w:rPr>
          <w:iCs/>
          <w:lang w:val="sr-Cyrl-CS"/>
        </w:rPr>
        <w:t>н</w:t>
      </w:r>
      <w:r w:rsidR="00D228E3" w:rsidRPr="0068652C">
        <w:rPr>
          <w:iCs/>
        </w:rPr>
        <w:t xml:space="preserve">е може бити краћа од </w:t>
      </w:r>
      <w:r w:rsidR="008E3B7E" w:rsidRPr="0068652C">
        <w:rPr>
          <w:iCs/>
          <w:lang w:val="sr-Cyrl-CS"/>
        </w:rPr>
        <w:t xml:space="preserve">30 дана </w:t>
      </w:r>
      <w:r w:rsidR="00D228E3" w:rsidRPr="0068652C">
        <w:rPr>
          <w:iCs/>
          <w:lang w:val="sr-Cyrl-CS"/>
        </w:rPr>
        <w:t>о</w:t>
      </w:r>
      <w:r w:rsidR="00D228E3" w:rsidRPr="0068652C">
        <w:rPr>
          <w:iCs/>
        </w:rPr>
        <w:t xml:space="preserve">д дана извршења услуге, </w:t>
      </w:r>
      <w:r w:rsidR="008E3B7E" w:rsidRPr="0068652C">
        <w:rPr>
          <w:iCs/>
          <w:lang w:val="sr-Cyrl-CS"/>
        </w:rPr>
        <w:t xml:space="preserve">односно повратка са екскурзије. </w:t>
      </w:r>
    </w:p>
    <w:p w:rsidR="00647EDE" w:rsidRPr="0068652C" w:rsidRDefault="00647EDE" w:rsidP="001579D9">
      <w:pPr>
        <w:spacing w:line="276" w:lineRule="auto"/>
        <w:rPr>
          <w:b/>
          <w:bCs/>
          <w:iCs/>
          <w:lang w:val="sr-Cyrl-CS"/>
        </w:rPr>
      </w:pPr>
    </w:p>
    <w:p w:rsidR="00D228E3" w:rsidRPr="0068652C" w:rsidRDefault="009E5135" w:rsidP="001579D9">
      <w:pPr>
        <w:spacing w:line="276" w:lineRule="auto"/>
        <w:rPr>
          <w:iCs/>
        </w:rPr>
      </w:pPr>
      <w:r w:rsidRPr="0068652C">
        <w:rPr>
          <w:b/>
          <w:bCs/>
          <w:iCs/>
          <w:lang w:val="sr-Cyrl-CS"/>
        </w:rPr>
        <w:t>1</w:t>
      </w:r>
      <w:r w:rsidR="00954C4A" w:rsidRPr="0068652C">
        <w:rPr>
          <w:b/>
          <w:bCs/>
          <w:iCs/>
          <w:lang w:val="sr-Cyrl-CS"/>
        </w:rPr>
        <w:t>1</w:t>
      </w:r>
      <w:r w:rsidR="00D228E3" w:rsidRPr="0068652C">
        <w:rPr>
          <w:b/>
          <w:bCs/>
          <w:iCs/>
        </w:rPr>
        <w:t xml:space="preserve">. </w:t>
      </w:r>
      <w:r w:rsidRPr="0068652C">
        <w:rPr>
          <w:b/>
          <w:bCs/>
          <w:iCs/>
          <w:lang w:val="sr-Cyrl-CS"/>
        </w:rPr>
        <w:t>РОК ВАЖЕЊА ПОНУДЕ</w:t>
      </w:r>
    </w:p>
    <w:p w:rsidR="00D228E3" w:rsidRPr="0068652C" w:rsidRDefault="009E5135" w:rsidP="001579D9">
      <w:pPr>
        <w:spacing w:line="276" w:lineRule="auto"/>
        <w:rPr>
          <w:iCs/>
        </w:rPr>
      </w:pPr>
      <w:r w:rsidRPr="0068652C">
        <w:rPr>
          <w:iCs/>
          <w:lang w:val="sr-Cyrl-CS"/>
        </w:rPr>
        <w:t xml:space="preserve">          </w:t>
      </w:r>
      <w:r w:rsidR="00D228E3" w:rsidRPr="0068652C">
        <w:rPr>
          <w:iCs/>
        </w:rPr>
        <w:t xml:space="preserve">Рок важења понуде не може бити краћи од </w:t>
      </w:r>
      <w:r w:rsidR="008E3B7E" w:rsidRPr="0068652C">
        <w:rPr>
          <w:iCs/>
          <w:lang w:val="sr-Cyrl-CS"/>
        </w:rPr>
        <w:t>45</w:t>
      </w:r>
      <w:r w:rsidR="00D228E3" w:rsidRPr="0068652C">
        <w:rPr>
          <w:iCs/>
        </w:rPr>
        <w:t xml:space="preserve"> дана од дана отварања понуда.</w:t>
      </w:r>
    </w:p>
    <w:p w:rsidR="00D228E3" w:rsidRPr="0068652C" w:rsidRDefault="009E5135" w:rsidP="001579D9">
      <w:pPr>
        <w:spacing w:line="276" w:lineRule="auto"/>
        <w:rPr>
          <w:iCs/>
        </w:rPr>
      </w:pPr>
      <w:r w:rsidRPr="0068652C">
        <w:rPr>
          <w:iCs/>
          <w:lang w:val="sr-Cyrl-CS"/>
        </w:rPr>
        <w:t xml:space="preserve">          </w:t>
      </w:r>
      <w:r w:rsidR="00D228E3" w:rsidRPr="0068652C">
        <w:rPr>
          <w:iCs/>
        </w:rPr>
        <w:t>У случају истека рока важења понуде, наручилац је дужан да у писаном облику затражи од понуђача продужење рока важења понуде.</w:t>
      </w:r>
    </w:p>
    <w:p w:rsidR="00D228E3" w:rsidRPr="0068652C" w:rsidRDefault="009E5135" w:rsidP="001579D9">
      <w:pPr>
        <w:spacing w:line="276" w:lineRule="auto"/>
        <w:rPr>
          <w:b/>
          <w:bCs/>
          <w:i/>
          <w:iCs/>
        </w:rPr>
      </w:pPr>
      <w:r w:rsidRPr="0068652C">
        <w:rPr>
          <w:iCs/>
          <w:lang w:val="sr-Cyrl-CS"/>
        </w:rPr>
        <w:t xml:space="preserve">         </w:t>
      </w:r>
      <w:r w:rsidR="00D228E3" w:rsidRPr="0068652C">
        <w:rPr>
          <w:iCs/>
        </w:rPr>
        <w:t>Понуђач који прихвати захтев за продужење рока важења понуде на може мењати понуду.</w:t>
      </w:r>
    </w:p>
    <w:p w:rsidR="00647EDE" w:rsidRDefault="00647EDE" w:rsidP="001579D9">
      <w:pPr>
        <w:spacing w:line="276" w:lineRule="auto"/>
        <w:rPr>
          <w:b/>
          <w:iCs/>
          <w:lang w:val="sr-Cyrl-CS"/>
        </w:rPr>
      </w:pPr>
    </w:p>
    <w:p w:rsidR="001579D9" w:rsidRDefault="001579D9" w:rsidP="001579D9">
      <w:pPr>
        <w:spacing w:line="276" w:lineRule="auto"/>
        <w:rPr>
          <w:b/>
          <w:iCs/>
          <w:lang w:val="sr-Cyrl-CS"/>
        </w:rPr>
      </w:pPr>
    </w:p>
    <w:p w:rsidR="001579D9" w:rsidRDefault="001579D9" w:rsidP="001579D9">
      <w:pPr>
        <w:spacing w:line="276" w:lineRule="auto"/>
        <w:rPr>
          <w:b/>
          <w:iCs/>
          <w:lang w:val="sr-Cyrl-CS"/>
        </w:rPr>
      </w:pPr>
    </w:p>
    <w:p w:rsidR="001579D9" w:rsidRDefault="001579D9" w:rsidP="001579D9">
      <w:pPr>
        <w:spacing w:line="276" w:lineRule="auto"/>
        <w:rPr>
          <w:b/>
          <w:iCs/>
          <w:lang w:val="sr-Cyrl-CS"/>
        </w:rPr>
      </w:pPr>
    </w:p>
    <w:p w:rsidR="001579D9" w:rsidRDefault="001579D9" w:rsidP="001579D9">
      <w:pPr>
        <w:spacing w:line="276" w:lineRule="auto"/>
        <w:rPr>
          <w:b/>
          <w:iCs/>
          <w:lang w:val="sr-Cyrl-CS"/>
        </w:rPr>
      </w:pPr>
    </w:p>
    <w:p w:rsidR="001579D9" w:rsidRDefault="001579D9" w:rsidP="001579D9">
      <w:pPr>
        <w:spacing w:line="276" w:lineRule="auto"/>
        <w:rPr>
          <w:b/>
          <w:iCs/>
          <w:lang w:val="sr-Cyrl-CS"/>
        </w:rPr>
      </w:pPr>
    </w:p>
    <w:p w:rsidR="001579D9" w:rsidRPr="0068652C" w:rsidRDefault="001579D9" w:rsidP="001579D9">
      <w:pPr>
        <w:spacing w:line="276" w:lineRule="auto"/>
        <w:rPr>
          <w:b/>
          <w:iCs/>
          <w:lang w:val="sr-Cyrl-CS"/>
        </w:rPr>
      </w:pPr>
    </w:p>
    <w:p w:rsidR="00D228E3" w:rsidRPr="0068652C" w:rsidRDefault="00D228E3" w:rsidP="001579D9">
      <w:pPr>
        <w:spacing w:line="276" w:lineRule="auto"/>
        <w:rPr>
          <w:b/>
          <w:iCs/>
        </w:rPr>
      </w:pPr>
      <w:r w:rsidRPr="0068652C">
        <w:rPr>
          <w:b/>
          <w:iCs/>
        </w:rPr>
        <w:lastRenderedPageBreak/>
        <w:t>1</w:t>
      </w:r>
      <w:r w:rsidR="00954C4A" w:rsidRPr="0068652C">
        <w:rPr>
          <w:b/>
          <w:iCs/>
          <w:lang w:val="sr-Cyrl-CS"/>
        </w:rPr>
        <w:t>2</w:t>
      </w:r>
      <w:r w:rsidRPr="0068652C">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228E3" w:rsidRPr="0068652C" w:rsidRDefault="00961ECF" w:rsidP="001579D9">
      <w:pPr>
        <w:tabs>
          <w:tab w:val="clear" w:pos="1441"/>
        </w:tabs>
        <w:autoSpaceDE w:val="0"/>
        <w:autoSpaceDN w:val="0"/>
        <w:adjustRightInd w:val="0"/>
        <w:spacing w:line="276" w:lineRule="auto"/>
        <w:rPr>
          <w:rFonts w:eastAsia="TimesNewRomanPSMT"/>
          <w:b/>
          <w:bCs/>
          <w:iCs/>
          <w:color w:val="00B0F0"/>
        </w:rPr>
      </w:pPr>
      <w:r w:rsidRPr="0068652C">
        <w:rPr>
          <w:rFonts w:eastAsia="TimesNewRomanPSMT"/>
          <w:bCs/>
          <w:iCs/>
          <w:lang w:val="sr-Cyrl-CS"/>
        </w:rPr>
        <w:t xml:space="preserve">           </w:t>
      </w:r>
      <w:r w:rsidR="00D228E3" w:rsidRPr="0068652C">
        <w:rPr>
          <w:rFonts w:eastAsia="TimesNewRomanPSMT"/>
          <w:bCs/>
          <w:iCs/>
        </w:rPr>
        <w:t>Подаци о пореским обавезама се могу добити у Пореској управи, Министарства финансија и привреде</w:t>
      </w:r>
      <w:r w:rsidR="00C73E2E" w:rsidRPr="0068652C">
        <w:rPr>
          <w:rFonts w:eastAsia="TimesNewRomanPSMT"/>
          <w:bCs/>
          <w:iCs/>
          <w:lang w:val="sr-Cyrl-CS"/>
        </w:rPr>
        <w:t xml:space="preserve"> Р. Србије</w:t>
      </w:r>
      <w:r w:rsidR="000B5739" w:rsidRPr="0068652C">
        <w:rPr>
          <w:rFonts w:eastAsia="TimesNewRomanPSMT"/>
          <w:bCs/>
          <w:iCs/>
          <w:lang w:val="sr-Cyrl-CS"/>
        </w:rPr>
        <w:t>,</w:t>
      </w:r>
      <w:r w:rsidR="000B5739" w:rsidRPr="0068652C">
        <w:rPr>
          <w:rFonts w:eastAsiaTheme="minorHAnsi"/>
          <w:color w:val="000000"/>
        </w:rPr>
        <w:t xml:space="preserve"> интернет адреса</w:t>
      </w:r>
      <w:r w:rsidR="000B5739" w:rsidRPr="0068652C">
        <w:rPr>
          <w:rFonts w:eastAsiaTheme="minorHAnsi"/>
          <w:b/>
          <w:color w:val="00B0F0"/>
        </w:rPr>
        <w:t>: www.poreskauprava.gov.rs.</w:t>
      </w:r>
    </w:p>
    <w:p w:rsidR="00D228E3" w:rsidRPr="0068652C" w:rsidRDefault="00961ECF" w:rsidP="001579D9">
      <w:pPr>
        <w:tabs>
          <w:tab w:val="clear" w:pos="1441"/>
        </w:tabs>
        <w:autoSpaceDE w:val="0"/>
        <w:autoSpaceDN w:val="0"/>
        <w:adjustRightInd w:val="0"/>
        <w:spacing w:line="276" w:lineRule="auto"/>
        <w:rPr>
          <w:rFonts w:eastAsia="TimesNewRomanPSMT"/>
          <w:bCs/>
          <w:iCs/>
          <w:color w:val="00B0F0"/>
        </w:rPr>
      </w:pPr>
      <w:r w:rsidRPr="0068652C">
        <w:rPr>
          <w:rFonts w:eastAsia="TimesNewRomanPSMT"/>
          <w:bCs/>
          <w:iCs/>
          <w:lang w:val="sr-Cyrl-CS"/>
        </w:rPr>
        <w:t xml:space="preserve">           </w:t>
      </w:r>
      <w:r w:rsidR="00D228E3" w:rsidRPr="0068652C">
        <w:rPr>
          <w:rFonts w:eastAsia="TimesNewRomanPSMT"/>
          <w:bCs/>
          <w:iCs/>
        </w:rPr>
        <w:t xml:space="preserve">Подаци о заштити животне средине се могу добити у Агенцији за заштиту животне средине </w:t>
      </w:r>
      <w:r w:rsidR="000B5739" w:rsidRPr="0068652C">
        <w:rPr>
          <w:rFonts w:eastAsiaTheme="minorHAnsi"/>
          <w:color w:val="000000"/>
        </w:rPr>
        <w:t xml:space="preserve">интернет адреса: </w:t>
      </w:r>
      <w:r w:rsidR="000B5739" w:rsidRPr="0068652C">
        <w:rPr>
          <w:rFonts w:eastAsiaTheme="minorHAnsi"/>
          <w:b/>
          <w:color w:val="00B0F0"/>
        </w:rPr>
        <w:t>www.sepa.gov.rs</w:t>
      </w:r>
      <w:r w:rsidR="000B5739" w:rsidRPr="0068652C">
        <w:rPr>
          <w:rFonts w:eastAsiaTheme="minorHAnsi"/>
          <w:color w:val="0000FF"/>
        </w:rPr>
        <w:t xml:space="preserve"> </w:t>
      </w:r>
      <w:r w:rsidR="00D228E3" w:rsidRPr="0068652C">
        <w:rPr>
          <w:rFonts w:eastAsia="TimesNewRomanPSMT"/>
          <w:bCs/>
          <w:iCs/>
        </w:rPr>
        <w:t>и у Министарству енергетике, развоја и заштите животне средине</w:t>
      </w:r>
      <w:r w:rsidR="000B5739" w:rsidRPr="0068652C">
        <w:rPr>
          <w:rFonts w:eastAsiaTheme="minorHAnsi"/>
          <w:color w:val="000000"/>
        </w:rPr>
        <w:t xml:space="preserve"> </w:t>
      </w:r>
      <w:r w:rsidR="00C73E2E" w:rsidRPr="0068652C">
        <w:rPr>
          <w:rFonts w:eastAsia="TimesNewRomanPSMT"/>
          <w:bCs/>
          <w:iCs/>
          <w:lang w:val="sr-Cyrl-CS"/>
        </w:rPr>
        <w:t>Р. Србије,</w:t>
      </w:r>
      <w:r w:rsidR="00C73E2E" w:rsidRPr="0068652C">
        <w:rPr>
          <w:rFonts w:eastAsiaTheme="minorHAnsi"/>
          <w:color w:val="000000"/>
        </w:rPr>
        <w:t xml:space="preserve"> </w:t>
      </w:r>
      <w:r w:rsidR="000B5739" w:rsidRPr="0068652C">
        <w:rPr>
          <w:rFonts w:eastAsiaTheme="minorHAnsi"/>
          <w:color w:val="000000"/>
        </w:rPr>
        <w:t xml:space="preserve">интернет адреса: </w:t>
      </w:r>
      <w:r w:rsidR="000B5739" w:rsidRPr="0068652C">
        <w:rPr>
          <w:rFonts w:eastAsiaTheme="minorHAnsi"/>
          <w:b/>
          <w:color w:val="00B0F0"/>
        </w:rPr>
        <w:t>www.merz.gov.rs</w:t>
      </w:r>
      <w:r w:rsidR="00D228E3" w:rsidRPr="0068652C">
        <w:rPr>
          <w:rFonts w:eastAsia="TimesNewRomanPSMT"/>
          <w:b/>
          <w:bCs/>
          <w:iCs/>
          <w:color w:val="00B0F0"/>
        </w:rPr>
        <w:t>.</w:t>
      </w:r>
    </w:p>
    <w:p w:rsidR="000B5739" w:rsidRPr="0068652C" w:rsidRDefault="00961ECF" w:rsidP="001579D9">
      <w:pPr>
        <w:tabs>
          <w:tab w:val="clear" w:pos="1441"/>
        </w:tabs>
        <w:autoSpaceDE w:val="0"/>
        <w:autoSpaceDN w:val="0"/>
        <w:adjustRightInd w:val="0"/>
        <w:spacing w:line="276" w:lineRule="auto"/>
        <w:rPr>
          <w:rFonts w:eastAsiaTheme="minorHAnsi"/>
          <w:color w:val="000000"/>
        </w:rPr>
      </w:pPr>
      <w:r w:rsidRPr="0068652C">
        <w:rPr>
          <w:rFonts w:eastAsia="TimesNewRomanPSMT"/>
          <w:bCs/>
          <w:iCs/>
          <w:lang w:val="sr-Cyrl-CS"/>
        </w:rPr>
        <w:t xml:space="preserve">          </w:t>
      </w:r>
      <w:r w:rsidR="00D228E3" w:rsidRPr="0068652C">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r w:rsidR="00C73E2E" w:rsidRPr="0068652C">
        <w:rPr>
          <w:rFonts w:eastAsia="TimesNewRomanPSMT"/>
          <w:bCs/>
          <w:iCs/>
          <w:lang w:val="sr-Cyrl-CS"/>
        </w:rPr>
        <w:t xml:space="preserve"> Р. Србије,</w:t>
      </w:r>
      <w:r w:rsidR="000B5739" w:rsidRPr="0068652C">
        <w:rPr>
          <w:rFonts w:eastAsiaTheme="minorHAnsi"/>
          <w:color w:val="000000"/>
        </w:rPr>
        <w:t xml:space="preserve"> интернет адреса: </w:t>
      </w:r>
      <w:r w:rsidR="000B5739" w:rsidRPr="0068652C">
        <w:rPr>
          <w:rFonts w:eastAsiaTheme="minorHAnsi"/>
          <w:b/>
          <w:color w:val="00B0F0"/>
        </w:rPr>
        <w:t>www.minrzs.gov.rs</w:t>
      </w:r>
      <w:r w:rsidR="000B5739" w:rsidRPr="0068652C">
        <w:rPr>
          <w:rFonts w:eastAsiaTheme="minorHAnsi"/>
          <w:color w:val="000000"/>
        </w:rPr>
        <w:t>.</w:t>
      </w:r>
    </w:p>
    <w:p w:rsidR="00647EDE" w:rsidRPr="0068652C" w:rsidRDefault="00647EDE" w:rsidP="001579D9">
      <w:pPr>
        <w:spacing w:line="276" w:lineRule="auto"/>
        <w:rPr>
          <w:lang w:val="sr-Cyrl-CS"/>
        </w:rPr>
      </w:pPr>
    </w:p>
    <w:p w:rsidR="00D228E3" w:rsidRPr="0068652C" w:rsidRDefault="00D228E3" w:rsidP="001579D9">
      <w:pPr>
        <w:spacing w:line="276" w:lineRule="auto"/>
      </w:pPr>
      <w:r w:rsidRPr="0068652C">
        <w:rPr>
          <w:b/>
          <w:bCs/>
        </w:rPr>
        <w:t>1</w:t>
      </w:r>
      <w:r w:rsidR="00954C4A" w:rsidRPr="0068652C">
        <w:rPr>
          <w:b/>
          <w:bCs/>
          <w:lang w:val="sr-Cyrl-CS"/>
        </w:rPr>
        <w:t>3</w:t>
      </w:r>
      <w:r w:rsidRPr="0068652C">
        <w:rPr>
          <w:b/>
          <w:bCs/>
        </w:rPr>
        <w:t xml:space="preserve">. ЗАШТИТА ПОВЕРЉИВОСТИ ПОДАТАКА КОЈЕ НАРУЧИЛАЦ СТАВЉА ПОНУЂАЧИМА НА РАСПОЛАГАЊЕ, УКЉУЧУЈУЋИ И ЊИХОВЕ ПОДИЗВОЂАЧЕ </w:t>
      </w:r>
    </w:p>
    <w:p w:rsidR="00D228E3" w:rsidRPr="0068652C" w:rsidRDefault="00D228E3" w:rsidP="001579D9">
      <w:pPr>
        <w:spacing w:after="120" w:line="276" w:lineRule="auto"/>
        <w:rPr>
          <w:b/>
          <w:i/>
        </w:rPr>
      </w:pPr>
      <w:r w:rsidRPr="0068652C">
        <w:t>Предметна набавка не садржи поверљиве информације које наручилац ставља на располагање.</w:t>
      </w:r>
    </w:p>
    <w:p w:rsidR="00647EDE" w:rsidRPr="0068652C" w:rsidRDefault="00647EDE" w:rsidP="001579D9">
      <w:pPr>
        <w:spacing w:line="276" w:lineRule="auto"/>
        <w:rPr>
          <w:b/>
          <w:bCs/>
          <w:lang w:val="sr-Cyrl-CS"/>
        </w:rPr>
      </w:pPr>
    </w:p>
    <w:p w:rsidR="00D228E3" w:rsidRPr="0068652C" w:rsidRDefault="00D228E3" w:rsidP="001579D9">
      <w:pPr>
        <w:spacing w:line="276" w:lineRule="auto"/>
        <w:rPr>
          <w:b/>
          <w:bCs/>
        </w:rPr>
      </w:pPr>
      <w:r w:rsidRPr="0068652C">
        <w:rPr>
          <w:b/>
          <w:bCs/>
        </w:rPr>
        <w:t>1</w:t>
      </w:r>
      <w:r w:rsidR="00954C4A" w:rsidRPr="0068652C">
        <w:rPr>
          <w:b/>
          <w:bCs/>
          <w:lang w:val="sr-Cyrl-CS"/>
        </w:rPr>
        <w:t>4</w:t>
      </w:r>
      <w:r w:rsidRPr="0068652C">
        <w:rPr>
          <w:b/>
          <w:bCs/>
        </w:rPr>
        <w:t>. ДОДАТНЕ ИНФОРМАЦИЈЕ ИЛИ ПОЈАШЊЕЊА У ВЕЗИ СА ПРИПРЕМАЊЕМ ПОНУДЕ</w:t>
      </w:r>
    </w:p>
    <w:p w:rsidR="00D228E3" w:rsidRPr="0068652C" w:rsidRDefault="00143494" w:rsidP="001579D9">
      <w:pPr>
        <w:tabs>
          <w:tab w:val="clear" w:pos="1441"/>
          <w:tab w:val="left" w:pos="900"/>
        </w:tabs>
        <w:spacing w:line="276" w:lineRule="auto"/>
      </w:pPr>
      <w:r w:rsidRPr="0068652C">
        <w:rPr>
          <w:lang w:val="sr-Cyrl-CS"/>
        </w:rPr>
        <w:tab/>
      </w:r>
      <w:r w:rsidR="00D228E3" w:rsidRPr="0068652C">
        <w:t xml:space="preserve">Заинтересовано лице може, </w:t>
      </w:r>
      <w:r w:rsidR="00D228E3" w:rsidRPr="0068652C">
        <w:rPr>
          <w:b/>
        </w:rPr>
        <w:t>у писаном облику</w:t>
      </w:r>
      <w:r w:rsidR="00D228E3" w:rsidRPr="0068652C">
        <w:t xml:space="preserve"> </w:t>
      </w:r>
      <w:r w:rsidR="00102607" w:rsidRPr="0068652C">
        <w:rPr>
          <w:lang w:val="sr-Cyrl-CS"/>
        </w:rPr>
        <w:t>(</w:t>
      </w:r>
      <w:r w:rsidR="00D228E3" w:rsidRPr="0068652C">
        <w:t>путем поште</w:t>
      </w:r>
      <w:r w:rsidR="00D228E3" w:rsidRPr="0068652C">
        <w:rPr>
          <w:lang w:val="sr-Cyrl-CS"/>
        </w:rPr>
        <w:t xml:space="preserve"> на адресу наручиоца</w:t>
      </w:r>
      <w:r w:rsidR="00D228E3" w:rsidRPr="0068652C">
        <w:t>, електронске поште</w:t>
      </w:r>
      <w:r w:rsidR="00D228E3" w:rsidRPr="0068652C">
        <w:rPr>
          <w:lang w:val="sr-Cyrl-CS"/>
        </w:rPr>
        <w:t xml:space="preserve"> на </w:t>
      </w:r>
      <w:r w:rsidR="00D228E3" w:rsidRPr="0068652C">
        <w:rPr>
          <w:iCs/>
        </w:rPr>
        <w:t>e</w:t>
      </w:r>
      <w:r w:rsidR="00D228E3" w:rsidRPr="0068652C">
        <w:rPr>
          <w:iCs/>
          <w:lang w:val="ru-RU"/>
        </w:rPr>
        <w:t>-</w:t>
      </w:r>
      <w:r w:rsidR="00D228E3" w:rsidRPr="0068652C">
        <w:rPr>
          <w:iCs/>
        </w:rPr>
        <w:t>mail</w:t>
      </w:r>
      <w:r w:rsidR="00D228E3" w:rsidRPr="0068652C">
        <w:t xml:space="preserve"> или факсом</w:t>
      </w:r>
      <w:r w:rsidR="00102607" w:rsidRPr="0068652C">
        <w:rPr>
          <w:lang w:val="sr-Cyrl-CS"/>
        </w:rPr>
        <w:t>)</w:t>
      </w:r>
      <w:r w:rsidR="00D228E3" w:rsidRPr="0068652C">
        <w:rPr>
          <w:rFonts w:eastAsia="TimesNewRomanPS-BoldMT"/>
          <w:b/>
          <w:bCs/>
        </w:rPr>
        <w:t xml:space="preserve"> </w:t>
      </w:r>
      <w:r w:rsidR="00D228E3" w:rsidRPr="0068652C">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D228E3" w:rsidRPr="0068652C" w:rsidRDefault="00143494" w:rsidP="001579D9">
      <w:pPr>
        <w:tabs>
          <w:tab w:val="left" w:pos="720"/>
        </w:tabs>
        <w:spacing w:line="276" w:lineRule="auto"/>
      </w:pPr>
      <w:r w:rsidRPr="0068652C">
        <w:rPr>
          <w:lang w:val="sr-Cyrl-CS"/>
        </w:rPr>
        <w:tab/>
        <w:t xml:space="preserve">  </w:t>
      </w:r>
      <w:r w:rsidR="00D228E3" w:rsidRPr="0068652C">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647EDE" w:rsidRPr="0068652C">
        <w:rPr>
          <w:lang w:val="sr-Cyrl-CS"/>
        </w:rPr>
        <w:t>.</w:t>
      </w:r>
      <w:r w:rsidR="00D228E3" w:rsidRPr="0068652C">
        <w:t xml:space="preserve"> </w:t>
      </w:r>
    </w:p>
    <w:p w:rsidR="00D228E3" w:rsidRPr="00B73940" w:rsidRDefault="00143494" w:rsidP="001579D9">
      <w:pPr>
        <w:tabs>
          <w:tab w:val="clear" w:pos="1441"/>
          <w:tab w:val="left" w:pos="900"/>
        </w:tabs>
        <w:spacing w:line="276" w:lineRule="auto"/>
        <w:rPr>
          <w:b/>
          <w:i/>
        </w:rPr>
      </w:pPr>
      <w:r w:rsidRPr="0068652C">
        <w:rPr>
          <w:lang w:val="sr-Cyrl-CS"/>
        </w:rPr>
        <w:tab/>
      </w:r>
      <w:r w:rsidR="00D228E3" w:rsidRPr="0068652C">
        <w:t xml:space="preserve">Додатне информације или појашњења упућују се са напоменом </w:t>
      </w:r>
      <w:r w:rsidR="00D228E3" w:rsidRPr="00B73940">
        <w:rPr>
          <w:b/>
          <w:i/>
        </w:rPr>
        <w:t>„Захтев за додатним информацијама или појашњењима конкурсне документације,</w:t>
      </w:r>
      <w:r w:rsidR="00D228E3" w:rsidRPr="00B73940">
        <w:rPr>
          <w:rFonts w:eastAsia="TimesNewRomanPS-BoldMT"/>
          <w:b/>
          <w:bCs/>
          <w:i/>
        </w:rPr>
        <w:t xml:space="preserve"> ЈН бр.</w:t>
      </w:r>
      <w:r w:rsidR="00D52A34" w:rsidRPr="00B73940">
        <w:rPr>
          <w:rFonts w:eastAsia="TimesNewRomanPS-BoldMT"/>
          <w:b/>
          <w:bCs/>
          <w:i/>
          <w:lang w:val="sr-Cyrl-CS"/>
        </w:rPr>
        <w:t>01</w:t>
      </w:r>
      <w:r w:rsidR="00D228E3" w:rsidRPr="00B73940">
        <w:rPr>
          <w:rFonts w:eastAsia="TimesNewRomanPS-BoldMT"/>
          <w:b/>
          <w:bCs/>
          <w:i/>
        </w:rPr>
        <w:t>/201</w:t>
      </w:r>
      <w:r w:rsidR="00581A27" w:rsidRPr="00B73940">
        <w:rPr>
          <w:rFonts w:eastAsia="TimesNewRomanPS-BoldMT"/>
          <w:b/>
          <w:bCs/>
          <w:i/>
          <w:lang w:val="sr-Cyrl-CS"/>
        </w:rPr>
        <w:t>5</w:t>
      </w:r>
      <w:r w:rsidR="00D228E3" w:rsidRPr="00B73940">
        <w:rPr>
          <w:b/>
          <w:i/>
          <w:lang w:val="ru-RU"/>
        </w:rPr>
        <w:t>”</w:t>
      </w:r>
      <w:r w:rsidR="00D228E3" w:rsidRPr="00B73940">
        <w:rPr>
          <w:b/>
          <w:i/>
        </w:rPr>
        <w:t>.</w:t>
      </w:r>
    </w:p>
    <w:p w:rsidR="00D228E3" w:rsidRPr="0068652C" w:rsidRDefault="00143494" w:rsidP="001579D9">
      <w:pPr>
        <w:spacing w:line="276" w:lineRule="auto"/>
      </w:pPr>
      <w:r w:rsidRPr="0068652C">
        <w:rPr>
          <w:lang w:val="sr-Cyrl-CS"/>
        </w:rPr>
        <w:t xml:space="preserve">              </w:t>
      </w:r>
      <w:r w:rsidR="00D228E3" w:rsidRPr="0068652C">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228E3" w:rsidRPr="0068652C" w:rsidRDefault="00143494" w:rsidP="001579D9">
      <w:pPr>
        <w:tabs>
          <w:tab w:val="left" w:pos="900"/>
        </w:tabs>
        <w:spacing w:line="276" w:lineRule="auto"/>
      </w:pPr>
      <w:r w:rsidRPr="0068652C">
        <w:rPr>
          <w:lang w:val="sr-Cyrl-CS"/>
        </w:rPr>
        <w:t xml:space="preserve">              </w:t>
      </w:r>
      <w:r w:rsidR="00D228E3" w:rsidRPr="0068652C">
        <w:t>По истеку рока предвиђеног за подношење понуда н</w:t>
      </w:r>
      <w:r w:rsidR="00D228E3" w:rsidRPr="0068652C">
        <w:rPr>
          <w:lang w:val="sr-Cyrl-CS"/>
        </w:rPr>
        <w:t>а</w:t>
      </w:r>
      <w:r w:rsidR="00D228E3" w:rsidRPr="0068652C">
        <w:t xml:space="preserve">ручилац не може да мења нити да допуњује конкурсну документацију. </w:t>
      </w:r>
    </w:p>
    <w:p w:rsidR="00D228E3" w:rsidRPr="0068652C" w:rsidRDefault="00143494" w:rsidP="001579D9">
      <w:pPr>
        <w:spacing w:line="276" w:lineRule="auto"/>
        <w:rPr>
          <w:bCs/>
        </w:rPr>
      </w:pPr>
      <w:r w:rsidRPr="0068652C">
        <w:rPr>
          <w:lang w:val="sr-Cyrl-CS"/>
        </w:rPr>
        <w:t xml:space="preserve">             </w:t>
      </w:r>
      <w:r w:rsidR="00D228E3" w:rsidRPr="0068652C">
        <w:t xml:space="preserve">Тражење додатних информација или појашњења у вези са припремањем понуде телефоном није дозвољено. </w:t>
      </w:r>
    </w:p>
    <w:p w:rsidR="00D228E3" w:rsidRPr="0068652C" w:rsidRDefault="00143494" w:rsidP="001579D9">
      <w:pPr>
        <w:spacing w:line="276" w:lineRule="auto"/>
      </w:pPr>
      <w:r w:rsidRPr="0068652C">
        <w:rPr>
          <w:bCs/>
          <w:lang w:val="sr-Cyrl-CS"/>
        </w:rPr>
        <w:t xml:space="preserve">              </w:t>
      </w:r>
      <w:r w:rsidR="00D228E3" w:rsidRPr="0068652C">
        <w:rPr>
          <w:bCs/>
        </w:rPr>
        <w:t>Комуникација у поступку јавне набавке врши се искључиво на начин одређен чланом 20. Закона.</w:t>
      </w:r>
    </w:p>
    <w:p w:rsidR="00647EDE" w:rsidRPr="0068652C" w:rsidRDefault="00647EDE" w:rsidP="001579D9">
      <w:pPr>
        <w:spacing w:line="276" w:lineRule="auto"/>
        <w:rPr>
          <w:b/>
          <w:bCs/>
          <w:lang w:val="sr-Cyrl-CS"/>
        </w:rPr>
      </w:pPr>
    </w:p>
    <w:p w:rsidR="00D228E3" w:rsidRPr="0068652C" w:rsidRDefault="00D228E3" w:rsidP="001579D9">
      <w:pPr>
        <w:spacing w:line="276" w:lineRule="auto"/>
        <w:rPr>
          <w:b/>
          <w:bCs/>
        </w:rPr>
      </w:pPr>
      <w:r w:rsidRPr="0068652C">
        <w:rPr>
          <w:b/>
          <w:bCs/>
        </w:rPr>
        <w:t>1</w:t>
      </w:r>
      <w:r w:rsidR="00954C4A" w:rsidRPr="0068652C">
        <w:rPr>
          <w:b/>
          <w:bCs/>
          <w:lang w:val="sr-Cyrl-CS"/>
        </w:rPr>
        <w:t>5</w:t>
      </w:r>
      <w:r w:rsidRPr="0068652C">
        <w:rPr>
          <w:b/>
          <w:bCs/>
        </w:rPr>
        <w:t xml:space="preserve">. ДОДАТНА ОБЈАШЊЕЊА ОД ПОНУЂАЧА ПОСЛЕ ОТВАРАЊА ПОНУДА И КОНТРОЛА КОД ПОНУЂАЧА ОДНОСНО ЊЕГОВОГ ПОДИЗВОЂАЧА </w:t>
      </w:r>
    </w:p>
    <w:p w:rsidR="00D228E3" w:rsidRPr="0068652C" w:rsidRDefault="00143494" w:rsidP="001579D9">
      <w:pPr>
        <w:tabs>
          <w:tab w:val="clear" w:pos="1441"/>
          <w:tab w:val="left" w:pos="900"/>
        </w:tabs>
        <w:spacing w:line="276" w:lineRule="auto"/>
        <w:rPr>
          <w:rFonts w:eastAsia="TimesNewRomanPSMT"/>
          <w:bCs/>
        </w:rPr>
      </w:pPr>
      <w:r w:rsidRPr="0068652C">
        <w:rPr>
          <w:lang w:val="sr-Cyrl-CS"/>
        </w:rPr>
        <w:tab/>
      </w:r>
      <w:r w:rsidR="00D228E3" w:rsidRPr="0068652C">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228E3" w:rsidRPr="0068652C" w:rsidRDefault="00143494" w:rsidP="001579D9">
      <w:pPr>
        <w:tabs>
          <w:tab w:val="clear" w:pos="1441"/>
          <w:tab w:val="left" w:pos="-135"/>
          <w:tab w:val="left" w:pos="0"/>
          <w:tab w:val="left" w:pos="120"/>
          <w:tab w:val="left" w:pos="900"/>
        </w:tabs>
        <w:spacing w:line="276" w:lineRule="auto"/>
      </w:pPr>
      <w:r w:rsidRPr="0068652C">
        <w:rPr>
          <w:rFonts w:eastAsia="TimesNewRomanPSMT"/>
          <w:bCs/>
          <w:lang w:val="sr-Cyrl-CS"/>
        </w:rPr>
        <w:tab/>
      </w:r>
      <w:r w:rsidRPr="0068652C">
        <w:rPr>
          <w:rFonts w:eastAsia="TimesNewRomanPSMT"/>
          <w:bCs/>
          <w:lang w:val="sr-Cyrl-CS"/>
        </w:rPr>
        <w:tab/>
      </w:r>
      <w:r w:rsidR="00D228E3" w:rsidRPr="0068652C">
        <w:rPr>
          <w:rFonts w:eastAsia="TimesNewRomanPSMT"/>
          <w:bCs/>
        </w:rPr>
        <w:t>Уколико наручилац оцени да су потребна додатна објашњења или је потребно извршити</w:t>
      </w:r>
      <w:r w:rsidR="00D228E3" w:rsidRPr="0068652C">
        <w:t xml:space="preserve"> контролу (увид) код понуђача, односно његовог подизвођача</w:t>
      </w:r>
      <w:r w:rsidR="00D228E3" w:rsidRPr="0068652C">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228E3" w:rsidRPr="0068652C" w:rsidRDefault="00143494" w:rsidP="001579D9">
      <w:pPr>
        <w:tabs>
          <w:tab w:val="clear" w:pos="1441"/>
          <w:tab w:val="left" w:pos="-135"/>
          <w:tab w:val="left" w:pos="0"/>
          <w:tab w:val="left" w:pos="120"/>
          <w:tab w:val="left" w:pos="900"/>
        </w:tabs>
        <w:spacing w:line="276" w:lineRule="auto"/>
      </w:pPr>
      <w:r w:rsidRPr="0068652C">
        <w:rPr>
          <w:lang w:val="sr-Cyrl-CS"/>
        </w:rPr>
        <w:tab/>
      </w:r>
      <w:r w:rsidRPr="0068652C">
        <w:rPr>
          <w:lang w:val="sr-Cyrl-CS"/>
        </w:rPr>
        <w:tab/>
      </w:r>
      <w:r w:rsidR="00D228E3" w:rsidRPr="0068652C">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228E3" w:rsidRPr="0068652C" w:rsidRDefault="00143494" w:rsidP="001579D9">
      <w:pPr>
        <w:tabs>
          <w:tab w:val="clear" w:pos="1441"/>
          <w:tab w:val="left" w:pos="-135"/>
          <w:tab w:val="left" w:pos="0"/>
          <w:tab w:val="left" w:pos="120"/>
          <w:tab w:val="left" w:pos="900"/>
        </w:tabs>
        <w:spacing w:line="276" w:lineRule="auto"/>
      </w:pPr>
      <w:r w:rsidRPr="0068652C">
        <w:rPr>
          <w:lang w:val="sr-Cyrl-CS"/>
        </w:rPr>
        <w:tab/>
      </w:r>
      <w:r w:rsidRPr="0068652C">
        <w:rPr>
          <w:lang w:val="sr-Cyrl-CS"/>
        </w:rPr>
        <w:tab/>
      </w:r>
      <w:r w:rsidR="00D228E3" w:rsidRPr="0068652C">
        <w:t>У случају разлике између јединичне и укупне цене, меродавна је јединична цена.</w:t>
      </w:r>
    </w:p>
    <w:p w:rsidR="00D228E3" w:rsidRPr="0068652C" w:rsidRDefault="00143494" w:rsidP="001579D9">
      <w:pPr>
        <w:tabs>
          <w:tab w:val="clear" w:pos="1441"/>
          <w:tab w:val="left" w:pos="900"/>
        </w:tabs>
        <w:spacing w:line="276" w:lineRule="auto"/>
        <w:rPr>
          <w:b/>
          <w:bCs/>
        </w:rPr>
      </w:pPr>
      <w:r w:rsidRPr="0068652C">
        <w:rPr>
          <w:lang w:val="sr-Cyrl-CS"/>
        </w:rPr>
        <w:tab/>
      </w:r>
      <w:r w:rsidR="00D228E3" w:rsidRPr="0068652C">
        <w:t>Ако се понуђач не сагласи са исправком рачунских грешака, наручил</w:t>
      </w:r>
      <w:r w:rsidR="00D228E3" w:rsidRPr="0068652C">
        <w:rPr>
          <w:lang w:val="sr-Cyrl-CS"/>
        </w:rPr>
        <w:t>а</w:t>
      </w:r>
      <w:r w:rsidR="00D228E3" w:rsidRPr="0068652C">
        <w:t xml:space="preserve">ц ће његову понуду одбити као неприхватљиву. </w:t>
      </w:r>
    </w:p>
    <w:p w:rsidR="00647EDE" w:rsidRPr="0068652C" w:rsidRDefault="00647EDE" w:rsidP="001579D9">
      <w:pPr>
        <w:spacing w:line="276" w:lineRule="auto"/>
        <w:rPr>
          <w:b/>
          <w:bCs/>
          <w:lang w:val="sr-Cyrl-CS"/>
        </w:rPr>
      </w:pPr>
    </w:p>
    <w:p w:rsidR="00782469" w:rsidRPr="0068652C" w:rsidRDefault="00102607" w:rsidP="001579D9">
      <w:pPr>
        <w:spacing w:line="276" w:lineRule="auto"/>
        <w:rPr>
          <w:b/>
          <w:bCs/>
          <w:lang w:val="sr-Cyrl-CS"/>
        </w:rPr>
      </w:pPr>
      <w:r w:rsidRPr="0068652C">
        <w:rPr>
          <w:b/>
          <w:bCs/>
        </w:rPr>
        <w:t>1</w:t>
      </w:r>
      <w:r w:rsidR="00954C4A" w:rsidRPr="0068652C">
        <w:rPr>
          <w:b/>
          <w:bCs/>
          <w:lang w:val="sr-Cyrl-CS"/>
        </w:rPr>
        <w:t>6</w:t>
      </w:r>
      <w:r w:rsidR="00D228E3" w:rsidRPr="0068652C">
        <w:rPr>
          <w:b/>
          <w:bCs/>
        </w:rPr>
        <w:t>. ВРСТА КРИТЕРИЈУМА ЗА ДОДЕЛУ УГОВОРА</w:t>
      </w:r>
    </w:p>
    <w:p w:rsidR="00B73940" w:rsidRPr="00B73940" w:rsidRDefault="00D228E3" w:rsidP="001579D9">
      <w:pPr>
        <w:spacing w:line="276" w:lineRule="auto"/>
        <w:rPr>
          <w:i/>
          <w:iCs/>
          <w:lang w:val="sr-Cyrl-CS"/>
        </w:rPr>
      </w:pPr>
      <w:r w:rsidRPr="0068652C">
        <w:rPr>
          <w:b/>
          <w:bCs/>
        </w:rPr>
        <w:t xml:space="preserve"> </w:t>
      </w:r>
      <w:r w:rsidR="00B466D5" w:rsidRPr="0068652C">
        <w:rPr>
          <w:b/>
          <w:bCs/>
          <w:lang w:val="sr-Cyrl-CS"/>
        </w:rPr>
        <w:t xml:space="preserve">           </w:t>
      </w:r>
      <w:r w:rsidRPr="0068652C">
        <w:t xml:space="preserve">Избор најповољније понуде ће се извршити применом критеријума </w:t>
      </w:r>
      <w:r w:rsidR="00782469" w:rsidRPr="0068652C">
        <w:rPr>
          <w:i/>
          <w:iCs/>
        </w:rPr>
        <w:t>„</w:t>
      </w:r>
      <w:r w:rsidR="00954C4A" w:rsidRPr="0068652C">
        <w:rPr>
          <w:b/>
          <w:bCs/>
          <w:i/>
          <w:iCs/>
          <w:lang w:val="sr-Cyrl-CS"/>
        </w:rPr>
        <w:t>економски најповољнија понуда</w:t>
      </w:r>
      <w:r w:rsidR="00782469" w:rsidRPr="0068652C">
        <w:rPr>
          <w:b/>
          <w:bCs/>
          <w:i/>
          <w:iCs/>
        </w:rPr>
        <w:t>“</w:t>
      </w:r>
      <w:r w:rsidR="00782469" w:rsidRPr="0068652C">
        <w:rPr>
          <w:i/>
          <w:iCs/>
        </w:rPr>
        <w:t>.</w:t>
      </w:r>
    </w:p>
    <w:p w:rsidR="00B73940" w:rsidRDefault="001579D9" w:rsidP="001579D9">
      <w:pPr>
        <w:pStyle w:val="ListParagraph"/>
        <w:tabs>
          <w:tab w:val="clear" w:pos="1441"/>
          <w:tab w:val="left" w:pos="0"/>
        </w:tabs>
        <w:suppressAutoHyphens/>
        <w:spacing w:line="276" w:lineRule="auto"/>
        <w:ind w:left="90" w:firstLine="90"/>
        <w:contextualSpacing w:val="0"/>
        <w:rPr>
          <w:lang w:val="sr-Cyrl-CS"/>
        </w:rPr>
      </w:pPr>
      <w:r>
        <w:rPr>
          <w:lang w:val="sr-Cyrl-CS"/>
        </w:rPr>
        <w:t xml:space="preserve">         </w:t>
      </w:r>
      <w:r w:rsidR="00B466D5" w:rsidRPr="0068652C">
        <w:rPr>
          <w:lang w:val="sr-Cyrl-CS"/>
        </w:rPr>
        <w:t>Елементи  критеријума за избор најповољније понуде су</w:t>
      </w:r>
      <w:r w:rsidR="00B73940">
        <w:rPr>
          <w:lang w:val="sr-Cyrl-CS"/>
        </w:rPr>
        <w:t xml:space="preserve">: </w:t>
      </w:r>
    </w:p>
    <w:p w:rsidR="00B73940" w:rsidRDefault="00B466D5" w:rsidP="001579D9">
      <w:pPr>
        <w:pStyle w:val="ListParagraph"/>
        <w:numPr>
          <w:ilvl w:val="0"/>
          <w:numId w:val="15"/>
        </w:numPr>
        <w:tabs>
          <w:tab w:val="clear" w:pos="1441"/>
          <w:tab w:val="left" w:pos="0"/>
        </w:tabs>
        <w:suppressAutoHyphens/>
        <w:spacing w:line="276" w:lineRule="auto"/>
        <w:contextualSpacing w:val="0"/>
        <w:rPr>
          <w:lang w:val="sr-Cyrl-CS"/>
        </w:rPr>
      </w:pPr>
      <w:r w:rsidRPr="0068652C">
        <w:rPr>
          <w:b/>
          <w:lang w:val="sr-Cyrl-CS"/>
        </w:rPr>
        <w:t>цена</w:t>
      </w:r>
      <w:r w:rsidRPr="0068652C">
        <w:rPr>
          <w:lang w:val="sr-Cyrl-CS"/>
        </w:rPr>
        <w:t xml:space="preserve"> и </w:t>
      </w:r>
    </w:p>
    <w:p w:rsidR="007750A2" w:rsidRPr="001579D9" w:rsidRDefault="00B466D5" w:rsidP="001579D9">
      <w:pPr>
        <w:pStyle w:val="ListParagraph"/>
        <w:numPr>
          <w:ilvl w:val="0"/>
          <w:numId w:val="15"/>
        </w:numPr>
        <w:tabs>
          <w:tab w:val="clear" w:pos="1441"/>
          <w:tab w:val="left" w:pos="0"/>
        </w:tabs>
        <w:suppressAutoHyphens/>
        <w:spacing w:line="276" w:lineRule="auto"/>
        <w:contextualSpacing w:val="0"/>
        <w:rPr>
          <w:lang w:val="sr-Cyrl-CS"/>
        </w:rPr>
      </w:pPr>
      <w:r w:rsidRPr="0068652C">
        <w:rPr>
          <w:b/>
          <w:lang w:val="sr-Cyrl-CS"/>
        </w:rPr>
        <w:t xml:space="preserve">искуство у организацији ђачких екскурзија </w:t>
      </w:r>
      <w:r w:rsidR="00B818ED" w:rsidRPr="0068652C">
        <w:rPr>
          <w:b/>
          <w:lang w:val="sr-Cyrl-CS"/>
        </w:rPr>
        <w:t xml:space="preserve">у </w:t>
      </w:r>
      <w:r w:rsidRPr="0068652C">
        <w:rPr>
          <w:b/>
          <w:lang w:val="sr-Cyrl-CS"/>
        </w:rPr>
        <w:t>Праг</w:t>
      </w:r>
      <w:r w:rsidR="00B818ED" w:rsidRPr="0068652C">
        <w:rPr>
          <w:b/>
          <w:lang w:val="sr-Cyrl-CS"/>
        </w:rPr>
        <w:t>у или</w:t>
      </w:r>
      <w:r w:rsidRPr="0068652C">
        <w:rPr>
          <w:b/>
          <w:lang w:val="sr-Cyrl-CS"/>
        </w:rPr>
        <w:t xml:space="preserve"> Дрезден</w:t>
      </w:r>
      <w:r w:rsidR="00B818ED" w:rsidRPr="0068652C">
        <w:rPr>
          <w:b/>
          <w:lang w:val="sr-Cyrl-CS"/>
        </w:rPr>
        <w:t>у</w:t>
      </w:r>
      <w:r w:rsidRPr="0068652C">
        <w:rPr>
          <w:b/>
          <w:lang w:val="sr-Cyrl-CS"/>
        </w:rPr>
        <w:t xml:space="preserve"> или Беч</w:t>
      </w:r>
      <w:r w:rsidR="00B818ED" w:rsidRPr="0068652C">
        <w:rPr>
          <w:b/>
          <w:lang w:val="sr-Cyrl-CS"/>
        </w:rPr>
        <w:t xml:space="preserve">у </w:t>
      </w:r>
      <w:r w:rsidR="00B818ED" w:rsidRPr="00B73940">
        <w:rPr>
          <w:lang w:val="sr-Cyrl-CS"/>
        </w:rPr>
        <w:t>(било који град од понуђен</w:t>
      </w:r>
      <w:r w:rsidR="00B73940">
        <w:rPr>
          <w:lang w:val="sr-Cyrl-CS"/>
        </w:rPr>
        <w:t>их</w:t>
      </w:r>
      <w:r w:rsidR="00B818ED" w:rsidRPr="00B73940">
        <w:rPr>
          <w:lang w:val="sr-Cyrl-CS"/>
        </w:rPr>
        <w:t>)</w:t>
      </w:r>
      <w:r w:rsidRPr="0068652C">
        <w:rPr>
          <w:b/>
          <w:lang w:val="sr-Cyrl-CS"/>
        </w:rPr>
        <w:t xml:space="preserve"> у протекле 3 године од дана објављивања позива</w:t>
      </w:r>
      <w:r w:rsidR="00F76B73" w:rsidRPr="0068652C">
        <w:rPr>
          <w:b/>
          <w:lang w:val="sr-Cyrl-CS"/>
        </w:rPr>
        <w:t>.</w:t>
      </w:r>
      <w:r w:rsidR="00B818ED" w:rsidRPr="0068652C">
        <w:rPr>
          <w:lang w:val="sr-Cyrl-CS"/>
        </w:rPr>
        <w:t xml:space="preserve"> </w:t>
      </w:r>
    </w:p>
    <w:p w:rsidR="00B73940" w:rsidRPr="0068652C" w:rsidRDefault="001579D9" w:rsidP="001579D9">
      <w:pPr>
        <w:spacing w:line="276" w:lineRule="auto"/>
        <w:ind w:hanging="600"/>
        <w:rPr>
          <w:lang w:val="sr-Cyrl-CS"/>
        </w:rPr>
      </w:pPr>
      <w:r>
        <w:rPr>
          <w:lang w:val="sr-Cyrl-CS"/>
        </w:rPr>
        <w:t xml:space="preserve">                     </w:t>
      </w:r>
      <w:r w:rsidR="007750A2" w:rsidRPr="0068652C">
        <w:rPr>
          <w:lang w:val="sr-Cyrl-CS"/>
        </w:rPr>
        <w:t xml:space="preserve">Под </w:t>
      </w:r>
      <w:r w:rsidR="007750A2" w:rsidRPr="00B73940">
        <w:rPr>
          <w:b/>
          <w:lang w:val="sr-Cyrl-CS"/>
        </w:rPr>
        <w:t xml:space="preserve">ценом </w:t>
      </w:r>
      <w:r w:rsidR="007750A2" w:rsidRPr="0068652C">
        <w:rPr>
          <w:lang w:val="sr-Cyrl-CS"/>
        </w:rPr>
        <w:t xml:space="preserve">се подразумева </w:t>
      </w:r>
      <w:r w:rsidR="007750A2" w:rsidRPr="00765E84">
        <w:rPr>
          <w:b/>
          <w:lang w:val="sr-Cyrl-CS"/>
        </w:rPr>
        <w:t>појединачна цена по ученику са  ПДВ-ом,</w:t>
      </w:r>
      <w:r w:rsidR="007750A2" w:rsidRPr="0068652C">
        <w:rPr>
          <w:lang w:val="sr-Cyrl-CS"/>
        </w:rPr>
        <w:t xml:space="preserve"> која може бити исказана у еурима. </w:t>
      </w:r>
    </w:p>
    <w:p w:rsidR="00A61631" w:rsidRPr="0068652C" w:rsidRDefault="00A61631" w:rsidP="001579D9">
      <w:pPr>
        <w:pStyle w:val="ListParagraph"/>
        <w:tabs>
          <w:tab w:val="clear" w:pos="1441"/>
          <w:tab w:val="left" w:pos="0"/>
        </w:tabs>
        <w:suppressAutoHyphens/>
        <w:spacing w:line="276" w:lineRule="auto"/>
        <w:ind w:left="90" w:firstLine="630"/>
        <w:rPr>
          <w:b/>
          <w:iCs/>
          <w:lang w:val="sr-Cyrl-CS"/>
        </w:rPr>
      </w:pPr>
      <w:r w:rsidRPr="00B73940">
        <w:rPr>
          <w:b/>
          <w:lang w:val="sr-Cyrl-CS"/>
        </w:rPr>
        <w:t>Искуство</w:t>
      </w:r>
      <w:r w:rsidRPr="0068652C">
        <w:rPr>
          <w:lang w:val="sr-Cyrl-CS"/>
        </w:rPr>
        <w:t xml:space="preserve"> у организацији ђачких екскурзија доказује се </w:t>
      </w:r>
      <w:r w:rsidRPr="0068652C">
        <w:rPr>
          <w:iCs/>
        </w:rPr>
        <w:t>достављање</w:t>
      </w:r>
      <w:r w:rsidRPr="0068652C">
        <w:rPr>
          <w:iCs/>
          <w:lang w:val="sr-Cyrl-CS"/>
        </w:rPr>
        <w:t>м</w:t>
      </w:r>
      <w:r w:rsidRPr="0068652C">
        <w:rPr>
          <w:iCs/>
        </w:rPr>
        <w:t xml:space="preserve"> </w:t>
      </w:r>
      <w:r w:rsidRPr="0068652C">
        <w:rPr>
          <w:iCs/>
          <w:lang w:val="sr-Cyrl-CS"/>
        </w:rPr>
        <w:t>следећих</w:t>
      </w:r>
      <w:r w:rsidRPr="0068652C">
        <w:rPr>
          <w:iCs/>
          <w:u w:val="single"/>
          <w:lang w:val="sr-Cyrl-CS"/>
        </w:rPr>
        <w:t xml:space="preserve"> </w:t>
      </w:r>
      <w:r w:rsidRPr="0068652C">
        <w:rPr>
          <w:iCs/>
        </w:rPr>
        <w:t>релевантних доказа</w:t>
      </w:r>
      <w:r w:rsidRPr="0068652C">
        <w:rPr>
          <w:iCs/>
          <w:lang w:val="sr-Cyrl-CS"/>
        </w:rPr>
        <w:t xml:space="preserve"> </w:t>
      </w:r>
      <w:r w:rsidRPr="0068652C">
        <w:rPr>
          <w:b/>
          <w:iCs/>
          <w:lang w:val="sr-Cyrl-CS"/>
        </w:rPr>
        <w:t xml:space="preserve">(оба доказа је потребно доставити </w:t>
      </w:r>
      <w:r w:rsidRPr="0068652C">
        <w:rPr>
          <w:b/>
          <w:iCs/>
          <w:u w:val="single"/>
          <w:lang w:val="sr-Cyrl-CS"/>
        </w:rPr>
        <w:t>за сваку</w:t>
      </w:r>
      <w:r w:rsidRPr="0068652C">
        <w:rPr>
          <w:b/>
          <w:iCs/>
          <w:lang w:val="sr-Cyrl-CS"/>
        </w:rPr>
        <w:t xml:space="preserve"> изведену екскурзију): </w:t>
      </w:r>
    </w:p>
    <w:p w:rsidR="00A61631" w:rsidRPr="0068652C" w:rsidRDefault="00A61631" w:rsidP="001579D9">
      <w:pPr>
        <w:pStyle w:val="ListParagraph"/>
        <w:numPr>
          <w:ilvl w:val="0"/>
          <w:numId w:val="13"/>
        </w:numPr>
        <w:tabs>
          <w:tab w:val="clear" w:pos="1441"/>
          <w:tab w:val="left" w:pos="0"/>
        </w:tabs>
        <w:suppressAutoHyphens/>
        <w:spacing w:line="276" w:lineRule="auto"/>
        <w:rPr>
          <w:iCs/>
          <w:lang w:val="sr-Cyrl-CS"/>
        </w:rPr>
      </w:pPr>
      <w:r w:rsidRPr="0068652C">
        <w:rPr>
          <w:iCs/>
          <w:lang w:val="sr-Cyrl-CS"/>
        </w:rPr>
        <w:t>референтна листа са изведеним ђачким екскурзијама на некој од следећих  релација: Праг</w:t>
      </w:r>
      <w:r w:rsidR="00B73940">
        <w:rPr>
          <w:iCs/>
          <w:lang w:val="sr-Cyrl-CS"/>
        </w:rPr>
        <w:t>,</w:t>
      </w:r>
      <w:r w:rsidRPr="0068652C">
        <w:rPr>
          <w:iCs/>
          <w:lang w:val="sr-Cyrl-CS"/>
        </w:rPr>
        <w:t xml:space="preserve"> Дрезден </w:t>
      </w:r>
      <w:r w:rsidR="00511170">
        <w:rPr>
          <w:iCs/>
          <w:lang w:val="sr-Cyrl-CS"/>
        </w:rPr>
        <w:t>или</w:t>
      </w:r>
      <w:r w:rsidR="00511170" w:rsidRPr="0068652C">
        <w:rPr>
          <w:iCs/>
          <w:lang w:val="sr-Cyrl-CS"/>
        </w:rPr>
        <w:t xml:space="preserve"> </w:t>
      </w:r>
      <w:r w:rsidRPr="0068652C">
        <w:rPr>
          <w:iCs/>
          <w:lang w:val="sr-Cyrl-CS"/>
        </w:rPr>
        <w:t>Беч, у протекле три године од дана објављивања позива</w:t>
      </w:r>
      <w:r w:rsidRPr="0068652C">
        <w:rPr>
          <w:iCs/>
        </w:rPr>
        <w:t xml:space="preserve"> са  датумима и листама наручилаца</w:t>
      </w:r>
      <w:r w:rsidRPr="0068652C">
        <w:rPr>
          <w:iCs/>
          <w:lang w:val="sr-Cyrl-CS"/>
        </w:rPr>
        <w:t xml:space="preserve"> и </w:t>
      </w:r>
    </w:p>
    <w:p w:rsidR="00A61631" w:rsidRPr="0068652C" w:rsidRDefault="00A61631" w:rsidP="001579D9">
      <w:pPr>
        <w:pStyle w:val="ListParagraph"/>
        <w:numPr>
          <w:ilvl w:val="0"/>
          <w:numId w:val="13"/>
        </w:numPr>
        <w:tabs>
          <w:tab w:val="clear" w:pos="1441"/>
          <w:tab w:val="left" w:pos="0"/>
        </w:tabs>
        <w:suppressAutoHyphens/>
        <w:spacing w:line="276" w:lineRule="auto"/>
        <w:rPr>
          <w:iCs/>
        </w:rPr>
      </w:pPr>
      <w:r w:rsidRPr="0068652C">
        <w:rPr>
          <w:iCs/>
          <w:lang w:val="sr-Cyrl-CS"/>
        </w:rPr>
        <w:t xml:space="preserve">фотокопије закључених уговора о екскурзијама у </w:t>
      </w:r>
      <w:r w:rsidR="00511170" w:rsidRPr="0068652C">
        <w:rPr>
          <w:iCs/>
          <w:lang w:val="sr-Cyrl-CS"/>
        </w:rPr>
        <w:t>Праг</w:t>
      </w:r>
      <w:r w:rsidR="00511170">
        <w:rPr>
          <w:iCs/>
          <w:lang w:val="sr-Cyrl-CS"/>
        </w:rPr>
        <w:t>,</w:t>
      </w:r>
      <w:r w:rsidR="00511170" w:rsidRPr="0068652C">
        <w:rPr>
          <w:iCs/>
          <w:lang w:val="sr-Cyrl-CS"/>
        </w:rPr>
        <w:t xml:space="preserve"> Дрезден </w:t>
      </w:r>
      <w:r w:rsidR="00511170">
        <w:rPr>
          <w:iCs/>
          <w:lang w:val="sr-Cyrl-CS"/>
        </w:rPr>
        <w:t>или</w:t>
      </w:r>
      <w:r w:rsidR="00511170" w:rsidRPr="0068652C">
        <w:rPr>
          <w:iCs/>
          <w:lang w:val="sr-Cyrl-CS"/>
        </w:rPr>
        <w:t xml:space="preserve"> Беч</w:t>
      </w:r>
      <w:r w:rsidRPr="0068652C">
        <w:rPr>
          <w:iCs/>
          <w:lang w:val="sr-Cyrl-CS"/>
        </w:rPr>
        <w:t xml:space="preserve"> у протекле три године од дана објављивања позива. </w:t>
      </w:r>
    </w:p>
    <w:p w:rsidR="00F76B73" w:rsidRPr="0068652C" w:rsidRDefault="00F76B73" w:rsidP="001579D9">
      <w:pPr>
        <w:pStyle w:val="ListParagraph"/>
        <w:tabs>
          <w:tab w:val="clear" w:pos="1441"/>
          <w:tab w:val="left" w:pos="0"/>
        </w:tabs>
        <w:suppressAutoHyphens/>
        <w:spacing w:line="276" w:lineRule="auto"/>
        <w:ind w:left="90" w:firstLine="270"/>
        <w:contextualSpacing w:val="0"/>
        <w:rPr>
          <w:lang w:val="sr-Cyrl-CS"/>
        </w:rPr>
      </w:pPr>
    </w:p>
    <w:p w:rsidR="00B818ED" w:rsidRPr="0068652C" w:rsidRDefault="00B818ED" w:rsidP="001579D9">
      <w:pPr>
        <w:spacing w:line="276" w:lineRule="auto"/>
        <w:ind w:firstLine="720"/>
        <w:rPr>
          <w:lang w:val="sr-Latn-BA"/>
        </w:rPr>
      </w:pPr>
      <w:r w:rsidRPr="0068652C">
        <w:rPr>
          <w:b/>
          <w:u w:val="single"/>
          <w:lang w:val="sr-Cyrl-CS"/>
        </w:rPr>
        <w:t>1) Најнижа понуђена цена</w:t>
      </w:r>
      <w:r w:rsidRPr="0068652C">
        <w:rPr>
          <w:b/>
          <w:u w:val="single"/>
          <w:lang w:val="sr-Cyrl-CS"/>
        </w:rPr>
        <w:tab/>
      </w:r>
      <w:r w:rsidRPr="0068652C">
        <w:rPr>
          <w:b/>
          <w:u w:val="single"/>
          <w:lang w:val="sr-Cyrl-CS"/>
        </w:rPr>
        <w:tab/>
      </w:r>
      <w:r w:rsidRPr="0068652C">
        <w:rPr>
          <w:b/>
          <w:u w:val="single"/>
          <w:lang w:val="sr-Cyrl-CS"/>
        </w:rPr>
        <w:tab/>
      </w:r>
      <w:r w:rsidR="007750A2" w:rsidRPr="0068652C">
        <w:rPr>
          <w:b/>
          <w:u w:val="single"/>
          <w:lang w:val="sr-Cyrl-CS"/>
        </w:rPr>
        <w:t>_____________________</w:t>
      </w:r>
      <w:r w:rsidRPr="0068652C">
        <w:rPr>
          <w:b/>
          <w:u w:val="single"/>
          <w:lang w:val="sr-Cyrl-CS"/>
        </w:rPr>
        <w:t>30 пондера</w:t>
      </w:r>
    </w:p>
    <w:p w:rsidR="00B818ED" w:rsidRPr="0068652C" w:rsidRDefault="00B818ED" w:rsidP="001579D9">
      <w:pPr>
        <w:spacing w:line="276" w:lineRule="auto"/>
        <w:ind w:firstLine="720"/>
        <w:rPr>
          <w:lang w:val="sr-Cyrl-CS"/>
        </w:rPr>
      </w:pPr>
      <w:r w:rsidRPr="0068652C">
        <w:rPr>
          <w:lang w:val="sr-Cyrl-CS"/>
        </w:rPr>
        <w:t>Број пондера утврђуј</w:t>
      </w:r>
      <w:r w:rsidRPr="0068652C">
        <w:rPr>
          <w:lang w:val="sr-Latn-CS"/>
        </w:rPr>
        <w:t>e</w:t>
      </w:r>
      <w:r w:rsidRPr="0068652C">
        <w:rPr>
          <w:lang w:val="sr-Cyrl-CS"/>
        </w:rPr>
        <w:t xml:space="preserve"> се по формули:</w:t>
      </w:r>
    </w:p>
    <w:p w:rsidR="00B818ED" w:rsidRPr="0068652C" w:rsidRDefault="00B818ED" w:rsidP="001579D9">
      <w:pPr>
        <w:spacing w:line="276" w:lineRule="auto"/>
        <w:ind w:firstLine="720"/>
        <w:rPr>
          <w:lang w:val="sr-Cyrl-CS"/>
        </w:rPr>
      </w:pPr>
    </w:p>
    <w:p w:rsidR="00B818ED" w:rsidRPr="0068652C" w:rsidRDefault="00B818ED" w:rsidP="001579D9">
      <w:pPr>
        <w:spacing w:line="276" w:lineRule="auto"/>
        <w:ind w:firstLine="720"/>
        <w:rPr>
          <w:u w:val="single"/>
          <w:lang w:val="sr-Cyrl-CS"/>
        </w:rPr>
      </w:pPr>
      <w:r w:rsidRPr="0068652C">
        <w:rPr>
          <w:lang w:val="sr-Cyrl-CS"/>
        </w:rPr>
        <w:tab/>
      </w:r>
      <w:r w:rsidRPr="0068652C">
        <w:rPr>
          <w:lang w:val="sr-Cyrl-CS"/>
        </w:rPr>
        <w:tab/>
      </w:r>
      <w:r w:rsidRPr="0068652C">
        <w:rPr>
          <w:lang w:val="sr-Cyrl-CS"/>
        </w:rPr>
        <w:tab/>
      </w:r>
      <w:r w:rsidRPr="0068652C">
        <w:rPr>
          <w:lang w:val="sr-Cyrl-CS"/>
        </w:rPr>
        <w:tab/>
      </w:r>
      <w:r w:rsidRPr="0068652C">
        <w:rPr>
          <w:u w:val="single"/>
          <w:lang w:val="sr-Cyrl-CS"/>
        </w:rPr>
        <w:t>Најнижа цена х 30</w:t>
      </w:r>
    </w:p>
    <w:p w:rsidR="00B818ED" w:rsidRPr="0068652C" w:rsidRDefault="00B818ED" w:rsidP="001579D9">
      <w:pPr>
        <w:spacing w:line="276" w:lineRule="auto"/>
        <w:rPr>
          <w:lang w:val="sr-Cyrl-CS"/>
        </w:rPr>
      </w:pPr>
      <w:r w:rsidRPr="0068652C">
        <w:rPr>
          <w:lang w:val="sr-Cyrl-CS"/>
        </w:rPr>
        <w:tab/>
      </w:r>
      <w:r w:rsidRPr="0068652C">
        <w:rPr>
          <w:lang w:val="sr-Cyrl-CS"/>
        </w:rPr>
        <w:tab/>
      </w:r>
      <w:r w:rsidRPr="0068652C">
        <w:rPr>
          <w:lang w:val="sr-Cyrl-CS"/>
        </w:rPr>
        <w:tab/>
        <w:t xml:space="preserve">              Понуђена цена</w:t>
      </w:r>
    </w:p>
    <w:p w:rsidR="00B818ED" w:rsidRPr="0068652C" w:rsidRDefault="00B818ED" w:rsidP="001579D9">
      <w:pPr>
        <w:spacing w:line="276" w:lineRule="auto"/>
        <w:rPr>
          <w:lang w:val="sr-Cyrl-CS"/>
        </w:rPr>
      </w:pPr>
    </w:p>
    <w:p w:rsidR="00F76B73" w:rsidRPr="0068652C" w:rsidRDefault="00F76B73" w:rsidP="001579D9">
      <w:pPr>
        <w:spacing w:line="276" w:lineRule="auto"/>
        <w:rPr>
          <w:lang w:val="sr-Cyrl-CS"/>
        </w:rPr>
      </w:pPr>
    </w:p>
    <w:p w:rsidR="00B818ED" w:rsidRPr="0068652C" w:rsidRDefault="00B818ED" w:rsidP="001579D9">
      <w:pPr>
        <w:spacing w:line="276" w:lineRule="auto"/>
        <w:ind w:firstLine="720"/>
        <w:rPr>
          <w:b/>
          <w:u w:val="single"/>
          <w:lang w:val="sr-Cyrl-CS"/>
        </w:rPr>
      </w:pPr>
      <w:r w:rsidRPr="0068652C">
        <w:rPr>
          <w:b/>
          <w:u w:val="single"/>
          <w:lang w:val="sr-Cyrl-CS"/>
        </w:rPr>
        <w:t>2) Искуство у организацији ђачких екскурзија у Прагу</w:t>
      </w:r>
      <w:r w:rsidR="00B73940">
        <w:rPr>
          <w:b/>
          <w:u w:val="single"/>
          <w:lang w:val="sr-Cyrl-CS"/>
        </w:rPr>
        <w:t xml:space="preserve">, </w:t>
      </w:r>
      <w:r w:rsidRPr="0068652C">
        <w:rPr>
          <w:b/>
          <w:u w:val="single"/>
          <w:lang w:val="sr-Cyrl-CS"/>
        </w:rPr>
        <w:t>Дрездену</w:t>
      </w:r>
      <w:r w:rsidR="00B73940">
        <w:rPr>
          <w:b/>
          <w:u w:val="single"/>
          <w:lang w:val="sr-Cyrl-CS"/>
        </w:rPr>
        <w:t>,</w:t>
      </w:r>
      <w:r w:rsidRPr="0068652C">
        <w:rPr>
          <w:b/>
          <w:u w:val="single"/>
          <w:lang w:val="sr-Cyrl-CS"/>
        </w:rPr>
        <w:t xml:space="preserve"> Бечу</w:t>
      </w:r>
      <w:r w:rsidR="00B73940">
        <w:rPr>
          <w:b/>
          <w:u w:val="single"/>
          <w:lang w:val="sr-Cyrl-CS"/>
        </w:rPr>
        <w:t xml:space="preserve"> или Берлину</w:t>
      </w:r>
      <w:r w:rsidRPr="0068652C">
        <w:rPr>
          <w:b/>
          <w:u w:val="single"/>
          <w:lang w:val="sr-Cyrl-CS"/>
        </w:rPr>
        <w:t xml:space="preserve"> у протекле 3 године од дана објављивања позива </w:t>
      </w:r>
      <w:r w:rsidRPr="0068652C">
        <w:rPr>
          <w:b/>
          <w:u w:val="single"/>
          <w:lang w:val="sr-Cyrl-CS"/>
        </w:rPr>
        <w:tab/>
      </w:r>
      <w:r w:rsidRPr="0068652C">
        <w:rPr>
          <w:b/>
          <w:u w:val="single"/>
          <w:lang w:val="sr-Cyrl-CS"/>
        </w:rPr>
        <w:tab/>
      </w:r>
      <w:r w:rsidRPr="0068652C">
        <w:rPr>
          <w:b/>
          <w:u w:val="single"/>
          <w:lang w:val="sr-Cyrl-CS"/>
        </w:rPr>
        <w:tab/>
        <w:t>7</w:t>
      </w:r>
      <w:r w:rsidRPr="0068652C">
        <w:rPr>
          <w:b/>
          <w:u w:val="single"/>
          <w:lang w:val="sr-Latn-BA"/>
        </w:rPr>
        <w:t>0</w:t>
      </w:r>
      <w:r w:rsidRPr="0068652C">
        <w:rPr>
          <w:b/>
          <w:u w:val="single"/>
          <w:lang w:val="sr-Cyrl-CS"/>
        </w:rPr>
        <w:t xml:space="preserve"> пондера</w:t>
      </w:r>
    </w:p>
    <w:p w:rsidR="00B466D5" w:rsidRPr="0068652C" w:rsidRDefault="00B466D5" w:rsidP="001579D9">
      <w:pPr>
        <w:pStyle w:val="ListParagraph"/>
        <w:tabs>
          <w:tab w:val="clear" w:pos="1441"/>
          <w:tab w:val="left" w:pos="0"/>
        </w:tabs>
        <w:suppressAutoHyphens/>
        <w:spacing w:line="276" w:lineRule="auto"/>
        <w:ind w:left="360"/>
        <w:contextualSpacing w:val="0"/>
        <w:rPr>
          <w:lang w:val="sr-Cyrl-CS"/>
        </w:rPr>
      </w:pPr>
    </w:p>
    <w:p w:rsidR="00412B88" w:rsidRPr="0068652C" w:rsidRDefault="007750A2" w:rsidP="001579D9">
      <w:pPr>
        <w:spacing w:line="276" w:lineRule="auto"/>
        <w:ind w:firstLine="720"/>
        <w:rPr>
          <w:lang w:val="sr-Cyrl-CS"/>
        </w:rPr>
      </w:pPr>
      <w:r w:rsidRPr="0068652C">
        <w:rPr>
          <w:lang w:val="sr-Cyrl-CS"/>
        </w:rPr>
        <w:t xml:space="preserve"> Број пондера утврђуј</w:t>
      </w:r>
      <w:r w:rsidRPr="0068652C">
        <w:rPr>
          <w:lang w:val="sr-Latn-CS"/>
        </w:rPr>
        <w:t>e</w:t>
      </w:r>
      <w:r w:rsidRPr="0068652C">
        <w:rPr>
          <w:lang w:val="sr-Cyrl-CS"/>
        </w:rPr>
        <w:t xml:space="preserve"> се на следећи начин:</w:t>
      </w:r>
      <w:r w:rsidR="00861C1C">
        <w:rPr>
          <w:lang w:val="sr-Cyrl-CS"/>
        </w:rPr>
        <w:t xml:space="preserve"> </w:t>
      </w:r>
      <w:r w:rsidR="00412B88" w:rsidRPr="0068652C">
        <w:rPr>
          <w:lang w:val="sr-Cyrl-CS"/>
        </w:rPr>
        <w:t>Понуђач који је извео највећи број екскурзија у претходне три године од дана објављивања позива</w:t>
      </w:r>
      <w:r w:rsidR="00511170">
        <w:rPr>
          <w:lang w:val="sr-Cyrl-CS"/>
        </w:rPr>
        <w:t xml:space="preserve"> (</w:t>
      </w:r>
      <w:r w:rsidRPr="0068652C">
        <w:rPr>
          <w:lang w:val="sr-Cyrl-CS"/>
        </w:rPr>
        <w:t>и доставио</w:t>
      </w:r>
      <w:r w:rsidR="00B73940">
        <w:rPr>
          <w:lang w:val="sr-Cyrl-CS"/>
        </w:rPr>
        <w:t xml:space="preserve"> тражене </w:t>
      </w:r>
      <w:r w:rsidRPr="0068652C">
        <w:rPr>
          <w:lang w:val="sr-Cyrl-CS"/>
        </w:rPr>
        <w:t>доказе)</w:t>
      </w:r>
      <w:r w:rsidR="00412B88" w:rsidRPr="0068652C">
        <w:rPr>
          <w:lang w:val="sr-Cyrl-CS"/>
        </w:rPr>
        <w:t xml:space="preserve"> добија 70 бодова.</w:t>
      </w:r>
      <w:r w:rsidR="00B73940">
        <w:rPr>
          <w:lang w:val="sr-Cyrl-CS"/>
        </w:rPr>
        <w:t xml:space="preserve"> </w:t>
      </w:r>
      <w:r w:rsidR="00412B88" w:rsidRPr="0068652C">
        <w:rPr>
          <w:lang w:val="sr-Cyrl-CS"/>
        </w:rPr>
        <w:t xml:space="preserve">Сваки од осталих понуђача </w:t>
      </w:r>
      <w:r w:rsidRPr="0068652C">
        <w:rPr>
          <w:lang w:val="sr-Cyrl-CS"/>
        </w:rPr>
        <w:t>добија</w:t>
      </w:r>
      <w:r w:rsidR="00412B88" w:rsidRPr="0068652C">
        <w:rPr>
          <w:lang w:val="sr-Cyrl-CS"/>
        </w:rPr>
        <w:t xml:space="preserve"> процентуално мањи број бодова, зависно у ком проценту је број екскурзија које је </w:t>
      </w:r>
      <w:r w:rsidRPr="0068652C">
        <w:rPr>
          <w:lang w:val="sr-Cyrl-CS"/>
        </w:rPr>
        <w:t xml:space="preserve">он </w:t>
      </w:r>
      <w:r w:rsidR="00412B88" w:rsidRPr="0068652C">
        <w:rPr>
          <w:lang w:val="sr-Cyrl-CS"/>
        </w:rPr>
        <w:t>извео</w:t>
      </w:r>
      <w:r w:rsidR="00511170">
        <w:rPr>
          <w:lang w:val="sr-Cyrl-CS"/>
        </w:rPr>
        <w:t xml:space="preserve"> (</w:t>
      </w:r>
      <w:r w:rsidRPr="0068652C">
        <w:rPr>
          <w:lang w:val="sr-Cyrl-CS"/>
        </w:rPr>
        <w:t xml:space="preserve">и доставио доказе) </w:t>
      </w:r>
      <w:r w:rsidR="00412B88" w:rsidRPr="0068652C">
        <w:rPr>
          <w:lang w:val="sr-Cyrl-CS"/>
        </w:rPr>
        <w:t xml:space="preserve"> нижи од референтне листе која има 70 бодова. </w:t>
      </w:r>
    </w:p>
    <w:p w:rsidR="00647EDE" w:rsidRPr="0068652C" w:rsidRDefault="00647EDE" w:rsidP="001579D9">
      <w:pPr>
        <w:spacing w:line="276" w:lineRule="auto"/>
        <w:rPr>
          <w:b/>
          <w:bCs/>
          <w:lang w:val="sr-Cyrl-CS"/>
        </w:rPr>
      </w:pPr>
    </w:p>
    <w:p w:rsidR="00D228E3" w:rsidRPr="0068652C" w:rsidRDefault="00D228E3" w:rsidP="001579D9">
      <w:pPr>
        <w:spacing w:line="276" w:lineRule="auto"/>
        <w:rPr>
          <w:b/>
          <w:bCs/>
        </w:rPr>
      </w:pPr>
      <w:r w:rsidRPr="0068652C">
        <w:rPr>
          <w:b/>
          <w:bCs/>
        </w:rPr>
        <w:t>1</w:t>
      </w:r>
      <w:r w:rsidR="00954C4A" w:rsidRPr="0068652C">
        <w:rPr>
          <w:b/>
          <w:bCs/>
          <w:lang w:val="sr-Cyrl-CS"/>
        </w:rPr>
        <w:t>7</w:t>
      </w:r>
      <w:r w:rsidRPr="0068652C">
        <w:rPr>
          <w:b/>
          <w:bCs/>
        </w:rPr>
        <w:t>. ЕЛЕМЕНТИ КРИТЕРИЈУМА НА ОСНОВУ КОЈИХ ЋЕ НАРУЧИЛАЦ ИЗВРШИТИ ДОДЕЛУ УГОВОРА У СИТУАЦИЈИ КАДА ПОСТОЈЕ ДВЕ ИЛИ ВИШЕ ПОНУДА СА ИСТ</w:t>
      </w:r>
      <w:r w:rsidR="007750A2" w:rsidRPr="0068652C">
        <w:rPr>
          <w:b/>
          <w:bCs/>
          <w:lang w:val="sr-Cyrl-CS"/>
        </w:rPr>
        <w:t xml:space="preserve">ИМ </w:t>
      </w:r>
      <w:r w:rsidRPr="0068652C">
        <w:rPr>
          <w:b/>
          <w:bCs/>
        </w:rPr>
        <w:t xml:space="preserve"> </w:t>
      </w:r>
      <w:r w:rsidR="007750A2" w:rsidRPr="0068652C">
        <w:rPr>
          <w:b/>
          <w:bCs/>
          <w:lang w:val="sr-Cyrl-CS"/>
        </w:rPr>
        <w:t>БРОЈЕМ ПОНДЕРА</w:t>
      </w:r>
      <w:r w:rsidRPr="0068652C">
        <w:rPr>
          <w:b/>
          <w:bCs/>
        </w:rPr>
        <w:t xml:space="preserve"> </w:t>
      </w:r>
    </w:p>
    <w:p w:rsidR="00D228E3" w:rsidRPr="001579D9" w:rsidRDefault="007750A2" w:rsidP="001579D9">
      <w:pPr>
        <w:spacing w:line="276" w:lineRule="auto"/>
        <w:rPr>
          <w:b/>
          <w:u w:val="single"/>
          <w:lang w:val="ru-RU"/>
        </w:rPr>
      </w:pPr>
      <w:r w:rsidRPr="0068652C">
        <w:rPr>
          <w:lang w:val="ru-RU"/>
        </w:rPr>
        <w:t xml:space="preserve">             Уколико две или више понуда имају на крају </w:t>
      </w:r>
      <w:r w:rsidRPr="0068652C">
        <w:rPr>
          <w:lang w:val="sr-Cyrl-CS"/>
        </w:rPr>
        <w:t>оцене</w:t>
      </w:r>
      <w:r w:rsidRPr="0068652C">
        <w:rPr>
          <w:lang w:val="ru-RU"/>
        </w:rPr>
        <w:t xml:space="preserve"> исти укупан број пондера</w:t>
      </w:r>
      <w:r w:rsidRPr="0068652C">
        <w:rPr>
          <w:lang w:val="sr-Cyrl-CS"/>
        </w:rPr>
        <w:t xml:space="preserve">, </w:t>
      </w:r>
      <w:r w:rsidRPr="0068652C">
        <w:rPr>
          <w:lang w:val="ru-RU"/>
        </w:rPr>
        <w:t xml:space="preserve">а при томе су најбоље (са највећим укупним бројем пондера), </w:t>
      </w:r>
      <w:r w:rsidRPr="0068652C">
        <w:rPr>
          <w:lang w:val="sr-Cyrl-CS"/>
        </w:rPr>
        <w:t>као најповољнија ће бити изабрана понуда понуђача који</w:t>
      </w:r>
      <w:r w:rsidRPr="0068652C">
        <w:rPr>
          <w:lang w:val="ru-RU"/>
        </w:rPr>
        <w:t xml:space="preserve"> има већи број пондера за </w:t>
      </w:r>
      <w:r w:rsidRPr="0068652C">
        <w:rPr>
          <w:lang w:val="sr-Cyrl-CS"/>
        </w:rPr>
        <w:t>елемент</w:t>
      </w:r>
      <w:r w:rsidRPr="0068652C">
        <w:rPr>
          <w:lang w:val="ru-RU"/>
        </w:rPr>
        <w:t xml:space="preserve"> </w:t>
      </w:r>
      <w:r w:rsidR="005A3D6C" w:rsidRPr="005A3D6C">
        <w:rPr>
          <w:b/>
          <w:lang w:val="ru-RU"/>
        </w:rPr>
        <w:t>цена.</w:t>
      </w:r>
      <w:r w:rsidR="005A3D6C">
        <w:rPr>
          <w:lang w:val="ru-RU"/>
        </w:rPr>
        <w:t xml:space="preserve"> </w:t>
      </w:r>
      <w:r w:rsidRPr="0068652C">
        <w:rPr>
          <w:b/>
          <w:u w:val="single"/>
          <w:lang w:val="ru-RU"/>
        </w:rPr>
        <w:t xml:space="preserve"> </w:t>
      </w:r>
    </w:p>
    <w:p w:rsidR="005A3D6C" w:rsidRPr="005A3D6C" w:rsidRDefault="005A3D6C" w:rsidP="001579D9">
      <w:pPr>
        <w:spacing w:line="276" w:lineRule="auto"/>
        <w:rPr>
          <w:b/>
          <w:u w:val="single"/>
          <w:lang w:val="ru-RU"/>
        </w:rPr>
      </w:pPr>
      <w:r w:rsidRPr="0068652C">
        <w:rPr>
          <w:lang w:val="ru-RU"/>
        </w:rPr>
        <w:t xml:space="preserve">             Уколико</w:t>
      </w:r>
      <w:r>
        <w:rPr>
          <w:lang w:val="ru-RU"/>
        </w:rPr>
        <w:t xml:space="preserve"> и претходно описаном случају наведеном случају </w:t>
      </w:r>
      <w:r w:rsidRPr="0068652C">
        <w:rPr>
          <w:lang w:val="ru-RU"/>
        </w:rPr>
        <w:t xml:space="preserve">две или више понуда имају на крају </w:t>
      </w:r>
      <w:r w:rsidRPr="0068652C">
        <w:rPr>
          <w:lang w:val="sr-Cyrl-CS"/>
        </w:rPr>
        <w:t>оцене</w:t>
      </w:r>
      <w:r w:rsidRPr="0068652C">
        <w:rPr>
          <w:lang w:val="ru-RU"/>
        </w:rPr>
        <w:t xml:space="preserve"> исти укупан број пондера</w:t>
      </w:r>
      <w:r w:rsidRPr="0068652C">
        <w:rPr>
          <w:lang w:val="sr-Cyrl-CS"/>
        </w:rPr>
        <w:t xml:space="preserve">, </w:t>
      </w:r>
      <w:r w:rsidRPr="0068652C">
        <w:rPr>
          <w:lang w:val="ru-RU"/>
        </w:rPr>
        <w:t xml:space="preserve">а при томе су најбоље (са највећим укупним бројем пондера), </w:t>
      </w:r>
      <w:r w:rsidRPr="0068652C">
        <w:rPr>
          <w:lang w:val="sr-Cyrl-CS"/>
        </w:rPr>
        <w:t>као најповољнија ће бити изабрана понуда понуђача који</w:t>
      </w:r>
      <w:r w:rsidRPr="0068652C">
        <w:rPr>
          <w:lang w:val="ru-RU"/>
        </w:rPr>
        <w:t xml:space="preserve"> </w:t>
      </w:r>
      <w:r>
        <w:rPr>
          <w:lang w:val="ru-RU"/>
        </w:rPr>
        <w:t xml:space="preserve">је понудио </w:t>
      </w:r>
      <w:r w:rsidRPr="005A3D6C">
        <w:rPr>
          <w:b/>
          <w:lang w:val="ru-RU"/>
        </w:rPr>
        <w:t xml:space="preserve">већи број гратиса за ученике. </w:t>
      </w:r>
    </w:p>
    <w:p w:rsidR="005A3D6C" w:rsidRPr="0068652C" w:rsidRDefault="005A3D6C" w:rsidP="001579D9">
      <w:pPr>
        <w:spacing w:line="276" w:lineRule="auto"/>
        <w:rPr>
          <w:rFonts w:ascii="Arial" w:hAnsi="Arial" w:cs="Arial"/>
          <w:b/>
          <w:bCs/>
          <w:lang w:val="sr-Cyrl-CS"/>
        </w:rPr>
      </w:pPr>
    </w:p>
    <w:p w:rsidR="00143494" w:rsidRPr="0068652C" w:rsidRDefault="00143494" w:rsidP="001579D9">
      <w:pPr>
        <w:spacing w:line="276" w:lineRule="auto"/>
        <w:rPr>
          <w:b/>
          <w:bCs/>
        </w:rPr>
      </w:pPr>
      <w:r w:rsidRPr="0068652C">
        <w:rPr>
          <w:b/>
          <w:bCs/>
          <w:lang w:val="sr-Cyrl-CS"/>
        </w:rPr>
        <w:t>1</w:t>
      </w:r>
      <w:r w:rsidR="00954C4A" w:rsidRPr="0068652C">
        <w:rPr>
          <w:b/>
          <w:bCs/>
          <w:lang w:val="sr-Cyrl-CS"/>
        </w:rPr>
        <w:t>8</w:t>
      </w:r>
      <w:r w:rsidRPr="0068652C">
        <w:rPr>
          <w:b/>
          <w:bCs/>
        </w:rPr>
        <w:t xml:space="preserve">. ПОШТОВАЊЕ ОБАВЕЗА КОЈЕ ПРОИЗИЛАЗЕ ИЗ ВАЖЕЋИХ ПРОПИСА </w:t>
      </w:r>
    </w:p>
    <w:p w:rsidR="00143494" w:rsidRPr="0068652C" w:rsidRDefault="00143494" w:rsidP="001579D9">
      <w:pPr>
        <w:spacing w:line="276" w:lineRule="auto"/>
      </w:pPr>
      <w:r w:rsidRPr="0068652C">
        <w:rPr>
          <w:lang w:val="sr-Cyrl-CS"/>
        </w:rPr>
        <w:t xml:space="preserve">              </w:t>
      </w:r>
      <w:r w:rsidRPr="0068652C">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68652C">
        <w:rPr>
          <w:lang w:val="sr-Cyrl-CS"/>
        </w:rPr>
        <w:t xml:space="preserve">поглављу </w:t>
      </w:r>
      <w:r w:rsidR="00961649" w:rsidRPr="0068652C">
        <w:rPr>
          <w:bCs/>
          <w:iCs/>
        </w:rPr>
        <w:t>IX</w:t>
      </w:r>
      <w:r w:rsidR="00961649" w:rsidRPr="0068652C">
        <w:rPr>
          <w:bCs/>
          <w:iCs/>
          <w:lang w:val="sr-Cyrl-CS"/>
        </w:rPr>
        <w:t xml:space="preserve"> к</w:t>
      </w:r>
      <w:r w:rsidRPr="0068652C">
        <w:t>онкурсне документације)</w:t>
      </w:r>
      <w:r w:rsidRPr="0068652C">
        <w:rPr>
          <w:lang w:val="sr-Cyrl-CS"/>
        </w:rPr>
        <w:t>.</w:t>
      </w:r>
    </w:p>
    <w:p w:rsidR="00647EDE" w:rsidRPr="0077682A" w:rsidRDefault="00143494" w:rsidP="001579D9">
      <w:pPr>
        <w:spacing w:line="276" w:lineRule="auto"/>
        <w:rPr>
          <w:b/>
          <w:lang w:val="sr-Cyrl-CS"/>
        </w:rPr>
      </w:pPr>
      <w:r w:rsidRPr="0068652C">
        <w:rPr>
          <w:rFonts w:ascii="Arial" w:hAnsi="Arial" w:cs="Arial"/>
        </w:rPr>
        <w:t xml:space="preserve"> </w:t>
      </w:r>
    </w:p>
    <w:p w:rsidR="00D228E3" w:rsidRPr="0068652C" w:rsidRDefault="00D228E3" w:rsidP="001579D9">
      <w:pPr>
        <w:spacing w:line="276" w:lineRule="auto"/>
        <w:rPr>
          <w:b/>
          <w:bCs/>
        </w:rPr>
      </w:pPr>
      <w:r w:rsidRPr="0068652C">
        <w:rPr>
          <w:b/>
          <w:bCs/>
        </w:rPr>
        <w:t>1</w:t>
      </w:r>
      <w:r w:rsidR="00954C4A" w:rsidRPr="0068652C">
        <w:rPr>
          <w:b/>
          <w:bCs/>
          <w:lang w:val="sr-Cyrl-CS"/>
        </w:rPr>
        <w:t>9</w:t>
      </w:r>
      <w:r w:rsidRPr="0068652C">
        <w:rPr>
          <w:b/>
          <w:bCs/>
        </w:rPr>
        <w:t xml:space="preserve">. НАЧИН И РОК ЗА ПОДНОШЕЊЕ ЗАХТЕВА ЗА ЗАШТИТУ ПРАВА ПОНУЂАЧА </w:t>
      </w:r>
    </w:p>
    <w:p w:rsidR="00D228E3" w:rsidRPr="0068652C" w:rsidRDefault="00143494" w:rsidP="001579D9">
      <w:pPr>
        <w:spacing w:line="276" w:lineRule="auto"/>
      </w:pPr>
      <w:r w:rsidRPr="0068652C">
        <w:rPr>
          <w:lang w:val="sr-Cyrl-CS"/>
        </w:rPr>
        <w:t xml:space="preserve">              </w:t>
      </w:r>
      <w:r w:rsidR="00D228E3" w:rsidRPr="0068652C">
        <w:t>Захтев за заштиту права може да поднесе понуђач, односно свако заинтересовано лице, или пословно удружење у њихово им</w:t>
      </w:r>
      <w:r w:rsidR="00D228E3" w:rsidRPr="0068652C">
        <w:rPr>
          <w:lang w:val="sr-Cyrl-CS"/>
        </w:rPr>
        <w:t>е</w:t>
      </w:r>
      <w:r w:rsidR="00D228E3" w:rsidRPr="0068652C">
        <w:t xml:space="preserve">. </w:t>
      </w:r>
    </w:p>
    <w:p w:rsidR="00D228E3" w:rsidRPr="0068652C" w:rsidRDefault="00143494" w:rsidP="001579D9">
      <w:pPr>
        <w:spacing w:line="276" w:lineRule="auto"/>
      </w:pPr>
      <w:r w:rsidRPr="0068652C">
        <w:rPr>
          <w:lang w:val="sr-Cyrl-CS"/>
        </w:rPr>
        <w:t xml:space="preserve">             </w:t>
      </w:r>
      <w:r w:rsidR="00D228E3" w:rsidRPr="0068652C">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00D228E3" w:rsidRPr="0068652C">
        <w:rPr>
          <w:rFonts w:eastAsia="TimesNewRomanPSMT"/>
          <w:bCs/>
        </w:rPr>
        <w:t xml:space="preserve"> Захтев за заштиту права се доставља непосредно, електронском поштом</w:t>
      </w:r>
      <w:r w:rsidR="00D228E3" w:rsidRPr="0068652C">
        <w:rPr>
          <w:rFonts w:eastAsia="TimesNewRomanPSMT"/>
          <w:bCs/>
          <w:i/>
        </w:rPr>
        <w:t>,</w:t>
      </w:r>
      <w:r w:rsidR="00D228E3" w:rsidRPr="0068652C">
        <w:rPr>
          <w:rFonts w:eastAsia="TimesNewRomanPSMT"/>
          <w:bCs/>
        </w:rPr>
        <w:t xml:space="preserve"> факсом</w:t>
      </w:r>
      <w:r w:rsidR="00D228E3" w:rsidRPr="0068652C">
        <w:rPr>
          <w:i/>
          <w:iCs/>
          <w:lang w:val="sr-Cyrl-CS"/>
        </w:rPr>
        <w:t xml:space="preserve"> </w:t>
      </w:r>
      <w:r w:rsidR="00D228E3" w:rsidRPr="0068652C">
        <w:rPr>
          <w:rFonts w:eastAsia="TimesNewRomanPSMT"/>
          <w:bCs/>
        </w:rPr>
        <w:t>или препорученом пошиљком са повратницом.</w:t>
      </w:r>
      <w:r w:rsidR="00D228E3" w:rsidRPr="0068652C">
        <w:rPr>
          <w:rFonts w:eastAsia="TimesNewRomanPSMT"/>
          <w:bCs/>
          <w:lang w:val="sr-Cyrl-CS"/>
        </w:rPr>
        <w:t xml:space="preserve"> </w:t>
      </w:r>
      <w:r w:rsidR="00D228E3" w:rsidRPr="0068652C">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D228E3" w:rsidRPr="0068652C">
        <w:rPr>
          <w:lang w:val="sr-Cyrl-CS"/>
        </w:rPr>
        <w:t xml:space="preserve"> </w:t>
      </w:r>
      <w:r w:rsidR="00D228E3" w:rsidRPr="0068652C">
        <w:t xml:space="preserve">О поднетом захтеву за заштиту права наручилац обавештава све </w:t>
      </w:r>
      <w:r w:rsidR="00D228E3" w:rsidRPr="0068652C">
        <w:lastRenderedPageBreak/>
        <w:t>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D228E3" w:rsidRPr="0068652C" w:rsidRDefault="00143494" w:rsidP="001579D9">
      <w:pPr>
        <w:spacing w:line="276" w:lineRule="auto"/>
      </w:pPr>
      <w:r w:rsidRPr="0068652C">
        <w:rPr>
          <w:lang w:val="sr-Cyrl-CS"/>
        </w:rPr>
        <w:t xml:space="preserve">               </w:t>
      </w:r>
      <w:r w:rsidR="00D228E3" w:rsidRPr="0068652C">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D228E3" w:rsidRPr="0068652C">
        <w:rPr>
          <w:lang w:val="sr-Cyrl-CS"/>
        </w:rPr>
        <w:t>7</w:t>
      </w:r>
      <w:r w:rsidR="00D228E3" w:rsidRPr="0068652C">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D228E3" w:rsidRPr="0068652C" w:rsidRDefault="00143494" w:rsidP="001579D9">
      <w:pPr>
        <w:spacing w:line="276" w:lineRule="auto"/>
      </w:pPr>
      <w:r w:rsidRPr="0068652C">
        <w:rPr>
          <w:lang w:val="sr-Cyrl-CS"/>
        </w:rPr>
        <w:t xml:space="preserve">              </w:t>
      </w:r>
      <w:r w:rsidR="00D228E3" w:rsidRPr="0068652C">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00D228E3" w:rsidRPr="0068652C">
        <w:rPr>
          <w:lang w:val="sr-Cyrl-CS"/>
        </w:rPr>
        <w:t xml:space="preserve">10 </w:t>
      </w:r>
      <w:r w:rsidR="00D228E3" w:rsidRPr="0068652C">
        <w:t xml:space="preserve">дана од дана пријема одлуке. </w:t>
      </w:r>
    </w:p>
    <w:p w:rsidR="00D228E3" w:rsidRPr="0068652C" w:rsidRDefault="00143494" w:rsidP="001579D9">
      <w:pPr>
        <w:spacing w:line="276" w:lineRule="auto"/>
      </w:pPr>
      <w:r w:rsidRPr="0068652C">
        <w:rPr>
          <w:lang w:val="sr-Cyrl-CS"/>
        </w:rPr>
        <w:t xml:space="preserve">             </w:t>
      </w:r>
      <w:r w:rsidR="00D228E3" w:rsidRPr="0068652C">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228E3" w:rsidRPr="0068652C" w:rsidRDefault="00143494" w:rsidP="001579D9">
      <w:pPr>
        <w:spacing w:line="276" w:lineRule="auto"/>
        <w:rPr>
          <w:rFonts w:eastAsia="TimesNewRomanPSMT"/>
          <w:bCs/>
        </w:rPr>
      </w:pPr>
      <w:r w:rsidRPr="0068652C">
        <w:rPr>
          <w:lang w:val="sr-Cyrl-CS"/>
        </w:rPr>
        <w:t xml:space="preserve">             </w:t>
      </w:r>
      <w:r w:rsidR="00D228E3" w:rsidRPr="0068652C">
        <w:t>Ако је у истом поступку јавне набавке поново поднет захтев за заштиту права од стр</w:t>
      </w:r>
      <w:r w:rsidR="00D228E3" w:rsidRPr="0068652C">
        <w:rPr>
          <w:lang w:val="sr-Cyrl-CS"/>
        </w:rPr>
        <w:t>а</w:t>
      </w:r>
      <w:r w:rsidR="00D228E3" w:rsidRPr="0068652C">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228E3" w:rsidRPr="0068652C" w:rsidRDefault="00825298" w:rsidP="001579D9">
      <w:pPr>
        <w:pStyle w:val="ListParagraph"/>
        <w:spacing w:line="276" w:lineRule="auto"/>
        <w:ind w:left="0"/>
        <w:rPr>
          <w:rFonts w:eastAsia="TimesNewRomanPSMT"/>
          <w:bCs/>
        </w:rPr>
      </w:pPr>
      <w:r w:rsidRPr="0068652C">
        <w:rPr>
          <w:rFonts w:eastAsia="TimesNewRomanPSMT"/>
          <w:bCs/>
          <w:lang w:val="sr-Cyrl-CS"/>
        </w:rPr>
        <w:t xml:space="preserve">              </w:t>
      </w:r>
      <w:r w:rsidR="00D228E3" w:rsidRPr="0068652C">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D228E3" w:rsidRPr="0068652C" w:rsidRDefault="00143494" w:rsidP="001579D9">
      <w:pPr>
        <w:pStyle w:val="ListParagraph"/>
        <w:spacing w:line="276" w:lineRule="auto"/>
        <w:ind w:left="0"/>
        <w:rPr>
          <w:rFonts w:eastAsia="TimesNewRomanPSMT"/>
          <w:bCs/>
        </w:rPr>
      </w:pPr>
      <w:r w:rsidRPr="0068652C">
        <w:rPr>
          <w:rFonts w:eastAsia="TimesNewRomanPSMT"/>
          <w:bCs/>
          <w:lang w:val="sr-Cyrl-CS"/>
        </w:rPr>
        <w:t xml:space="preserve">             </w:t>
      </w:r>
      <w:r w:rsidR="00D228E3" w:rsidRPr="0068652C">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D228E3" w:rsidRPr="0068652C" w:rsidRDefault="00143494" w:rsidP="001579D9">
      <w:pPr>
        <w:pStyle w:val="ListParagraph"/>
        <w:spacing w:line="276" w:lineRule="auto"/>
        <w:ind w:left="0"/>
        <w:rPr>
          <w:rFonts w:eastAsia="TimesNewRomanPSMT"/>
          <w:bCs/>
        </w:rPr>
      </w:pPr>
      <w:r w:rsidRPr="0068652C">
        <w:rPr>
          <w:rFonts w:eastAsia="TimesNewRomanPSMT"/>
          <w:bCs/>
          <w:lang w:val="sr-Cyrl-CS"/>
        </w:rPr>
        <w:t xml:space="preserve">             </w:t>
      </w:r>
      <w:r w:rsidR="00D228E3" w:rsidRPr="0068652C">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D228E3" w:rsidRPr="0068652C" w:rsidRDefault="00143494" w:rsidP="001579D9">
      <w:pPr>
        <w:spacing w:line="276" w:lineRule="auto"/>
      </w:pPr>
      <w:r w:rsidRPr="0068652C">
        <w:rPr>
          <w:rFonts w:eastAsia="TimesNewRomanPSMT"/>
          <w:bCs/>
          <w:lang w:val="sr-Cyrl-CS"/>
        </w:rPr>
        <w:t xml:space="preserve">           </w:t>
      </w:r>
      <w:r w:rsidR="00D228E3" w:rsidRPr="0068652C">
        <w:rPr>
          <w:rFonts w:eastAsia="TimesNewRomanPSMT"/>
          <w:bCs/>
        </w:rPr>
        <w:t>Поступак заштите права понуђача регулисан је одредбама чл. 138. - 167. Закона.</w:t>
      </w:r>
    </w:p>
    <w:p w:rsidR="009E054E" w:rsidRDefault="009E054E" w:rsidP="001579D9">
      <w:pPr>
        <w:spacing w:line="276" w:lineRule="auto"/>
        <w:rPr>
          <w:b/>
          <w:lang w:val="sr-Cyrl-CS"/>
        </w:rPr>
      </w:pPr>
    </w:p>
    <w:p w:rsidR="001579D9" w:rsidRDefault="001579D9" w:rsidP="001579D9">
      <w:pPr>
        <w:spacing w:line="276" w:lineRule="auto"/>
        <w:rPr>
          <w:b/>
          <w:lang w:val="sr-Cyrl-CS"/>
        </w:rPr>
      </w:pPr>
    </w:p>
    <w:p w:rsidR="001579D9" w:rsidRDefault="001579D9" w:rsidP="001579D9">
      <w:pPr>
        <w:spacing w:line="276" w:lineRule="auto"/>
        <w:rPr>
          <w:b/>
          <w:lang w:val="sr-Cyrl-CS"/>
        </w:rPr>
      </w:pPr>
    </w:p>
    <w:p w:rsidR="001579D9" w:rsidRDefault="001579D9" w:rsidP="001579D9">
      <w:pPr>
        <w:spacing w:line="276" w:lineRule="auto"/>
        <w:rPr>
          <w:b/>
          <w:lang w:val="sr-Cyrl-CS"/>
        </w:rPr>
      </w:pPr>
    </w:p>
    <w:p w:rsidR="001579D9" w:rsidRDefault="001579D9" w:rsidP="001579D9">
      <w:pPr>
        <w:spacing w:line="276" w:lineRule="auto"/>
        <w:rPr>
          <w:b/>
          <w:lang w:val="sr-Cyrl-CS"/>
        </w:rPr>
      </w:pPr>
    </w:p>
    <w:p w:rsidR="001579D9" w:rsidRPr="0068652C" w:rsidRDefault="001579D9" w:rsidP="001579D9">
      <w:pPr>
        <w:spacing w:line="276" w:lineRule="auto"/>
        <w:rPr>
          <w:b/>
          <w:lang w:val="sr-Cyrl-CS"/>
        </w:rPr>
      </w:pPr>
    </w:p>
    <w:p w:rsidR="00D228E3" w:rsidRPr="0068652C" w:rsidRDefault="00954C4A" w:rsidP="001579D9">
      <w:pPr>
        <w:spacing w:line="276" w:lineRule="auto"/>
        <w:rPr>
          <w:b/>
        </w:rPr>
      </w:pPr>
      <w:r w:rsidRPr="0068652C">
        <w:rPr>
          <w:b/>
          <w:lang w:val="sr-Cyrl-CS"/>
        </w:rPr>
        <w:lastRenderedPageBreak/>
        <w:t>20</w:t>
      </w:r>
      <w:r w:rsidR="00D228E3" w:rsidRPr="0068652C">
        <w:rPr>
          <w:b/>
        </w:rPr>
        <w:t>. РОК У КОЈЕМ ЋЕ УГОВОР БИТИ ЗАКЉУЧЕН</w:t>
      </w:r>
    </w:p>
    <w:p w:rsidR="00D228E3" w:rsidRPr="0068652C" w:rsidRDefault="00825298" w:rsidP="001579D9">
      <w:pPr>
        <w:spacing w:line="276" w:lineRule="auto"/>
      </w:pPr>
      <w:r w:rsidRPr="0068652C">
        <w:rPr>
          <w:lang w:val="sr-Cyrl-CS"/>
        </w:rPr>
        <w:t xml:space="preserve">               </w:t>
      </w:r>
      <w:r w:rsidR="00D228E3" w:rsidRPr="0068652C">
        <w:t>Уговор о јавној набавци ће бити закључен са понуђачем којем је додељен уговор у року од 8 дана од дана протека рока за подношење захт</w:t>
      </w:r>
      <w:r w:rsidR="00D228E3" w:rsidRPr="0068652C">
        <w:rPr>
          <w:lang w:val="sr-Cyrl-CS"/>
        </w:rPr>
        <w:t>е</w:t>
      </w:r>
      <w:r w:rsidR="00D228E3" w:rsidRPr="0068652C">
        <w:t xml:space="preserve">ва за заштиту права из члана 149. Закона. </w:t>
      </w:r>
    </w:p>
    <w:p w:rsidR="00D228E3" w:rsidRPr="0068652C" w:rsidRDefault="00825298" w:rsidP="001579D9">
      <w:pPr>
        <w:spacing w:line="276" w:lineRule="auto"/>
      </w:pPr>
      <w:r w:rsidRPr="0068652C">
        <w:rPr>
          <w:lang w:val="sr-Cyrl-CS"/>
        </w:rPr>
        <w:t xml:space="preserve">               </w:t>
      </w:r>
      <w:r w:rsidR="00D228E3" w:rsidRPr="006865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D228E3" w:rsidRPr="0068652C" w:rsidRDefault="00D228E3" w:rsidP="00D228E3"/>
    <w:p w:rsidR="00D228E3" w:rsidRPr="0068652C" w:rsidRDefault="00D228E3" w:rsidP="00D228E3">
      <w:pPr>
        <w:rPr>
          <w:lang w:val="sr-Cyrl-CS"/>
        </w:rPr>
      </w:pPr>
    </w:p>
    <w:p w:rsidR="00B4171D" w:rsidRDefault="00B4171D" w:rsidP="00B4171D">
      <w:pPr>
        <w:pStyle w:val="normalboldcentar"/>
        <w:spacing w:before="0" w:beforeAutospacing="0" w:after="0" w:afterAutospacing="0" w:line="276" w:lineRule="auto"/>
        <w:rPr>
          <w:rFonts w:ascii="Times New Roman" w:hAnsi="Times New Roman" w:cs="Times New Roman"/>
          <w:sz w:val="24"/>
          <w:szCs w:val="24"/>
          <w:lang w:val="ru-RU"/>
        </w:rPr>
      </w:pPr>
    </w:p>
    <w:p w:rsidR="00BB303F" w:rsidRDefault="00BB303F" w:rsidP="00B4171D">
      <w:pPr>
        <w:pStyle w:val="normalboldcentar"/>
        <w:spacing w:before="0" w:beforeAutospacing="0" w:after="0" w:afterAutospacing="0" w:line="276" w:lineRule="auto"/>
        <w:rPr>
          <w:rFonts w:ascii="Times New Roman" w:hAnsi="Times New Roman" w:cs="Times New Roman"/>
          <w:sz w:val="24"/>
          <w:szCs w:val="24"/>
          <w:lang w:val="ru-RU"/>
        </w:rPr>
      </w:pPr>
    </w:p>
    <w:p w:rsidR="00BB303F" w:rsidRDefault="00BB303F" w:rsidP="00B4171D">
      <w:pPr>
        <w:pStyle w:val="normalboldcentar"/>
        <w:spacing w:before="0" w:beforeAutospacing="0" w:after="0" w:afterAutospacing="0" w:line="276" w:lineRule="auto"/>
        <w:rPr>
          <w:rFonts w:ascii="Times New Roman" w:hAnsi="Times New Roman" w:cs="Times New Roman"/>
          <w:sz w:val="24"/>
          <w:szCs w:val="24"/>
          <w:lang w:val="ru-RU"/>
        </w:rPr>
      </w:pPr>
    </w:p>
    <w:p w:rsidR="00BB303F" w:rsidRDefault="00BB303F" w:rsidP="00B4171D">
      <w:pPr>
        <w:pStyle w:val="normalboldcentar"/>
        <w:spacing w:before="0" w:beforeAutospacing="0" w:after="0" w:afterAutospacing="0" w:line="276" w:lineRule="auto"/>
        <w:rPr>
          <w:rFonts w:ascii="Times New Roman" w:hAnsi="Times New Roman" w:cs="Times New Roman"/>
          <w:sz w:val="24"/>
          <w:szCs w:val="24"/>
          <w:lang w:val="ru-RU"/>
        </w:rPr>
      </w:pPr>
    </w:p>
    <w:p w:rsidR="00BB303F" w:rsidRDefault="00BB303F" w:rsidP="00B4171D">
      <w:pPr>
        <w:pStyle w:val="normalboldcentar"/>
        <w:spacing w:before="0" w:beforeAutospacing="0" w:after="0" w:afterAutospacing="0" w:line="276" w:lineRule="auto"/>
        <w:rPr>
          <w:rFonts w:ascii="Times New Roman" w:hAnsi="Times New Roman" w:cs="Times New Roman"/>
          <w:sz w:val="24"/>
          <w:szCs w:val="24"/>
          <w:lang w:val="ru-RU"/>
        </w:rPr>
      </w:pPr>
    </w:p>
    <w:p w:rsidR="00BB303F" w:rsidRDefault="00BB303F" w:rsidP="00B4171D">
      <w:pPr>
        <w:pStyle w:val="normalboldcentar"/>
        <w:spacing w:before="0" w:beforeAutospacing="0" w:after="0" w:afterAutospacing="0" w:line="276" w:lineRule="auto"/>
        <w:rPr>
          <w:rFonts w:ascii="Times New Roman" w:hAnsi="Times New Roman" w:cs="Times New Roman"/>
          <w:sz w:val="24"/>
          <w:szCs w:val="24"/>
          <w:lang w:val="ru-RU"/>
        </w:rPr>
      </w:pPr>
    </w:p>
    <w:p w:rsidR="00BB303F" w:rsidRDefault="00BB303F" w:rsidP="00B4171D">
      <w:pPr>
        <w:pStyle w:val="normalboldcentar"/>
        <w:spacing w:before="0" w:beforeAutospacing="0" w:after="0" w:afterAutospacing="0" w:line="276" w:lineRule="auto"/>
        <w:rPr>
          <w:rFonts w:ascii="Times New Roman" w:hAnsi="Times New Roman" w:cs="Times New Roman"/>
          <w:sz w:val="24"/>
          <w:szCs w:val="24"/>
          <w:lang w:val="ru-RU"/>
        </w:rPr>
      </w:pPr>
    </w:p>
    <w:p w:rsidR="00BB303F" w:rsidRDefault="00BB303F" w:rsidP="00B4171D">
      <w:pPr>
        <w:pStyle w:val="normalboldcentar"/>
        <w:spacing w:before="0" w:beforeAutospacing="0" w:after="0" w:afterAutospacing="0" w:line="276" w:lineRule="auto"/>
        <w:rPr>
          <w:rFonts w:ascii="Times New Roman" w:hAnsi="Times New Roman" w:cs="Times New Roman"/>
          <w:sz w:val="24"/>
          <w:szCs w:val="24"/>
          <w:lang w:val="ru-RU"/>
        </w:rPr>
      </w:pPr>
    </w:p>
    <w:p w:rsidR="00BB303F" w:rsidRDefault="00BB303F" w:rsidP="00B4171D">
      <w:pPr>
        <w:pStyle w:val="normalboldcentar"/>
        <w:spacing w:before="0" w:beforeAutospacing="0" w:after="0" w:afterAutospacing="0" w:line="276" w:lineRule="auto"/>
        <w:rPr>
          <w:rFonts w:ascii="Times New Roman" w:hAnsi="Times New Roman" w:cs="Times New Roman"/>
          <w:sz w:val="24"/>
          <w:szCs w:val="24"/>
          <w:lang w:val="ru-RU"/>
        </w:rPr>
      </w:pPr>
    </w:p>
    <w:p w:rsidR="00884C44" w:rsidRDefault="00884C44" w:rsidP="00B4171D">
      <w:pPr>
        <w:pStyle w:val="normalboldcentar"/>
        <w:spacing w:before="0" w:beforeAutospacing="0" w:after="0" w:afterAutospacing="0" w:line="276" w:lineRule="auto"/>
        <w:rPr>
          <w:rFonts w:ascii="Times New Roman" w:hAnsi="Times New Roman" w:cs="Times New Roman"/>
          <w:sz w:val="24"/>
          <w:szCs w:val="24"/>
          <w:lang w:val="ru-RU"/>
        </w:rPr>
      </w:pPr>
    </w:p>
    <w:p w:rsidR="00884C44" w:rsidRDefault="00884C44" w:rsidP="00B4171D">
      <w:pPr>
        <w:pStyle w:val="normalboldcentar"/>
        <w:spacing w:before="0" w:beforeAutospacing="0" w:after="0" w:afterAutospacing="0" w:line="276" w:lineRule="auto"/>
        <w:rPr>
          <w:rFonts w:ascii="Times New Roman" w:hAnsi="Times New Roman" w:cs="Times New Roman"/>
          <w:sz w:val="24"/>
          <w:szCs w:val="24"/>
          <w:lang w:val="ru-RU"/>
        </w:rPr>
      </w:pPr>
    </w:p>
    <w:p w:rsidR="00BB303F" w:rsidRDefault="00BB303F" w:rsidP="00B4171D">
      <w:pPr>
        <w:pStyle w:val="normalboldcentar"/>
        <w:spacing w:before="0" w:beforeAutospacing="0" w:after="0" w:afterAutospacing="0" w:line="276" w:lineRule="auto"/>
        <w:rPr>
          <w:rFonts w:ascii="Times New Roman" w:hAnsi="Times New Roman" w:cs="Times New Roman"/>
          <w:sz w:val="24"/>
          <w:szCs w:val="24"/>
          <w:lang w:val="ru-RU"/>
        </w:rPr>
      </w:pPr>
    </w:p>
    <w:p w:rsidR="00BB303F" w:rsidRDefault="00BB303F" w:rsidP="00B4171D">
      <w:pPr>
        <w:pStyle w:val="normalboldcentar"/>
        <w:spacing w:before="0" w:beforeAutospacing="0" w:after="0" w:afterAutospacing="0" w:line="276" w:lineRule="auto"/>
        <w:rPr>
          <w:rFonts w:ascii="Times New Roman" w:hAnsi="Times New Roman" w:cs="Times New Roman"/>
          <w:sz w:val="24"/>
          <w:szCs w:val="24"/>
          <w:lang w:val="ru-RU"/>
        </w:rPr>
      </w:pPr>
    </w:p>
    <w:p w:rsidR="00BB303F" w:rsidRDefault="00BB303F" w:rsidP="00B4171D">
      <w:pPr>
        <w:pStyle w:val="normalboldcentar"/>
        <w:spacing w:before="0" w:beforeAutospacing="0" w:after="0" w:afterAutospacing="0" w:line="276" w:lineRule="auto"/>
        <w:rPr>
          <w:rFonts w:ascii="Times New Roman" w:hAnsi="Times New Roman" w:cs="Times New Roman"/>
          <w:sz w:val="24"/>
          <w:szCs w:val="24"/>
          <w:lang w:val="ru-RU"/>
        </w:rPr>
      </w:pPr>
    </w:p>
    <w:p w:rsidR="00B4171D" w:rsidRDefault="00B4171D" w:rsidP="00B4171D">
      <w:pPr>
        <w:pStyle w:val="normalboldcentar"/>
        <w:spacing w:before="0" w:beforeAutospacing="0" w:after="0" w:afterAutospacing="0" w:line="276" w:lineRule="auto"/>
        <w:rPr>
          <w:rFonts w:ascii="Times New Roman" w:hAnsi="Times New Roman" w:cs="Times New Roman"/>
          <w:sz w:val="24"/>
          <w:szCs w:val="24"/>
          <w:lang w:val="ru-RU"/>
        </w:rPr>
      </w:pPr>
    </w:p>
    <w:p w:rsidR="00FC31E0" w:rsidRPr="0068652C" w:rsidRDefault="00FC31E0" w:rsidP="00D228E3">
      <w:pPr>
        <w:rPr>
          <w:lang w:val="sr-Cyrl-CS"/>
        </w:rPr>
      </w:pPr>
    </w:p>
    <w:p w:rsidR="00FC31E0" w:rsidRPr="0068652C" w:rsidRDefault="00FC31E0" w:rsidP="00D228E3">
      <w:pPr>
        <w:rPr>
          <w:lang w:val="sr-Cyrl-CS"/>
        </w:rPr>
      </w:pPr>
    </w:p>
    <w:p w:rsidR="00FC31E0" w:rsidRPr="0068652C" w:rsidRDefault="00FC31E0" w:rsidP="00D228E3">
      <w:pPr>
        <w:rPr>
          <w:lang w:val="sr-Cyrl-CS"/>
        </w:rPr>
      </w:pPr>
    </w:p>
    <w:p w:rsidR="00FC31E0" w:rsidRDefault="00FC31E0" w:rsidP="00D228E3">
      <w:pPr>
        <w:rPr>
          <w:lang w:val="sr-Cyrl-CS"/>
        </w:rPr>
      </w:pPr>
    </w:p>
    <w:p w:rsidR="005A3D6C" w:rsidRDefault="005A3D6C" w:rsidP="00D228E3">
      <w:pPr>
        <w:rPr>
          <w:lang w:val="sr-Cyrl-CS"/>
        </w:rPr>
      </w:pPr>
    </w:p>
    <w:p w:rsidR="005A3D6C" w:rsidRPr="0068652C" w:rsidRDefault="005A3D6C" w:rsidP="00D228E3">
      <w:pPr>
        <w:rPr>
          <w:lang w:val="sr-Cyrl-CS"/>
        </w:rPr>
      </w:pPr>
    </w:p>
    <w:p w:rsidR="00FC31E0" w:rsidRDefault="00FC31E0" w:rsidP="00D228E3">
      <w:pPr>
        <w:rPr>
          <w:lang w:val="sr-Cyrl-CS"/>
        </w:rPr>
      </w:pPr>
    </w:p>
    <w:p w:rsidR="009E054E" w:rsidRDefault="009E054E" w:rsidP="00D228E3">
      <w:pPr>
        <w:rPr>
          <w:lang w:val="sr-Cyrl-CS"/>
        </w:rPr>
      </w:pPr>
    </w:p>
    <w:p w:rsidR="009E054E" w:rsidRDefault="009E054E" w:rsidP="00D228E3">
      <w:pPr>
        <w:rPr>
          <w:lang w:val="sr-Cyrl-CS"/>
        </w:rPr>
      </w:pPr>
    </w:p>
    <w:p w:rsidR="009E054E" w:rsidRDefault="009E054E" w:rsidP="00D228E3">
      <w:pPr>
        <w:rPr>
          <w:lang w:val="sr-Cyrl-CS"/>
        </w:rPr>
      </w:pPr>
    </w:p>
    <w:p w:rsidR="009E054E" w:rsidRDefault="009E054E" w:rsidP="00D228E3">
      <w:pPr>
        <w:rPr>
          <w:lang w:val="sr-Cyrl-CS"/>
        </w:rPr>
      </w:pPr>
    </w:p>
    <w:p w:rsidR="009E054E" w:rsidRDefault="009E054E" w:rsidP="00D228E3">
      <w:pPr>
        <w:rPr>
          <w:lang w:val="sr-Cyrl-CS"/>
        </w:rPr>
      </w:pPr>
    </w:p>
    <w:p w:rsidR="009E054E" w:rsidRDefault="009E054E" w:rsidP="00D228E3">
      <w:pPr>
        <w:rPr>
          <w:lang w:val="sr-Cyrl-CS"/>
        </w:rPr>
      </w:pPr>
    </w:p>
    <w:p w:rsidR="009E054E" w:rsidRDefault="009E054E" w:rsidP="00D228E3">
      <w:pPr>
        <w:rPr>
          <w:lang w:val="sr-Cyrl-CS"/>
        </w:rPr>
      </w:pPr>
    </w:p>
    <w:p w:rsidR="009E054E" w:rsidRDefault="009E054E" w:rsidP="00D228E3">
      <w:pPr>
        <w:rPr>
          <w:lang w:val="sr-Cyrl-CS"/>
        </w:rPr>
      </w:pPr>
    </w:p>
    <w:p w:rsidR="009E054E" w:rsidRDefault="009E054E" w:rsidP="00D228E3">
      <w:pPr>
        <w:rPr>
          <w:lang w:val="sr-Cyrl-CS"/>
        </w:rPr>
      </w:pPr>
    </w:p>
    <w:p w:rsidR="009E054E" w:rsidRDefault="009E054E" w:rsidP="00D228E3">
      <w:pPr>
        <w:rPr>
          <w:lang w:val="sr-Cyrl-CS"/>
        </w:rPr>
      </w:pPr>
    </w:p>
    <w:p w:rsidR="009E054E" w:rsidRPr="0068652C" w:rsidRDefault="009E054E" w:rsidP="00D228E3">
      <w:pPr>
        <w:rPr>
          <w:lang w:val="sr-Cyrl-CS"/>
        </w:rPr>
      </w:pPr>
    </w:p>
    <w:p w:rsidR="00953733" w:rsidRPr="00A6680C" w:rsidRDefault="00867C8B" w:rsidP="00E32BAA">
      <w:pPr>
        <w:rPr>
          <w:b/>
          <w:bCs/>
          <w:iCs/>
          <w:sz w:val="32"/>
          <w:szCs w:val="32"/>
          <w:lang w:val="sr-Cyrl-CS"/>
        </w:rPr>
      </w:pPr>
      <w:r w:rsidRPr="0068652C">
        <w:rPr>
          <w:lang w:val="sr-Cyrl-CS"/>
        </w:rPr>
        <w:t xml:space="preserve">                                            </w:t>
      </w:r>
      <w:r w:rsidR="00D228E3" w:rsidRPr="00A6680C">
        <w:rPr>
          <w:b/>
          <w:bCs/>
          <w:iCs/>
          <w:sz w:val="32"/>
          <w:szCs w:val="32"/>
        </w:rPr>
        <w:t>V  ОБРАЗАЦ ПОНУДЕ</w:t>
      </w:r>
    </w:p>
    <w:p w:rsidR="00D52A34" w:rsidRPr="00295E49" w:rsidRDefault="00D228E3" w:rsidP="00102607">
      <w:pPr>
        <w:spacing w:line="276" w:lineRule="auto"/>
        <w:jc w:val="center"/>
        <w:rPr>
          <w:b/>
          <w:sz w:val="22"/>
          <w:szCs w:val="22"/>
          <w:lang w:val="sr-Cyrl-CS"/>
        </w:rPr>
      </w:pPr>
      <w:r w:rsidRPr="00295E49">
        <w:rPr>
          <w:b/>
          <w:iCs/>
          <w:sz w:val="22"/>
          <w:szCs w:val="22"/>
        </w:rPr>
        <w:t>Понуда бр ________________ од __________________</w:t>
      </w:r>
      <w:r w:rsidR="00D52A34" w:rsidRPr="00295E49">
        <w:rPr>
          <w:b/>
          <w:iCs/>
          <w:sz w:val="22"/>
          <w:szCs w:val="22"/>
          <w:lang w:val="sr-Cyrl-CS"/>
        </w:rPr>
        <w:t xml:space="preserve">за јавну набавку </w:t>
      </w:r>
      <w:r w:rsidR="00D52A34" w:rsidRPr="00295E49">
        <w:rPr>
          <w:b/>
          <w:bCs/>
          <w:sz w:val="22"/>
          <w:szCs w:val="22"/>
        </w:rPr>
        <w:t xml:space="preserve">бр. </w:t>
      </w:r>
      <w:r w:rsidR="00511170">
        <w:rPr>
          <w:b/>
          <w:bCs/>
          <w:sz w:val="22"/>
          <w:szCs w:val="22"/>
        </w:rPr>
        <w:t>0</w:t>
      </w:r>
      <w:r w:rsidR="00D52A34" w:rsidRPr="00295E49">
        <w:rPr>
          <w:b/>
          <w:sz w:val="22"/>
          <w:szCs w:val="22"/>
          <w:lang w:val="sr-Cyrl-CS"/>
        </w:rPr>
        <w:t>1/201</w:t>
      </w:r>
      <w:r w:rsidR="00581A27" w:rsidRPr="00295E49">
        <w:rPr>
          <w:b/>
          <w:sz w:val="22"/>
          <w:szCs w:val="22"/>
          <w:lang w:val="sr-Cyrl-CS"/>
        </w:rPr>
        <w:t>5</w:t>
      </w:r>
      <w:r w:rsidR="00D52A34" w:rsidRPr="00295E49">
        <w:rPr>
          <w:b/>
          <w:sz w:val="22"/>
          <w:szCs w:val="22"/>
          <w:lang w:val="sr-Cyrl-CS"/>
        </w:rPr>
        <w:t xml:space="preserve"> </w:t>
      </w:r>
    </w:p>
    <w:p w:rsidR="00511170" w:rsidRDefault="00D52A34" w:rsidP="00511170">
      <w:pPr>
        <w:spacing w:line="276" w:lineRule="auto"/>
        <w:jc w:val="center"/>
        <w:rPr>
          <w:b/>
          <w:sz w:val="22"/>
          <w:szCs w:val="22"/>
          <w:lang w:val="sr-Cyrl-CS"/>
        </w:rPr>
      </w:pPr>
      <w:r w:rsidRPr="00295E49">
        <w:rPr>
          <w:b/>
          <w:sz w:val="22"/>
          <w:szCs w:val="22"/>
          <w:lang w:val="sr-Cyrl-CS"/>
        </w:rPr>
        <w:t>ИЗВОЂЕЊЕ  МАТУРСКЕ ЕКСКУРЗИЈЕ  У ШКОЛСКОЈ 201</w:t>
      </w:r>
      <w:r w:rsidR="00581A27" w:rsidRPr="00295E49">
        <w:rPr>
          <w:b/>
          <w:sz w:val="22"/>
          <w:szCs w:val="22"/>
          <w:lang w:val="sr-Cyrl-CS"/>
        </w:rPr>
        <w:t>5</w:t>
      </w:r>
      <w:r w:rsidRPr="00295E49">
        <w:rPr>
          <w:b/>
          <w:sz w:val="22"/>
          <w:szCs w:val="22"/>
          <w:lang w:val="sr-Cyrl-CS"/>
        </w:rPr>
        <w:t>/201</w:t>
      </w:r>
      <w:r w:rsidR="00581A27" w:rsidRPr="00295E49">
        <w:rPr>
          <w:b/>
          <w:sz w:val="22"/>
          <w:szCs w:val="22"/>
          <w:lang w:val="sr-Cyrl-CS"/>
        </w:rPr>
        <w:t>6</w:t>
      </w:r>
      <w:r w:rsidRPr="00295E49">
        <w:rPr>
          <w:b/>
          <w:sz w:val="22"/>
          <w:szCs w:val="22"/>
          <w:lang w:val="sr-Cyrl-CS"/>
        </w:rPr>
        <w:t xml:space="preserve">. ГОДИНИ </w:t>
      </w:r>
    </w:p>
    <w:p w:rsidR="00511170" w:rsidRDefault="00D52A34" w:rsidP="00511170">
      <w:pPr>
        <w:spacing w:line="276" w:lineRule="auto"/>
        <w:jc w:val="center"/>
        <w:rPr>
          <w:b/>
          <w:sz w:val="22"/>
          <w:szCs w:val="22"/>
          <w:lang w:val="sr-Cyrl-CS"/>
        </w:rPr>
      </w:pPr>
      <w:r w:rsidRPr="00295E49">
        <w:rPr>
          <w:b/>
          <w:sz w:val="22"/>
          <w:szCs w:val="22"/>
          <w:lang w:val="sr-Cyrl-CS"/>
        </w:rPr>
        <w:t>ЗА УЧЕНИКЕ СРЕДЊЕ ШКОЛЕ „</w:t>
      </w:r>
      <w:r w:rsidR="00511170">
        <w:rPr>
          <w:b/>
          <w:sz w:val="22"/>
          <w:szCs w:val="22"/>
          <w:lang w:val="sr-Cyrl-CS"/>
        </w:rPr>
        <w:t>СВЕТИ САВА</w:t>
      </w:r>
      <w:r w:rsidRPr="00295E49">
        <w:rPr>
          <w:b/>
          <w:sz w:val="22"/>
          <w:szCs w:val="22"/>
          <w:lang w:val="sr-Cyrl-CS"/>
        </w:rPr>
        <w:t xml:space="preserve">“ У  СОМБОРУ </w:t>
      </w:r>
    </w:p>
    <w:p w:rsidR="00D52A34" w:rsidRPr="00511170" w:rsidRDefault="00511170" w:rsidP="00511170">
      <w:pPr>
        <w:spacing w:line="276" w:lineRule="auto"/>
        <w:jc w:val="center"/>
        <w:rPr>
          <w:b/>
          <w:sz w:val="22"/>
          <w:szCs w:val="22"/>
          <w:lang w:val="sr-Cyrl-CS"/>
        </w:rPr>
      </w:pPr>
      <w:r>
        <w:rPr>
          <w:b/>
          <w:sz w:val="22"/>
          <w:szCs w:val="22"/>
          <w:lang w:val="sr-Cyrl-CS"/>
        </w:rPr>
        <w:t>–</w:t>
      </w:r>
      <w:r w:rsidR="00D52A34" w:rsidRPr="00295E49">
        <w:rPr>
          <w:b/>
          <w:sz w:val="22"/>
          <w:szCs w:val="22"/>
          <w:lang w:val="sr-Cyrl-CS"/>
        </w:rPr>
        <w:t xml:space="preserve"> </w:t>
      </w:r>
      <w:r w:rsidR="00D52A34" w:rsidRPr="00295E49">
        <w:rPr>
          <w:b/>
          <w:bCs/>
          <w:sz w:val="22"/>
          <w:szCs w:val="22"/>
          <w:lang w:val="sr-Cyrl-CS"/>
        </w:rPr>
        <w:t>ПОСТУПАК</w:t>
      </w:r>
      <w:r>
        <w:rPr>
          <w:b/>
          <w:bCs/>
          <w:sz w:val="22"/>
          <w:szCs w:val="22"/>
          <w:lang w:val="sr-Cyrl-CS"/>
        </w:rPr>
        <w:t xml:space="preserve"> ЈАВНЕ НАБАВКЕ МАЛЕ ВРЕДНОСТИ</w:t>
      </w:r>
    </w:p>
    <w:p w:rsidR="00D228E3" w:rsidRPr="0068652C" w:rsidRDefault="00D228E3" w:rsidP="00D228E3">
      <w:pPr>
        <w:rPr>
          <w:rFonts w:ascii="Arial" w:hAnsi="Arial" w:cs="Arial"/>
          <w:i/>
          <w:iCs/>
        </w:rPr>
      </w:pPr>
    </w:p>
    <w:p w:rsidR="00D228E3" w:rsidRPr="0068652C" w:rsidRDefault="00D228E3" w:rsidP="00D228E3">
      <w:pPr>
        <w:rPr>
          <w:iCs/>
        </w:rPr>
      </w:pPr>
      <w:r w:rsidRPr="0068652C">
        <w:rPr>
          <w:b/>
          <w:bCs/>
          <w:iCs/>
        </w:rPr>
        <w:t>1)ОПШТИ ПОДАЦИ О ПОНУЂАЧУ</w:t>
      </w:r>
    </w:p>
    <w:tbl>
      <w:tblPr>
        <w:tblW w:w="0" w:type="auto"/>
        <w:tblInd w:w="-20" w:type="dxa"/>
        <w:tblLayout w:type="fixed"/>
        <w:tblLook w:val="0000"/>
      </w:tblPr>
      <w:tblGrid>
        <w:gridCol w:w="4621"/>
        <w:gridCol w:w="4660"/>
      </w:tblGrid>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B86812" w:rsidRDefault="00D228E3" w:rsidP="00B86812">
            <w:pPr>
              <w:rPr>
                <w:b/>
                <w:bCs/>
                <w:iCs/>
                <w:lang w:val="sr-Cyrl-CS"/>
              </w:rPr>
            </w:pPr>
            <w:r w:rsidRPr="0068652C">
              <w:rPr>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rPr>
            </w:pPr>
          </w:p>
          <w:p w:rsidR="00D228E3" w:rsidRDefault="00D228E3" w:rsidP="00D228E3">
            <w:pPr>
              <w:rPr>
                <w:b/>
                <w:bCs/>
                <w:iCs/>
                <w:lang w:val="sr-Cyrl-CS"/>
              </w:rPr>
            </w:pPr>
          </w:p>
          <w:p w:rsidR="00B86812" w:rsidRPr="00B86812" w:rsidRDefault="00B86812" w:rsidP="00D228E3">
            <w:pPr>
              <w:rPr>
                <w:b/>
                <w:bCs/>
                <w:iCs/>
                <w:lang w:val="sr-Cyrl-CS"/>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rPr>
            </w:pPr>
            <w:r w:rsidRPr="0068652C">
              <w:rPr>
                <w:iCs/>
              </w:rPr>
              <w:t>Адреса понуђача:</w:t>
            </w:r>
          </w:p>
          <w:p w:rsidR="00D228E3" w:rsidRPr="0068652C" w:rsidRDefault="00D228E3" w:rsidP="00D228E3">
            <w:pPr>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rPr>
            </w:pPr>
          </w:p>
          <w:p w:rsidR="00D228E3" w:rsidRDefault="00D228E3" w:rsidP="00D228E3">
            <w:pPr>
              <w:rPr>
                <w:b/>
                <w:bCs/>
                <w:iCs/>
                <w:lang w:val="sr-Cyrl-CS"/>
              </w:rPr>
            </w:pPr>
          </w:p>
          <w:p w:rsidR="00B86812" w:rsidRPr="00B86812" w:rsidRDefault="00B86812" w:rsidP="00D228E3">
            <w:pPr>
              <w:rPr>
                <w:b/>
                <w:bCs/>
                <w:iCs/>
                <w:lang w:val="sr-Cyrl-CS"/>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rPr>
            </w:pPr>
            <w:r w:rsidRPr="0068652C">
              <w:rPr>
                <w:iCs/>
              </w:rPr>
              <w:t>Матични број понуђача:</w:t>
            </w:r>
          </w:p>
          <w:p w:rsidR="00D228E3" w:rsidRPr="0068652C" w:rsidRDefault="00D228E3" w:rsidP="00D228E3">
            <w:pPr>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rPr>
            </w:pPr>
          </w:p>
          <w:p w:rsidR="00D228E3" w:rsidRDefault="00D228E3" w:rsidP="00D228E3">
            <w:pPr>
              <w:rPr>
                <w:b/>
                <w:bCs/>
                <w:iCs/>
                <w:lang w:val="sr-Cyrl-CS"/>
              </w:rPr>
            </w:pPr>
          </w:p>
          <w:p w:rsidR="00B86812" w:rsidRPr="00B86812" w:rsidRDefault="00B86812" w:rsidP="00D228E3">
            <w:pPr>
              <w:rPr>
                <w:b/>
                <w:bCs/>
                <w:iCs/>
                <w:lang w:val="sr-Cyrl-CS"/>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lang w:val="ru-RU"/>
              </w:rPr>
            </w:pPr>
            <w:r w:rsidRPr="0068652C">
              <w:rPr>
                <w:iCs/>
                <w:lang w:val="ru-RU"/>
              </w:rPr>
              <w:t>Порески идентификациони број понуђача (ПИБ):</w:t>
            </w:r>
          </w:p>
          <w:p w:rsidR="00D228E3" w:rsidRPr="0068652C" w:rsidRDefault="00D228E3" w:rsidP="00D228E3">
            <w:pPr>
              <w:rPr>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lang w:val="ru-RU"/>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rPr>
            </w:pPr>
            <w:r w:rsidRPr="0068652C">
              <w:rPr>
                <w:iCs/>
              </w:rPr>
              <w:t>Име особе за контакт:</w:t>
            </w:r>
          </w:p>
          <w:p w:rsidR="00D228E3" w:rsidRPr="0068652C" w:rsidRDefault="00D228E3" w:rsidP="00D228E3">
            <w:pPr>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rPr>
            </w:pPr>
          </w:p>
          <w:p w:rsidR="00D228E3" w:rsidRPr="0068652C" w:rsidRDefault="00D228E3" w:rsidP="00D228E3">
            <w:pPr>
              <w:rPr>
                <w:b/>
                <w:bCs/>
                <w:iCs/>
              </w:rPr>
            </w:pPr>
          </w:p>
          <w:p w:rsidR="00D228E3" w:rsidRPr="0068652C" w:rsidRDefault="00D228E3" w:rsidP="00D228E3">
            <w:pPr>
              <w:rPr>
                <w:b/>
                <w:bCs/>
                <w:iCs/>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lang w:val="ru-RU"/>
              </w:rPr>
            </w:pPr>
            <w:r w:rsidRPr="0068652C">
              <w:rPr>
                <w:iCs/>
                <w:lang w:val="ru-RU"/>
              </w:rPr>
              <w:t>Електронска адреса понуђача (</w:t>
            </w:r>
            <w:r w:rsidRPr="0068652C">
              <w:rPr>
                <w:iCs/>
              </w:rPr>
              <w:t>e</w:t>
            </w:r>
            <w:r w:rsidRPr="0068652C">
              <w:rPr>
                <w:iCs/>
                <w:lang w:val="ru-RU"/>
              </w:rPr>
              <w:t>-</w:t>
            </w:r>
            <w:r w:rsidRPr="0068652C">
              <w:rPr>
                <w:iCs/>
              </w:rPr>
              <w:t>mail</w:t>
            </w:r>
            <w:r w:rsidRPr="0068652C">
              <w:rPr>
                <w:iCs/>
                <w:lang w:val="ru-RU"/>
              </w:rPr>
              <w:t>):</w:t>
            </w:r>
          </w:p>
          <w:p w:rsidR="00D228E3" w:rsidRPr="0068652C" w:rsidRDefault="00D228E3" w:rsidP="00D228E3">
            <w:pPr>
              <w:rPr>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lang w:val="ru-RU"/>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rPr>
            </w:pPr>
            <w:r w:rsidRPr="0068652C">
              <w:rPr>
                <w:iCs/>
              </w:rPr>
              <w:t>Телефон:</w:t>
            </w:r>
          </w:p>
          <w:p w:rsidR="00D228E3" w:rsidRPr="0068652C" w:rsidRDefault="00D228E3" w:rsidP="00D228E3">
            <w:pPr>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rPr>
            </w:pPr>
          </w:p>
          <w:p w:rsidR="00D228E3" w:rsidRPr="00B86812" w:rsidRDefault="00D228E3" w:rsidP="00D228E3">
            <w:pPr>
              <w:rPr>
                <w:b/>
                <w:bCs/>
                <w:iCs/>
                <w:lang w:val="sr-Cyrl-CS"/>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rPr>
            </w:pPr>
            <w:r w:rsidRPr="0068652C">
              <w:rPr>
                <w:iCs/>
              </w:rPr>
              <w:t>Телефакс:</w:t>
            </w:r>
          </w:p>
          <w:p w:rsidR="00D228E3" w:rsidRPr="0068652C" w:rsidRDefault="00D228E3" w:rsidP="00D228E3">
            <w:pPr>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rPr>
            </w:pPr>
          </w:p>
          <w:p w:rsidR="00D228E3" w:rsidRPr="00B86812" w:rsidRDefault="00D228E3" w:rsidP="00D228E3">
            <w:pPr>
              <w:rPr>
                <w:b/>
                <w:bCs/>
                <w:iCs/>
                <w:lang w:val="sr-Cyrl-CS"/>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lang w:val="ru-RU"/>
              </w:rPr>
            </w:pPr>
            <w:r w:rsidRPr="0068652C">
              <w:rPr>
                <w:iCs/>
                <w:lang w:val="ru-RU"/>
              </w:rPr>
              <w:t>Број рачуна понуђача и назив банке:</w:t>
            </w:r>
          </w:p>
          <w:p w:rsidR="00D228E3" w:rsidRPr="0068652C" w:rsidRDefault="00D228E3" w:rsidP="00D228E3">
            <w:pPr>
              <w:rPr>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lang w:val="ru-RU"/>
              </w:rPr>
            </w:pPr>
          </w:p>
          <w:p w:rsidR="00D228E3" w:rsidRPr="0068652C" w:rsidRDefault="00D228E3" w:rsidP="00D228E3">
            <w:pPr>
              <w:rPr>
                <w:b/>
                <w:bCs/>
                <w:iCs/>
                <w:lang w:val="ru-RU"/>
              </w:rPr>
            </w:pPr>
          </w:p>
          <w:p w:rsidR="00D228E3" w:rsidRPr="0068652C" w:rsidRDefault="00D228E3" w:rsidP="00D228E3">
            <w:pPr>
              <w:rPr>
                <w:b/>
                <w:bCs/>
                <w:iCs/>
                <w:lang w:val="ru-RU"/>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lang w:val="ru-RU"/>
              </w:rPr>
            </w:pPr>
            <w:r w:rsidRPr="0068652C">
              <w:rPr>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ind w:firstLine="708"/>
              <w:rPr>
                <w:b/>
                <w:bCs/>
                <w:iCs/>
                <w:lang w:val="ru-RU"/>
              </w:rPr>
            </w:pPr>
          </w:p>
          <w:p w:rsidR="00D228E3" w:rsidRPr="0068652C" w:rsidRDefault="00D228E3" w:rsidP="00D228E3">
            <w:pPr>
              <w:ind w:firstLine="708"/>
              <w:rPr>
                <w:b/>
                <w:bCs/>
                <w:iCs/>
                <w:lang w:val="ru-RU"/>
              </w:rPr>
            </w:pPr>
          </w:p>
          <w:p w:rsidR="00D228E3" w:rsidRPr="0068652C" w:rsidRDefault="00D228E3" w:rsidP="00D228E3">
            <w:pPr>
              <w:ind w:firstLine="708"/>
              <w:rPr>
                <w:b/>
                <w:bCs/>
                <w:iCs/>
                <w:lang w:val="ru-RU"/>
              </w:rPr>
            </w:pPr>
          </w:p>
        </w:tc>
      </w:tr>
    </w:tbl>
    <w:p w:rsidR="00D228E3" w:rsidRPr="0068652C" w:rsidRDefault="00D228E3" w:rsidP="00D228E3">
      <w:r w:rsidRPr="0068652C">
        <w:rPr>
          <w:rFonts w:eastAsia="TimesNewRomanPSMT"/>
          <w:b/>
          <w:bCs/>
          <w:iCs/>
        </w:rPr>
        <w:t xml:space="preserve">2) ПОНУДУ ПОДНОСИ: </w:t>
      </w:r>
    </w:p>
    <w:tbl>
      <w:tblPr>
        <w:tblW w:w="0" w:type="auto"/>
        <w:tblInd w:w="-20" w:type="dxa"/>
        <w:tblLayout w:type="fixed"/>
        <w:tblLook w:val="0000"/>
      </w:tblPr>
      <w:tblGrid>
        <w:gridCol w:w="9282"/>
      </w:tblGrid>
      <w:tr w:rsidR="00D228E3" w:rsidRPr="0068652C" w:rsidTr="00D228E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102607">
            <w:pPr>
              <w:spacing w:line="276" w:lineRule="auto"/>
              <w:jc w:val="center"/>
              <w:rPr>
                <w:rFonts w:eastAsia="TimesNewRomanPSMT"/>
                <w:b/>
                <w:bCs/>
              </w:rPr>
            </w:pPr>
            <w:r w:rsidRPr="0068652C">
              <w:rPr>
                <w:rFonts w:eastAsia="TimesNewRomanPSMT"/>
                <w:b/>
                <w:bCs/>
              </w:rPr>
              <w:t xml:space="preserve">А) САМОСТАЛНО </w:t>
            </w:r>
          </w:p>
        </w:tc>
      </w:tr>
      <w:tr w:rsidR="00D228E3" w:rsidRPr="0068652C" w:rsidTr="00D228E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102607">
            <w:pPr>
              <w:spacing w:line="276" w:lineRule="auto"/>
              <w:jc w:val="center"/>
              <w:rPr>
                <w:rFonts w:eastAsia="TimesNewRomanPSMT"/>
                <w:b/>
                <w:bCs/>
              </w:rPr>
            </w:pPr>
            <w:r w:rsidRPr="0068652C">
              <w:rPr>
                <w:rFonts w:eastAsia="TimesNewRomanPSMT"/>
                <w:b/>
                <w:bCs/>
              </w:rPr>
              <w:t>Б) СА ПОДИЗВОЂАЧЕМ</w:t>
            </w:r>
          </w:p>
        </w:tc>
      </w:tr>
      <w:tr w:rsidR="00D228E3" w:rsidRPr="0068652C" w:rsidTr="00D228E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102607">
            <w:pPr>
              <w:spacing w:line="276" w:lineRule="auto"/>
              <w:jc w:val="center"/>
              <w:rPr>
                <w:b/>
                <w:i/>
                <w:iCs/>
                <w:lang w:val="ru-RU"/>
              </w:rPr>
            </w:pPr>
            <w:r w:rsidRPr="0068652C">
              <w:rPr>
                <w:rFonts w:eastAsia="TimesNewRomanPSMT"/>
                <w:b/>
                <w:bCs/>
              </w:rPr>
              <w:t>В) КАО ЗАЈЕДНИЧКУ ПОНУДУ</w:t>
            </w:r>
          </w:p>
        </w:tc>
      </w:tr>
    </w:tbl>
    <w:p w:rsidR="00D228E3" w:rsidRPr="0068652C" w:rsidRDefault="00D228E3" w:rsidP="00D228E3">
      <w:pPr>
        <w:rPr>
          <w:rFonts w:eastAsia="TimesNewRomanPSMT"/>
          <w:bCs/>
        </w:rPr>
      </w:pPr>
      <w:r w:rsidRPr="0068652C">
        <w:rPr>
          <w:b/>
          <w:i/>
          <w:iCs/>
          <w:lang w:val="ru-RU"/>
        </w:rPr>
        <w:t>Напомена:</w:t>
      </w:r>
      <w:r w:rsidRPr="0068652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86812" w:rsidRDefault="00B86812" w:rsidP="00D228E3">
      <w:pPr>
        <w:rPr>
          <w:rFonts w:eastAsia="TimesNewRomanPSMT"/>
          <w:b/>
          <w:bCs/>
          <w:lang w:val="sr-Cyrl-CS"/>
        </w:rPr>
      </w:pPr>
    </w:p>
    <w:p w:rsidR="00D228E3" w:rsidRPr="0068652C" w:rsidRDefault="00D228E3" w:rsidP="00D228E3">
      <w:pPr>
        <w:rPr>
          <w:rFonts w:eastAsia="TimesNewRomanPSMT"/>
          <w:b/>
          <w:bCs/>
        </w:rPr>
      </w:pPr>
      <w:r w:rsidRPr="0068652C">
        <w:rPr>
          <w:rFonts w:eastAsia="TimesNewRomanPSMT"/>
          <w:b/>
          <w:bCs/>
          <w:lang w:val="sr-Cyrl-CS"/>
        </w:rPr>
        <w:lastRenderedPageBreak/>
        <w:t xml:space="preserve">3) </w:t>
      </w:r>
      <w:r w:rsidRPr="0068652C">
        <w:rPr>
          <w:rFonts w:eastAsia="TimesNewRomanPSMT"/>
          <w:b/>
          <w:bCs/>
        </w:rPr>
        <w:t xml:space="preserve">ПОДАЦИ О ПОДИЗВОЂАЧУ </w:t>
      </w:r>
    </w:p>
    <w:p w:rsidR="00D228E3" w:rsidRPr="0068652C" w:rsidRDefault="00D228E3" w:rsidP="00D228E3">
      <w:r w:rsidRPr="0068652C">
        <w:rPr>
          <w:rFonts w:eastAsia="TimesNewRomanPSMT"/>
          <w:b/>
          <w:bCs/>
        </w:rPr>
        <w:tab/>
      </w:r>
    </w:p>
    <w:tbl>
      <w:tblPr>
        <w:tblW w:w="0" w:type="auto"/>
        <w:tblInd w:w="-20" w:type="dxa"/>
        <w:tblLayout w:type="fixed"/>
        <w:tblLook w:val="0000"/>
      </w:tblPr>
      <w:tblGrid>
        <w:gridCol w:w="465"/>
        <w:gridCol w:w="4219"/>
        <w:gridCol w:w="4598"/>
      </w:tblGrid>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pPr>
          </w:p>
          <w:p w:rsidR="00D228E3" w:rsidRPr="0068652C" w:rsidRDefault="00D228E3" w:rsidP="00D228E3">
            <w:pPr>
              <w:rPr>
                <w:rFonts w:eastAsia="TimesNewRomanPSMT"/>
                <w:bCs/>
              </w:rPr>
            </w:pPr>
            <w:r w:rsidRPr="0068652C">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lang w:val="ru-RU"/>
              </w:rPr>
            </w:pPr>
            <w:r w:rsidRPr="0068652C">
              <w:rPr>
                <w:rFonts w:eastAsia="TimesNewRomanPSMT"/>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lang w:val="ru-RU"/>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lang w:val="ru-RU"/>
              </w:rPr>
            </w:pPr>
            <w:r w:rsidRPr="0068652C">
              <w:rPr>
                <w:rFonts w:eastAsia="TimesNewRomanPSMT"/>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lang w:val="ru-RU"/>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Cs/>
              </w:rPr>
            </w:pPr>
            <w:r w:rsidRPr="0068652C">
              <w:rPr>
                <w:rFonts w:eastAsia="TimesNewRomanPSMT"/>
                <w:bCs/>
              </w:rPr>
              <w:t>2)</w:t>
            </w: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lang w:val="ru-RU"/>
              </w:rPr>
            </w:pPr>
            <w:r w:rsidRPr="0068652C">
              <w:rPr>
                <w:rFonts w:eastAsia="TimesNewRomanPSMT"/>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lang w:val="ru-RU"/>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lang w:val="ru-RU"/>
              </w:rPr>
            </w:pPr>
            <w:r w:rsidRPr="0068652C">
              <w:rPr>
                <w:rFonts w:eastAsia="TimesNewRomanPSMT"/>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lang w:val="ru-RU"/>
              </w:rPr>
            </w:pPr>
          </w:p>
        </w:tc>
      </w:tr>
    </w:tbl>
    <w:p w:rsidR="00953733" w:rsidRPr="0068652C" w:rsidRDefault="00953733" w:rsidP="00D228E3">
      <w:pPr>
        <w:rPr>
          <w:rFonts w:ascii="Arial" w:hAnsi="Arial" w:cs="Arial"/>
          <w:b/>
          <w:bCs/>
          <w:i/>
          <w:iCs/>
          <w:u w:val="single"/>
          <w:lang w:val="ru-RU"/>
        </w:rPr>
      </w:pPr>
    </w:p>
    <w:p w:rsidR="00D228E3" w:rsidRPr="0068652C" w:rsidRDefault="00D228E3" w:rsidP="00D228E3">
      <w:pPr>
        <w:rPr>
          <w:i/>
          <w:iCs/>
          <w:lang w:val="ru-RU"/>
        </w:rPr>
      </w:pPr>
      <w:r w:rsidRPr="0068652C">
        <w:rPr>
          <w:b/>
          <w:bCs/>
          <w:i/>
          <w:iCs/>
          <w:u w:val="single"/>
          <w:lang w:val="ru-RU"/>
        </w:rPr>
        <w:t>Напомена:</w:t>
      </w:r>
      <w:r w:rsidRPr="0068652C">
        <w:rPr>
          <w:b/>
          <w:bCs/>
          <w:i/>
          <w:iCs/>
          <w:lang w:val="ru-RU"/>
        </w:rPr>
        <w:t xml:space="preserve"> </w:t>
      </w:r>
    </w:p>
    <w:p w:rsidR="00D228E3" w:rsidRPr="0068652C" w:rsidRDefault="00D228E3" w:rsidP="00D228E3">
      <w:pPr>
        <w:rPr>
          <w:rFonts w:eastAsia="TimesNewRomanPSMT"/>
          <w:b/>
          <w:bCs/>
          <w:lang w:val="ru-RU"/>
        </w:rPr>
      </w:pPr>
      <w:r w:rsidRPr="0068652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228E3" w:rsidRPr="0068652C" w:rsidRDefault="00D228E3" w:rsidP="00D228E3">
      <w:pPr>
        <w:rPr>
          <w:rFonts w:ascii="Arial" w:eastAsia="TimesNewRomanPSMT" w:hAnsi="Arial" w:cs="Arial"/>
          <w:b/>
          <w:bCs/>
          <w:lang w:val="ru-RU"/>
        </w:rPr>
      </w:pPr>
    </w:p>
    <w:p w:rsidR="00825298" w:rsidRPr="0068652C" w:rsidRDefault="00825298" w:rsidP="00D228E3">
      <w:pPr>
        <w:rPr>
          <w:rFonts w:ascii="Arial" w:eastAsia="TimesNewRomanPSMT" w:hAnsi="Arial" w:cs="Arial"/>
          <w:b/>
          <w:bCs/>
          <w:lang w:val="ru-RU"/>
        </w:rPr>
      </w:pPr>
    </w:p>
    <w:p w:rsidR="00825298" w:rsidRPr="0068652C" w:rsidRDefault="00825298" w:rsidP="00D228E3">
      <w:pPr>
        <w:rPr>
          <w:rFonts w:ascii="Arial" w:eastAsia="TimesNewRomanPSMT" w:hAnsi="Arial" w:cs="Arial"/>
          <w:b/>
          <w:bCs/>
          <w:lang w:val="ru-RU"/>
        </w:rPr>
      </w:pPr>
    </w:p>
    <w:p w:rsidR="00867C8B" w:rsidRPr="0068652C" w:rsidRDefault="00867C8B" w:rsidP="00D228E3">
      <w:pPr>
        <w:rPr>
          <w:rFonts w:ascii="Arial" w:eastAsia="TimesNewRomanPSMT" w:hAnsi="Arial" w:cs="Arial"/>
          <w:b/>
          <w:bCs/>
          <w:lang w:val="ru-RU"/>
        </w:rPr>
      </w:pPr>
    </w:p>
    <w:p w:rsidR="00D228E3" w:rsidRPr="0068652C" w:rsidRDefault="00D228E3" w:rsidP="00D228E3">
      <w:pPr>
        <w:rPr>
          <w:rFonts w:eastAsia="TimesNewRomanPSMT"/>
          <w:b/>
          <w:bCs/>
          <w:lang w:val="ru-RU"/>
        </w:rPr>
      </w:pPr>
      <w:r w:rsidRPr="0068652C">
        <w:rPr>
          <w:rFonts w:eastAsia="TimesNewRomanPSMT"/>
          <w:b/>
          <w:bCs/>
          <w:lang w:val="sr-Cyrl-CS"/>
        </w:rPr>
        <w:lastRenderedPageBreak/>
        <w:t xml:space="preserve">4) </w:t>
      </w:r>
      <w:r w:rsidRPr="0068652C">
        <w:rPr>
          <w:rFonts w:eastAsia="TimesNewRomanPSMT"/>
          <w:b/>
          <w:bCs/>
          <w:lang w:val="ru-RU"/>
        </w:rPr>
        <w:t>ПОДАЦИ О УЧЕСНИКУ  У ЗАЈЕДНИЧКОЈ ПОНУДИ</w:t>
      </w:r>
    </w:p>
    <w:p w:rsidR="00D228E3" w:rsidRPr="0068652C" w:rsidRDefault="00D228E3" w:rsidP="00D228E3">
      <w:r w:rsidRPr="0068652C">
        <w:rPr>
          <w:rFonts w:eastAsia="TimesNewRomanPSMT"/>
          <w:b/>
          <w:bCs/>
          <w:lang w:val="ru-RU"/>
        </w:rPr>
        <w:tab/>
      </w:r>
    </w:p>
    <w:tbl>
      <w:tblPr>
        <w:tblW w:w="0" w:type="auto"/>
        <w:tblInd w:w="-20" w:type="dxa"/>
        <w:tblLayout w:type="fixed"/>
        <w:tblLook w:val="0000"/>
      </w:tblPr>
      <w:tblGrid>
        <w:gridCol w:w="465"/>
        <w:gridCol w:w="4219"/>
        <w:gridCol w:w="4598"/>
      </w:tblGrid>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pPr>
          </w:p>
          <w:p w:rsidR="00D228E3" w:rsidRPr="0068652C" w:rsidRDefault="00D228E3" w:rsidP="00D228E3">
            <w:pPr>
              <w:rPr>
                <w:rFonts w:eastAsia="TimesNewRomanPSMT"/>
                <w:bCs/>
                <w:lang w:val="ru-RU"/>
              </w:rPr>
            </w:pPr>
            <w:r w:rsidRPr="0068652C">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lang w:val="ru-RU"/>
              </w:rPr>
            </w:pPr>
            <w:r w:rsidRPr="0068652C">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lang w:val="ru-RU"/>
              </w:rPr>
            </w:pPr>
          </w:p>
          <w:p w:rsidR="00825298" w:rsidRPr="0068652C" w:rsidRDefault="00825298" w:rsidP="00D228E3">
            <w:pPr>
              <w:snapToGrid w:val="0"/>
              <w:rPr>
                <w:rFonts w:eastAsia="TimesNewRomanPSMT"/>
                <w:b/>
                <w:bCs/>
                <w:lang w:val="ru-RU"/>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rPr>
            </w:pPr>
            <w:r w:rsidRPr="0068652C">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lang w:val="ru-RU"/>
              </w:rPr>
            </w:pPr>
            <w:r w:rsidRPr="0068652C">
              <w:rPr>
                <w:rFonts w:eastAsia="TimesNewRomanPSMT"/>
                <w:bCs/>
              </w:rPr>
              <w:t>2)</w:t>
            </w: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lang w:val="ru-RU"/>
              </w:rPr>
            </w:pPr>
            <w:r w:rsidRPr="0068652C">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lang w:val="ru-RU"/>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rPr>
            </w:pPr>
            <w:r w:rsidRPr="0068652C">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lang w:val="ru-RU"/>
              </w:rPr>
            </w:pPr>
            <w:r w:rsidRPr="0068652C">
              <w:rPr>
                <w:rFonts w:eastAsia="TimesNewRomanPSMT"/>
                <w:bCs/>
              </w:rPr>
              <w:t>3)</w:t>
            </w: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lang w:val="ru-RU"/>
              </w:rPr>
            </w:pPr>
            <w:r w:rsidRPr="0068652C">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lang w:val="ru-RU"/>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rPr>
            </w:pPr>
            <w:r w:rsidRPr="0068652C">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bl>
    <w:p w:rsidR="00AF5B03" w:rsidRPr="0068652C" w:rsidRDefault="00AF5B03" w:rsidP="00D228E3">
      <w:pPr>
        <w:rPr>
          <w:b/>
          <w:bCs/>
          <w:i/>
          <w:iCs/>
          <w:u w:val="single"/>
          <w:lang w:val="sr-Cyrl-CS"/>
        </w:rPr>
      </w:pPr>
    </w:p>
    <w:p w:rsidR="00D228E3" w:rsidRPr="0068652C" w:rsidRDefault="00D228E3" w:rsidP="00D228E3">
      <w:pPr>
        <w:rPr>
          <w:i/>
          <w:iCs/>
          <w:lang w:val="ru-RU"/>
        </w:rPr>
      </w:pPr>
      <w:r w:rsidRPr="0068652C">
        <w:rPr>
          <w:b/>
          <w:bCs/>
          <w:i/>
          <w:iCs/>
          <w:u w:val="single"/>
        </w:rPr>
        <w:t>Напомена:</w:t>
      </w:r>
      <w:r w:rsidRPr="0068652C">
        <w:rPr>
          <w:b/>
          <w:bCs/>
          <w:i/>
          <w:iCs/>
        </w:rPr>
        <w:t xml:space="preserve"> </w:t>
      </w:r>
    </w:p>
    <w:p w:rsidR="00D228E3" w:rsidRPr="0068652C" w:rsidRDefault="00D228E3" w:rsidP="00D228E3">
      <w:pPr>
        <w:rPr>
          <w:b/>
          <w:bCs/>
          <w:i/>
          <w:iCs/>
        </w:rPr>
      </w:pPr>
      <w:r w:rsidRPr="0068652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228E3" w:rsidRPr="0068652C" w:rsidRDefault="00D228E3" w:rsidP="00D228E3">
      <w:pPr>
        <w:rPr>
          <w:rFonts w:ascii="Arial" w:hAnsi="Arial" w:cs="Arial"/>
          <w:b/>
          <w:bCs/>
          <w:i/>
          <w:iCs/>
        </w:rPr>
      </w:pPr>
    </w:p>
    <w:p w:rsidR="00225A42" w:rsidRPr="0068652C" w:rsidRDefault="00225A42" w:rsidP="00953733">
      <w:pPr>
        <w:ind w:left="360"/>
        <w:jc w:val="center"/>
        <w:rPr>
          <w:rFonts w:eastAsia="TimesNewRomanPSMT"/>
          <w:b/>
          <w:bCs/>
          <w:lang w:val="sr-Cyrl-CS"/>
        </w:rPr>
      </w:pPr>
    </w:p>
    <w:p w:rsidR="00825298" w:rsidRPr="0068652C" w:rsidRDefault="00825298" w:rsidP="00953733">
      <w:pPr>
        <w:ind w:left="360"/>
        <w:jc w:val="center"/>
        <w:rPr>
          <w:rFonts w:eastAsia="TimesNewRomanPSMT"/>
          <w:b/>
          <w:bCs/>
          <w:lang w:val="sr-Cyrl-CS"/>
        </w:rPr>
      </w:pPr>
    </w:p>
    <w:p w:rsidR="00825298" w:rsidRPr="0068652C" w:rsidRDefault="00825298" w:rsidP="00953733">
      <w:pPr>
        <w:ind w:left="360"/>
        <w:jc w:val="center"/>
        <w:rPr>
          <w:rFonts w:eastAsia="TimesNewRomanPSMT"/>
          <w:b/>
          <w:bCs/>
          <w:lang w:val="sr-Cyrl-CS"/>
        </w:rPr>
      </w:pPr>
    </w:p>
    <w:p w:rsidR="00825298" w:rsidRPr="0068652C" w:rsidRDefault="00825298" w:rsidP="00953733">
      <w:pPr>
        <w:ind w:left="360"/>
        <w:jc w:val="center"/>
        <w:rPr>
          <w:rFonts w:eastAsia="TimesNewRomanPSMT"/>
          <w:b/>
          <w:bCs/>
          <w:lang w:val="sr-Cyrl-CS"/>
        </w:rPr>
      </w:pPr>
    </w:p>
    <w:p w:rsidR="00825298" w:rsidRPr="0068652C" w:rsidRDefault="00825298" w:rsidP="00953733">
      <w:pPr>
        <w:ind w:left="360"/>
        <w:jc w:val="center"/>
        <w:rPr>
          <w:rFonts w:eastAsia="TimesNewRomanPSMT"/>
          <w:b/>
          <w:bCs/>
          <w:lang w:val="sr-Cyrl-CS"/>
        </w:rPr>
      </w:pPr>
    </w:p>
    <w:p w:rsidR="00953733" w:rsidRPr="0068652C" w:rsidRDefault="00D228E3" w:rsidP="00102607">
      <w:pPr>
        <w:jc w:val="left"/>
        <w:rPr>
          <w:rFonts w:eastAsia="TimesNewRomanPSMT"/>
          <w:b/>
          <w:bCs/>
          <w:lang w:val="sr-Cyrl-CS"/>
        </w:rPr>
      </w:pPr>
      <w:r w:rsidRPr="0068652C">
        <w:rPr>
          <w:rFonts w:eastAsia="TimesNewRomanPSMT"/>
          <w:b/>
          <w:bCs/>
          <w:lang w:val="sr-Cyrl-CS"/>
        </w:rPr>
        <w:lastRenderedPageBreak/>
        <w:t xml:space="preserve">5) </w:t>
      </w:r>
      <w:r w:rsidRPr="0068652C">
        <w:rPr>
          <w:rFonts w:eastAsia="TimesNewRomanPSMT"/>
          <w:b/>
          <w:bCs/>
        </w:rPr>
        <w:t>ОПИС ПРЕДМЕТА НАБАВКЕ</w:t>
      </w:r>
      <w:r w:rsidR="00953733" w:rsidRPr="0068652C">
        <w:rPr>
          <w:rFonts w:eastAsia="TimesNewRomanPSMT"/>
          <w:b/>
          <w:bCs/>
          <w:lang w:val="sr-Cyrl-CS"/>
        </w:rPr>
        <w:t xml:space="preserve"> </w:t>
      </w:r>
    </w:p>
    <w:p w:rsidR="00D228E3" w:rsidRPr="0068652C" w:rsidRDefault="00D228E3" w:rsidP="00D228E3">
      <w:pPr>
        <w:rPr>
          <w:rFonts w:eastAsia="TimesNewRomanPSMT"/>
          <w:b/>
          <w:bCs/>
        </w:rPr>
      </w:pPr>
    </w:p>
    <w:tbl>
      <w:tblPr>
        <w:tblW w:w="0" w:type="auto"/>
        <w:tblInd w:w="18" w:type="dxa"/>
        <w:tblLayout w:type="fixed"/>
        <w:tblLook w:val="0000"/>
      </w:tblPr>
      <w:tblGrid>
        <w:gridCol w:w="6480"/>
        <w:gridCol w:w="3240"/>
      </w:tblGrid>
      <w:tr w:rsidR="00D228E3" w:rsidRPr="0068652C" w:rsidTr="00AE40F9">
        <w:tc>
          <w:tcPr>
            <w:tcW w:w="6480" w:type="dxa"/>
            <w:tcBorders>
              <w:top w:val="single" w:sz="4" w:space="0" w:color="000000"/>
              <w:left w:val="single" w:sz="4" w:space="0" w:color="000000"/>
              <w:bottom w:val="single" w:sz="4" w:space="0" w:color="000000"/>
            </w:tcBorders>
            <w:shd w:val="clear" w:color="auto" w:fill="auto"/>
          </w:tcPr>
          <w:p w:rsidR="00D228E3" w:rsidRPr="0068652C" w:rsidRDefault="00D228E3" w:rsidP="00011644">
            <w:pPr>
              <w:snapToGrid w:val="0"/>
              <w:jc w:val="left"/>
              <w:rPr>
                <w:rFonts w:eastAsia="TimesNewRomanPSMT"/>
                <w:bCs/>
                <w:lang w:val="ru-RU"/>
              </w:rPr>
            </w:pPr>
          </w:p>
          <w:p w:rsidR="00D228E3" w:rsidRPr="0068652C" w:rsidRDefault="00D228E3" w:rsidP="00011644">
            <w:pPr>
              <w:jc w:val="left"/>
              <w:rPr>
                <w:rFonts w:eastAsia="TimesNewRomanPSMT"/>
                <w:bCs/>
                <w:color w:val="FF0000"/>
                <w:lang w:val="ru-RU"/>
              </w:rPr>
            </w:pPr>
            <w:r w:rsidRPr="0068652C">
              <w:rPr>
                <w:rFonts w:eastAsia="TimesNewRomanPSMT"/>
                <w:bCs/>
                <w:lang w:val="ru-RU"/>
              </w:rPr>
              <w:t xml:space="preserve">Укупна цена </w:t>
            </w:r>
            <w:r w:rsidR="00AF5B03" w:rsidRPr="0068652C">
              <w:rPr>
                <w:rFonts w:eastAsia="TimesNewRomanPSMT"/>
                <w:bCs/>
                <w:lang w:val="ru-RU"/>
              </w:rPr>
              <w:t xml:space="preserve">екскурзије </w:t>
            </w:r>
            <w:r w:rsidR="00AF5B03" w:rsidRPr="00DE34AC">
              <w:rPr>
                <w:rFonts w:eastAsia="TimesNewRomanPSMT"/>
                <w:b/>
                <w:bCs/>
                <w:lang w:val="ru-RU"/>
              </w:rPr>
              <w:t xml:space="preserve">по ученику </w:t>
            </w:r>
            <w:r w:rsidRPr="00DE34AC">
              <w:rPr>
                <w:rFonts w:eastAsia="TimesNewRomanPSMT"/>
                <w:b/>
                <w:bCs/>
                <w:lang w:val="ru-RU"/>
              </w:rPr>
              <w:t>без ПДВ-а</w:t>
            </w:r>
          </w:p>
          <w:p w:rsidR="00D228E3" w:rsidRPr="0068652C" w:rsidRDefault="00D228E3" w:rsidP="00011644">
            <w:pPr>
              <w:jc w:val="left"/>
              <w:rPr>
                <w:rFonts w:eastAsia="TimesNewRomanPSMT"/>
                <w:bCs/>
                <w:color w:val="FF0000"/>
                <w:lang w:val="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Cs/>
                <w:color w:val="FF0000"/>
                <w:lang w:val="ru-RU"/>
              </w:rPr>
            </w:pPr>
          </w:p>
          <w:p w:rsidR="00D228E3" w:rsidRPr="0068652C" w:rsidRDefault="00D228E3" w:rsidP="00D228E3">
            <w:pPr>
              <w:rPr>
                <w:rFonts w:eastAsia="TimesNewRomanPSMT"/>
                <w:bCs/>
                <w:color w:val="FF0000"/>
                <w:lang w:val="ru-RU"/>
              </w:rPr>
            </w:pPr>
          </w:p>
        </w:tc>
      </w:tr>
      <w:tr w:rsidR="00D228E3" w:rsidRPr="0068652C" w:rsidTr="00AE40F9">
        <w:tc>
          <w:tcPr>
            <w:tcW w:w="6480" w:type="dxa"/>
            <w:tcBorders>
              <w:top w:val="single" w:sz="4" w:space="0" w:color="000000"/>
              <w:left w:val="single" w:sz="4" w:space="0" w:color="000000"/>
              <w:bottom w:val="single" w:sz="4" w:space="0" w:color="000000"/>
            </w:tcBorders>
            <w:shd w:val="clear" w:color="auto" w:fill="auto"/>
          </w:tcPr>
          <w:p w:rsidR="00D228E3" w:rsidRPr="0068652C" w:rsidRDefault="00D228E3" w:rsidP="00011644">
            <w:pPr>
              <w:snapToGrid w:val="0"/>
              <w:jc w:val="left"/>
              <w:rPr>
                <w:rFonts w:eastAsia="TimesNewRomanPSMT"/>
                <w:bCs/>
                <w:lang w:val="ru-RU"/>
              </w:rPr>
            </w:pPr>
          </w:p>
          <w:p w:rsidR="00D228E3" w:rsidRPr="0068652C" w:rsidRDefault="00D228E3" w:rsidP="00011644">
            <w:pPr>
              <w:jc w:val="left"/>
              <w:rPr>
                <w:rFonts w:eastAsia="TimesNewRomanPSMT"/>
                <w:bCs/>
                <w:lang w:val="ru-RU"/>
              </w:rPr>
            </w:pPr>
            <w:r w:rsidRPr="0068652C">
              <w:rPr>
                <w:rFonts w:eastAsia="TimesNewRomanPSMT"/>
                <w:bCs/>
                <w:lang w:val="ru-RU"/>
              </w:rPr>
              <w:t xml:space="preserve">Укупна цена </w:t>
            </w:r>
            <w:r w:rsidR="00AF5B03" w:rsidRPr="0068652C">
              <w:rPr>
                <w:rFonts w:eastAsia="TimesNewRomanPSMT"/>
                <w:bCs/>
                <w:lang w:val="ru-RU"/>
              </w:rPr>
              <w:t xml:space="preserve">екскурзије </w:t>
            </w:r>
            <w:r w:rsidR="00AF5B03" w:rsidRPr="00DE34AC">
              <w:rPr>
                <w:rFonts w:eastAsia="TimesNewRomanPSMT"/>
                <w:b/>
                <w:bCs/>
                <w:lang w:val="ru-RU"/>
              </w:rPr>
              <w:t xml:space="preserve">по ученику </w:t>
            </w:r>
            <w:r w:rsidRPr="00DE34AC">
              <w:rPr>
                <w:rFonts w:eastAsia="TimesNewRomanPSMT"/>
                <w:b/>
                <w:bCs/>
                <w:lang w:val="ru-RU"/>
              </w:rPr>
              <w:t>са ПДВ-ом</w:t>
            </w:r>
          </w:p>
          <w:p w:rsidR="00D228E3" w:rsidRPr="0068652C" w:rsidRDefault="00D228E3" w:rsidP="00011644">
            <w:pPr>
              <w:jc w:val="left"/>
              <w:rPr>
                <w:rFonts w:eastAsia="TimesNewRomanPSMT"/>
                <w:bCs/>
                <w:lang w:val="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Cs/>
                <w:color w:val="FF0000"/>
                <w:lang w:val="ru-RU"/>
              </w:rPr>
            </w:pPr>
          </w:p>
        </w:tc>
      </w:tr>
      <w:tr w:rsidR="00BC514B" w:rsidRPr="0068652C" w:rsidTr="00AE40F9">
        <w:tc>
          <w:tcPr>
            <w:tcW w:w="6480" w:type="dxa"/>
            <w:tcBorders>
              <w:top w:val="single" w:sz="4" w:space="0" w:color="000000"/>
              <w:left w:val="single" w:sz="4" w:space="0" w:color="000000"/>
              <w:bottom w:val="single" w:sz="4" w:space="0" w:color="000000"/>
            </w:tcBorders>
            <w:shd w:val="clear" w:color="auto" w:fill="auto"/>
          </w:tcPr>
          <w:p w:rsidR="00BC514B" w:rsidRPr="0068652C" w:rsidRDefault="00BC514B" w:rsidP="00011644">
            <w:pPr>
              <w:snapToGrid w:val="0"/>
              <w:jc w:val="left"/>
              <w:rPr>
                <w:rFonts w:eastAsia="TimesNewRomanPSMT"/>
                <w:bCs/>
                <w:lang w:val="ru-RU"/>
              </w:rPr>
            </w:pPr>
          </w:p>
          <w:p w:rsidR="00BC514B" w:rsidRDefault="00BC514B" w:rsidP="00AF0F6F">
            <w:pPr>
              <w:jc w:val="left"/>
              <w:rPr>
                <w:rFonts w:eastAsia="TimesNewRomanPSMT"/>
                <w:bCs/>
                <w:lang w:val="ru-RU"/>
              </w:rPr>
            </w:pPr>
            <w:r w:rsidRPr="00625ADD">
              <w:rPr>
                <w:rFonts w:eastAsia="TimesNewRomanPSMT"/>
                <w:bCs/>
                <w:lang w:val="ru-RU"/>
              </w:rPr>
              <w:t>Број  рата</w:t>
            </w:r>
            <w:r w:rsidRPr="0068652C">
              <w:rPr>
                <w:rFonts w:eastAsia="TimesNewRomanPSMT"/>
                <w:bCs/>
                <w:lang w:val="ru-RU"/>
              </w:rPr>
              <w:t xml:space="preserve"> </w:t>
            </w:r>
          </w:p>
          <w:p w:rsidR="00AF0F6F" w:rsidRPr="0068652C" w:rsidRDefault="00AF0F6F" w:rsidP="00AF0F6F">
            <w:pPr>
              <w:jc w:val="left"/>
              <w:rPr>
                <w:rFonts w:eastAsia="TimesNewRomanPSMT"/>
                <w:bCs/>
                <w:lang w:val="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C514B" w:rsidRPr="0068652C" w:rsidRDefault="00BC514B" w:rsidP="00D228E3">
            <w:pPr>
              <w:snapToGrid w:val="0"/>
              <w:rPr>
                <w:rFonts w:eastAsia="TimesNewRomanPSMT"/>
                <w:bCs/>
                <w:color w:val="FF0000"/>
                <w:lang w:val="ru-RU"/>
              </w:rPr>
            </w:pPr>
          </w:p>
        </w:tc>
      </w:tr>
      <w:tr w:rsidR="00BC514B" w:rsidRPr="0068652C" w:rsidTr="00AE40F9">
        <w:tc>
          <w:tcPr>
            <w:tcW w:w="6480" w:type="dxa"/>
            <w:tcBorders>
              <w:top w:val="single" w:sz="4" w:space="0" w:color="000000"/>
              <w:left w:val="single" w:sz="4" w:space="0" w:color="000000"/>
              <w:bottom w:val="single" w:sz="4" w:space="0" w:color="000000"/>
            </w:tcBorders>
            <w:shd w:val="clear" w:color="auto" w:fill="auto"/>
          </w:tcPr>
          <w:p w:rsidR="00BC514B" w:rsidRPr="0068652C" w:rsidRDefault="00BC514B" w:rsidP="00011644">
            <w:pPr>
              <w:snapToGrid w:val="0"/>
              <w:jc w:val="left"/>
              <w:rPr>
                <w:rFonts w:eastAsia="TimesNewRomanPSMT"/>
                <w:bCs/>
                <w:lang w:val="ru-RU"/>
              </w:rPr>
            </w:pPr>
          </w:p>
          <w:p w:rsidR="00BC514B" w:rsidRPr="0068652C" w:rsidRDefault="00BC514B" w:rsidP="00011644">
            <w:pPr>
              <w:jc w:val="left"/>
              <w:rPr>
                <w:rFonts w:eastAsia="TimesNewRomanPSMT"/>
                <w:bCs/>
                <w:lang w:val="ru-RU"/>
              </w:rPr>
            </w:pPr>
            <w:r w:rsidRPr="0068652C">
              <w:rPr>
                <w:rFonts w:eastAsia="TimesNewRomanPSMT"/>
                <w:bCs/>
                <w:lang w:val="ru-RU"/>
              </w:rPr>
              <w:t>Рок важења понуде</w:t>
            </w:r>
            <w:r w:rsidR="00647EDE" w:rsidRPr="0068652C">
              <w:rPr>
                <w:rFonts w:eastAsia="TimesNewRomanPSMT"/>
                <w:bCs/>
                <w:lang w:val="ru-RU"/>
              </w:rPr>
              <w:t xml:space="preserve"> (најмање 45 дана)</w:t>
            </w:r>
          </w:p>
          <w:p w:rsidR="00011644" w:rsidRPr="0068652C" w:rsidRDefault="00011644" w:rsidP="00011644">
            <w:pPr>
              <w:jc w:val="left"/>
              <w:rPr>
                <w:rFonts w:eastAsia="TimesNewRomanPSMT"/>
                <w:bCs/>
                <w:lang w:val="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C514B" w:rsidRPr="0068652C" w:rsidRDefault="00BC514B" w:rsidP="00D228E3">
            <w:pPr>
              <w:snapToGrid w:val="0"/>
              <w:rPr>
                <w:rFonts w:eastAsia="TimesNewRomanPSMT"/>
                <w:bCs/>
                <w:color w:val="FF0000"/>
                <w:lang w:val="ru-RU"/>
              </w:rPr>
            </w:pPr>
          </w:p>
        </w:tc>
      </w:tr>
      <w:tr w:rsidR="00BC514B" w:rsidRPr="0068652C" w:rsidTr="00AE40F9">
        <w:tc>
          <w:tcPr>
            <w:tcW w:w="6480" w:type="dxa"/>
            <w:tcBorders>
              <w:top w:val="single" w:sz="4" w:space="0" w:color="000000"/>
              <w:left w:val="single" w:sz="4" w:space="0" w:color="000000"/>
              <w:bottom w:val="single" w:sz="4" w:space="0" w:color="000000"/>
            </w:tcBorders>
            <w:shd w:val="clear" w:color="auto" w:fill="auto"/>
          </w:tcPr>
          <w:p w:rsidR="00011644" w:rsidRPr="0068652C" w:rsidRDefault="00011644" w:rsidP="00011644">
            <w:pPr>
              <w:jc w:val="left"/>
              <w:rPr>
                <w:lang w:val="sr-Cyrl-CS"/>
              </w:rPr>
            </w:pPr>
          </w:p>
          <w:p w:rsidR="00011644" w:rsidRPr="0068652C" w:rsidRDefault="00BC514B" w:rsidP="00011644">
            <w:pPr>
              <w:jc w:val="left"/>
              <w:rPr>
                <w:lang w:val="sr-Cyrl-CS"/>
              </w:rPr>
            </w:pPr>
            <w:r w:rsidRPr="0068652C">
              <w:rPr>
                <w:lang w:val="sr-Cyrl-CS"/>
              </w:rPr>
              <w:t xml:space="preserve">У цену је урачунат </w:t>
            </w:r>
            <w:r w:rsidR="001D149A" w:rsidRPr="0068652C">
              <w:rPr>
                <w:lang w:val="sr-Cyrl-CS"/>
              </w:rPr>
              <w:t xml:space="preserve">стручан </w:t>
            </w:r>
            <w:r w:rsidRPr="0068652C">
              <w:rPr>
                <w:lang w:val="sr-Cyrl-CS"/>
              </w:rPr>
              <w:t>туристички водич:</w:t>
            </w:r>
          </w:p>
          <w:p w:rsidR="00BC514B" w:rsidRPr="0068652C" w:rsidRDefault="00BC514B" w:rsidP="00011644">
            <w:pPr>
              <w:jc w:val="left"/>
              <w:rPr>
                <w:rFonts w:eastAsia="TimesNewRomanPSMT"/>
                <w:bCs/>
                <w:lang w:val="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011644" w:rsidRPr="0068652C" w:rsidRDefault="00011644" w:rsidP="00D228E3">
            <w:pPr>
              <w:snapToGrid w:val="0"/>
              <w:rPr>
                <w:lang w:val="sr-Cyrl-CS"/>
              </w:rPr>
            </w:pPr>
          </w:p>
          <w:p w:rsidR="00BC514B" w:rsidRPr="0068652C" w:rsidRDefault="00BC514B" w:rsidP="00D228E3">
            <w:pPr>
              <w:snapToGrid w:val="0"/>
              <w:rPr>
                <w:rFonts w:eastAsia="TimesNewRomanPSMT"/>
                <w:bCs/>
                <w:lang w:val="ru-RU"/>
              </w:rPr>
            </w:pPr>
            <w:r w:rsidRPr="0068652C">
              <w:rPr>
                <w:lang w:val="sr-Cyrl-CS"/>
              </w:rPr>
              <w:t xml:space="preserve">ДА      НЕ   </w:t>
            </w:r>
            <w:r w:rsidRPr="0068652C">
              <w:rPr>
                <w:i/>
                <w:lang w:val="sr-Cyrl-CS"/>
              </w:rPr>
              <w:t>(заокружити</w:t>
            </w:r>
            <w:r w:rsidR="00011644" w:rsidRPr="0068652C">
              <w:rPr>
                <w:i/>
                <w:lang w:val="sr-Cyrl-CS"/>
              </w:rPr>
              <w:t>)</w:t>
            </w:r>
          </w:p>
        </w:tc>
      </w:tr>
      <w:tr w:rsidR="00BC514B" w:rsidRPr="0068652C" w:rsidTr="00AE40F9">
        <w:tc>
          <w:tcPr>
            <w:tcW w:w="6480" w:type="dxa"/>
            <w:tcBorders>
              <w:top w:val="single" w:sz="4" w:space="0" w:color="000000"/>
              <w:left w:val="single" w:sz="4" w:space="0" w:color="000000"/>
              <w:bottom w:val="single" w:sz="4" w:space="0" w:color="000000"/>
            </w:tcBorders>
            <w:shd w:val="clear" w:color="auto" w:fill="auto"/>
          </w:tcPr>
          <w:p w:rsidR="00011644" w:rsidRPr="0068652C" w:rsidRDefault="00011644" w:rsidP="00011644">
            <w:pPr>
              <w:jc w:val="left"/>
              <w:rPr>
                <w:lang w:val="sr-Cyrl-CS"/>
              </w:rPr>
            </w:pPr>
          </w:p>
          <w:p w:rsidR="00BC514B" w:rsidRPr="0068652C" w:rsidRDefault="00BC514B" w:rsidP="00011644">
            <w:pPr>
              <w:jc w:val="left"/>
              <w:rPr>
                <w:lang w:val="sr-Cyrl-CS"/>
              </w:rPr>
            </w:pPr>
            <w:r w:rsidRPr="0068652C">
              <w:rPr>
                <w:lang w:val="sr-Cyrl-CS"/>
              </w:rPr>
              <w:t xml:space="preserve">У цену </w:t>
            </w:r>
            <w:r w:rsidR="00290625" w:rsidRPr="0068652C">
              <w:rPr>
                <w:lang w:val="sr-Cyrl-CS"/>
              </w:rPr>
              <w:t>је</w:t>
            </w:r>
            <w:r w:rsidRPr="0068652C">
              <w:rPr>
                <w:lang w:val="sr-Cyrl-CS"/>
              </w:rPr>
              <w:t xml:space="preserve"> урачунат</w:t>
            </w:r>
            <w:r w:rsidR="00290625" w:rsidRPr="0068652C">
              <w:rPr>
                <w:lang w:val="sr-Cyrl-CS"/>
              </w:rPr>
              <w:t xml:space="preserve"> гратис и </w:t>
            </w:r>
            <w:r w:rsidRPr="0068652C">
              <w:rPr>
                <w:lang w:val="sr-Cyrl-CS"/>
              </w:rPr>
              <w:t>трошк</w:t>
            </w:r>
            <w:r w:rsidR="00011644" w:rsidRPr="0068652C">
              <w:rPr>
                <w:lang w:val="sr-Cyrl-CS"/>
              </w:rPr>
              <w:t>о</w:t>
            </w:r>
            <w:r w:rsidRPr="0068652C">
              <w:rPr>
                <w:lang w:val="sr-Cyrl-CS"/>
              </w:rPr>
              <w:t xml:space="preserve">ви </w:t>
            </w:r>
            <w:r w:rsidR="00011644" w:rsidRPr="0068652C">
              <w:rPr>
                <w:lang w:val="sr-Cyrl-CS"/>
              </w:rPr>
              <w:t>лекара-пратиоца</w:t>
            </w:r>
            <w:r w:rsidRPr="0068652C">
              <w:rPr>
                <w:lang w:val="sr-Cyrl-CS"/>
              </w:rPr>
              <w:t>:</w:t>
            </w:r>
          </w:p>
          <w:p w:rsidR="00011644" w:rsidRPr="0068652C" w:rsidRDefault="00011644" w:rsidP="00011644">
            <w:pPr>
              <w:jc w:val="left"/>
              <w:rPr>
                <w:rFonts w:eastAsia="TimesNewRomanPSMT"/>
                <w:bCs/>
                <w:lang w:val="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011644" w:rsidRPr="0068652C" w:rsidRDefault="00011644" w:rsidP="00011644">
            <w:pPr>
              <w:snapToGrid w:val="0"/>
              <w:rPr>
                <w:lang w:val="sr-Cyrl-CS"/>
              </w:rPr>
            </w:pPr>
          </w:p>
          <w:p w:rsidR="00BC514B" w:rsidRPr="0068652C" w:rsidRDefault="00BC514B" w:rsidP="00011644">
            <w:pPr>
              <w:snapToGrid w:val="0"/>
              <w:rPr>
                <w:rFonts w:eastAsia="TimesNewRomanPSMT"/>
                <w:bCs/>
                <w:lang w:val="ru-RU"/>
              </w:rPr>
            </w:pPr>
            <w:r w:rsidRPr="0068652C">
              <w:rPr>
                <w:lang w:val="sr-Cyrl-CS"/>
              </w:rPr>
              <w:t xml:space="preserve">ДА      НЕ   </w:t>
            </w:r>
            <w:r w:rsidRPr="0068652C">
              <w:rPr>
                <w:i/>
                <w:lang w:val="sr-Cyrl-CS"/>
              </w:rPr>
              <w:t>(заокружити</w:t>
            </w:r>
            <w:r w:rsidR="00011644" w:rsidRPr="0068652C">
              <w:rPr>
                <w:i/>
                <w:lang w:val="sr-Cyrl-CS"/>
              </w:rPr>
              <w:t>)</w:t>
            </w:r>
          </w:p>
        </w:tc>
      </w:tr>
      <w:tr w:rsidR="00BC514B" w:rsidRPr="0068652C" w:rsidTr="00AE40F9">
        <w:tc>
          <w:tcPr>
            <w:tcW w:w="6480" w:type="dxa"/>
            <w:tcBorders>
              <w:top w:val="single" w:sz="4" w:space="0" w:color="000000"/>
              <w:left w:val="single" w:sz="4" w:space="0" w:color="000000"/>
              <w:bottom w:val="single" w:sz="4" w:space="0" w:color="000000"/>
            </w:tcBorders>
            <w:shd w:val="clear" w:color="auto" w:fill="auto"/>
          </w:tcPr>
          <w:p w:rsidR="00BC514B" w:rsidRPr="0068652C" w:rsidRDefault="00BC514B" w:rsidP="00011644">
            <w:pPr>
              <w:snapToGrid w:val="0"/>
              <w:jc w:val="left"/>
              <w:rPr>
                <w:rFonts w:eastAsia="TimesNewRomanPSMT"/>
                <w:bCs/>
                <w:lang w:val="ru-RU"/>
              </w:rPr>
            </w:pPr>
          </w:p>
          <w:p w:rsidR="00BC514B" w:rsidRPr="0068652C" w:rsidRDefault="00BC514B" w:rsidP="00011644">
            <w:pPr>
              <w:jc w:val="left"/>
              <w:rPr>
                <w:lang w:val="sr-Cyrl-CS"/>
              </w:rPr>
            </w:pPr>
            <w:r w:rsidRPr="0068652C">
              <w:rPr>
                <w:lang w:val="sr-Cyrl-CS"/>
              </w:rPr>
              <w:t>У цену су урачунат</w:t>
            </w:r>
            <w:r w:rsidR="00011644" w:rsidRPr="0068652C">
              <w:rPr>
                <w:lang w:val="sr-Cyrl-CS"/>
              </w:rPr>
              <w:t xml:space="preserve">и </w:t>
            </w:r>
            <w:r w:rsidR="00961649" w:rsidRPr="0068652C">
              <w:rPr>
                <w:lang w:val="sr-Cyrl-CS"/>
              </w:rPr>
              <w:t>гратиси за</w:t>
            </w:r>
            <w:r w:rsidRPr="0068652C">
              <w:rPr>
                <w:lang w:val="sr-Cyrl-CS"/>
              </w:rPr>
              <w:t xml:space="preserve"> </w:t>
            </w:r>
            <w:r w:rsidR="00511170">
              <w:rPr>
                <w:lang w:val="sr-Cyrl-CS"/>
              </w:rPr>
              <w:t>3</w:t>
            </w:r>
            <w:r w:rsidR="00011644" w:rsidRPr="0068652C">
              <w:rPr>
                <w:lang w:val="sr-Cyrl-CS"/>
              </w:rPr>
              <w:t xml:space="preserve"> одељењских старешина</w:t>
            </w:r>
            <w:r w:rsidR="00290625" w:rsidRPr="0068652C">
              <w:rPr>
                <w:lang w:val="sr-Cyrl-CS"/>
              </w:rPr>
              <w:t xml:space="preserve"> и 1 гратис за вођу пута</w:t>
            </w:r>
            <w:r w:rsidRPr="0068652C">
              <w:rPr>
                <w:lang w:val="sr-Cyrl-CS"/>
              </w:rPr>
              <w:t>:</w:t>
            </w:r>
          </w:p>
          <w:p w:rsidR="00011644" w:rsidRPr="0068652C" w:rsidRDefault="00011644" w:rsidP="00011644">
            <w:pPr>
              <w:jc w:val="left"/>
              <w:rPr>
                <w:rFonts w:eastAsia="TimesNewRomanPSMT"/>
                <w:bCs/>
                <w:lang w:val="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011644" w:rsidRPr="0068652C" w:rsidRDefault="00011644" w:rsidP="00D228E3">
            <w:pPr>
              <w:snapToGrid w:val="0"/>
              <w:rPr>
                <w:lang w:val="sr-Cyrl-CS"/>
              </w:rPr>
            </w:pPr>
          </w:p>
          <w:p w:rsidR="00BC514B" w:rsidRPr="0068652C" w:rsidRDefault="00BC514B" w:rsidP="00D228E3">
            <w:pPr>
              <w:snapToGrid w:val="0"/>
              <w:rPr>
                <w:rFonts w:eastAsia="TimesNewRomanPSMT"/>
                <w:bCs/>
                <w:lang w:val="ru-RU"/>
              </w:rPr>
            </w:pPr>
            <w:r w:rsidRPr="0068652C">
              <w:rPr>
                <w:lang w:val="sr-Cyrl-CS"/>
              </w:rPr>
              <w:t xml:space="preserve">ДА      НЕ   </w:t>
            </w:r>
            <w:r w:rsidRPr="0068652C">
              <w:rPr>
                <w:i/>
                <w:lang w:val="sr-Cyrl-CS"/>
              </w:rPr>
              <w:t>(заокружити</w:t>
            </w:r>
            <w:r w:rsidR="00011644" w:rsidRPr="0068652C">
              <w:rPr>
                <w:i/>
                <w:lang w:val="sr-Cyrl-CS"/>
              </w:rPr>
              <w:t>)</w:t>
            </w:r>
          </w:p>
        </w:tc>
      </w:tr>
      <w:tr w:rsidR="00BC514B" w:rsidRPr="0068652C" w:rsidTr="00AE40F9">
        <w:tc>
          <w:tcPr>
            <w:tcW w:w="6480" w:type="dxa"/>
            <w:tcBorders>
              <w:top w:val="single" w:sz="4" w:space="0" w:color="000000"/>
              <w:left w:val="single" w:sz="4" w:space="0" w:color="000000"/>
              <w:bottom w:val="single" w:sz="4" w:space="0" w:color="000000"/>
            </w:tcBorders>
            <w:shd w:val="clear" w:color="auto" w:fill="auto"/>
          </w:tcPr>
          <w:p w:rsidR="00011644" w:rsidRPr="0068652C" w:rsidRDefault="00011644" w:rsidP="00011644">
            <w:pPr>
              <w:jc w:val="left"/>
              <w:rPr>
                <w:rFonts w:eastAsia="TimesNewRomanPSMT"/>
                <w:bCs/>
                <w:lang w:val="sr-Cyrl-CS"/>
              </w:rPr>
            </w:pPr>
          </w:p>
          <w:p w:rsidR="00BC514B" w:rsidRPr="0068652C" w:rsidRDefault="00011644" w:rsidP="00011644">
            <w:pPr>
              <w:jc w:val="left"/>
              <w:rPr>
                <w:rFonts w:eastAsia="TimesNewRomanPSMT"/>
                <w:bCs/>
                <w:lang w:val="sr-Cyrl-CS"/>
              </w:rPr>
            </w:pPr>
            <w:r w:rsidRPr="0068652C">
              <w:rPr>
                <w:rFonts w:eastAsia="TimesNewRomanPSMT"/>
                <w:bCs/>
                <w:lang w:val="sr-Cyrl-CS"/>
              </w:rPr>
              <w:t>Број гратиса за ученике</w:t>
            </w:r>
            <w:r w:rsidR="00647EDE" w:rsidRPr="0068652C">
              <w:rPr>
                <w:rFonts w:eastAsia="TimesNewRomanPSMT"/>
                <w:bCs/>
                <w:lang w:val="sr-Cyrl-CS"/>
              </w:rPr>
              <w:t xml:space="preserve"> (најмање </w:t>
            </w:r>
            <w:r w:rsidR="00511170">
              <w:rPr>
                <w:rFonts w:eastAsia="TimesNewRomanPSMT"/>
                <w:bCs/>
                <w:lang w:val="sr-Cyrl-CS"/>
              </w:rPr>
              <w:t>3</w:t>
            </w:r>
            <w:r w:rsidR="00647EDE" w:rsidRPr="0068652C">
              <w:rPr>
                <w:rFonts w:eastAsia="TimesNewRomanPSMT"/>
                <w:bCs/>
                <w:lang w:val="sr-Cyrl-CS"/>
              </w:rPr>
              <w:t>)</w:t>
            </w:r>
            <w:r w:rsidRPr="0068652C">
              <w:rPr>
                <w:rFonts w:eastAsia="TimesNewRomanPSMT"/>
                <w:bCs/>
                <w:lang w:val="sr-Cyrl-CS"/>
              </w:rPr>
              <w:t>:</w:t>
            </w:r>
          </w:p>
          <w:p w:rsidR="00011644" w:rsidRPr="0068652C" w:rsidRDefault="00011644" w:rsidP="00011644">
            <w:pPr>
              <w:jc w:val="left"/>
              <w:rPr>
                <w:rFonts w:eastAsia="TimesNewRomanPSMT"/>
                <w:bCs/>
                <w:lang w:val="sr-Cyrl-CS"/>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C514B" w:rsidRPr="0068652C" w:rsidRDefault="00BC514B" w:rsidP="00D228E3">
            <w:pPr>
              <w:snapToGrid w:val="0"/>
              <w:rPr>
                <w:rFonts w:eastAsia="TimesNewRomanPSMT"/>
                <w:bCs/>
              </w:rPr>
            </w:pPr>
          </w:p>
        </w:tc>
      </w:tr>
      <w:tr w:rsidR="00011644" w:rsidRPr="0068652C" w:rsidTr="00AE40F9">
        <w:tc>
          <w:tcPr>
            <w:tcW w:w="6480" w:type="dxa"/>
            <w:tcBorders>
              <w:top w:val="single" w:sz="4" w:space="0" w:color="000000"/>
              <w:left w:val="single" w:sz="4" w:space="0" w:color="000000"/>
              <w:bottom w:val="single" w:sz="4" w:space="0" w:color="000000"/>
            </w:tcBorders>
            <w:shd w:val="clear" w:color="auto" w:fill="auto"/>
          </w:tcPr>
          <w:p w:rsidR="00011644" w:rsidRPr="0068652C" w:rsidRDefault="00011644" w:rsidP="00011644">
            <w:pPr>
              <w:snapToGrid w:val="0"/>
              <w:jc w:val="left"/>
              <w:rPr>
                <w:rFonts w:eastAsia="TimesNewRomanPSMT"/>
                <w:bCs/>
                <w:lang w:val="ru-RU"/>
              </w:rPr>
            </w:pPr>
          </w:p>
          <w:p w:rsidR="00011644" w:rsidRPr="0068652C" w:rsidRDefault="00011644" w:rsidP="00011644">
            <w:pPr>
              <w:jc w:val="left"/>
              <w:rPr>
                <w:rFonts w:eastAsia="TimesNewRomanPSMT"/>
                <w:bCs/>
              </w:rPr>
            </w:pPr>
            <w:r w:rsidRPr="0068652C">
              <w:rPr>
                <w:rFonts w:eastAsia="TimesNewRomanPSMT"/>
                <w:bCs/>
                <w:lang w:val="ru-RU"/>
              </w:rPr>
              <w:t xml:space="preserve">Гарантни </w:t>
            </w:r>
            <w:r w:rsidRPr="0068652C">
              <w:rPr>
                <w:rFonts w:eastAsia="TimesNewRomanPSMT"/>
                <w:bCs/>
              </w:rPr>
              <w:t>период</w:t>
            </w:r>
          </w:p>
          <w:p w:rsidR="00011644" w:rsidRPr="0068652C" w:rsidRDefault="00011644" w:rsidP="00011644">
            <w:pPr>
              <w:jc w:val="left"/>
              <w:rPr>
                <w:rFonts w:eastAsia="TimesNewRomanPSMT"/>
                <w:bCs/>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011644" w:rsidRPr="0068652C" w:rsidRDefault="00011644" w:rsidP="00D228E3">
            <w:pPr>
              <w:snapToGrid w:val="0"/>
              <w:rPr>
                <w:rFonts w:eastAsia="TimesNewRomanPSMT"/>
                <w:bCs/>
              </w:rPr>
            </w:pPr>
          </w:p>
        </w:tc>
      </w:tr>
    </w:tbl>
    <w:p w:rsidR="00AE40F9" w:rsidRPr="0068652C" w:rsidRDefault="00AE40F9" w:rsidP="00AE40F9">
      <w:pPr>
        <w:rPr>
          <w:i/>
          <w:lang w:val="sr-Cyrl-CS"/>
        </w:rPr>
      </w:pPr>
      <w:r w:rsidRPr="0068652C">
        <w:rPr>
          <w:i/>
          <w:lang w:val="sr-Cyrl-CS"/>
        </w:rPr>
        <w:t xml:space="preserve">Напомена: </w:t>
      </w:r>
    </w:p>
    <w:p w:rsidR="00AE40F9" w:rsidRPr="0068652C" w:rsidRDefault="00AE40F9" w:rsidP="00AE40F9">
      <w:pPr>
        <w:rPr>
          <w:i/>
          <w:iCs/>
          <w:lang w:val="sr-Cyrl-CS"/>
        </w:rPr>
      </w:pPr>
      <w:r w:rsidRPr="0068652C">
        <w:rPr>
          <w:i/>
          <w:iCs/>
          <w:lang w:val="sr-Cyrl-CS"/>
        </w:rPr>
        <w:t xml:space="preserve">             П</w:t>
      </w:r>
      <w:r w:rsidRPr="0068652C">
        <w:rPr>
          <w:i/>
          <w:iCs/>
        </w:rPr>
        <w:t xml:space="preserve">онуђач </w:t>
      </w:r>
      <w:r w:rsidRPr="0068652C">
        <w:rPr>
          <w:i/>
          <w:iCs/>
          <w:lang w:val="sr-Cyrl-CS"/>
        </w:rPr>
        <w:t xml:space="preserve">може </w:t>
      </w:r>
      <w:r w:rsidRPr="0068652C">
        <w:rPr>
          <w:i/>
          <w:iCs/>
        </w:rPr>
        <w:t xml:space="preserve">да цену у понуди искаже </w:t>
      </w:r>
      <w:r w:rsidRPr="0068652C">
        <w:rPr>
          <w:i/>
          <w:iCs/>
          <w:lang w:val="sr-Cyrl-CS"/>
        </w:rPr>
        <w:t xml:space="preserve">и </w:t>
      </w:r>
      <w:r w:rsidRPr="0068652C">
        <w:rPr>
          <w:i/>
          <w:iCs/>
        </w:rPr>
        <w:t xml:space="preserve">у </w:t>
      </w:r>
      <w:r w:rsidRPr="0068652C">
        <w:rPr>
          <w:i/>
          <w:iCs/>
          <w:lang w:val="sr-Cyrl-CS"/>
        </w:rPr>
        <w:t>стр</w:t>
      </w:r>
      <w:r w:rsidRPr="0068652C">
        <w:rPr>
          <w:i/>
          <w:iCs/>
        </w:rPr>
        <w:t xml:space="preserve">аној валути </w:t>
      </w:r>
      <w:r w:rsidRPr="0068652C">
        <w:rPr>
          <w:i/>
          <w:iCs/>
          <w:lang w:val="sr-Cyrl-CS"/>
        </w:rPr>
        <w:t>-</w:t>
      </w:r>
      <w:r w:rsidRPr="0068652C">
        <w:rPr>
          <w:i/>
          <w:iCs/>
        </w:rPr>
        <w:t xml:space="preserve"> у </w:t>
      </w:r>
      <w:r w:rsidRPr="0068652C">
        <w:rPr>
          <w:i/>
          <w:iCs/>
          <w:lang w:val="sr-Cyrl-CS"/>
        </w:rPr>
        <w:t>еврима. З</w:t>
      </w:r>
      <w:r w:rsidRPr="0068652C">
        <w:rPr>
          <w:i/>
          <w:iCs/>
        </w:rPr>
        <w:t>а прерачун у динаре користи</w:t>
      </w:r>
      <w:r w:rsidRPr="0068652C">
        <w:rPr>
          <w:i/>
          <w:iCs/>
          <w:lang w:val="sr-Cyrl-CS"/>
        </w:rPr>
        <w:t xml:space="preserve">ће се </w:t>
      </w:r>
      <w:r w:rsidRPr="0068652C">
        <w:rPr>
          <w:i/>
          <w:iCs/>
        </w:rPr>
        <w:t>одговарајући средњи девизни курс Народне банке Србије на дан када је започето отварање понуда.</w:t>
      </w:r>
    </w:p>
    <w:p w:rsidR="00625ADD" w:rsidRDefault="00AE40F9" w:rsidP="00011644">
      <w:pPr>
        <w:spacing w:line="276" w:lineRule="auto"/>
        <w:rPr>
          <w:lang w:val="sr-Cyrl-CS"/>
        </w:rPr>
      </w:pPr>
      <w:r w:rsidRPr="0068652C">
        <w:rPr>
          <w:lang w:val="sr-Cyrl-CS"/>
        </w:rPr>
        <w:tab/>
      </w:r>
    </w:p>
    <w:p w:rsidR="00011644" w:rsidRPr="0068652C" w:rsidRDefault="00011644" w:rsidP="00011644">
      <w:pPr>
        <w:spacing w:line="276" w:lineRule="auto"/>
        <w:rPr>
          <w:lang w:val="sr-Cyrl-CS"/>
        </w:rPr>
      </w:pPr>
      <w:r w:rsidRPr="00295E49">
        <w:rPr>
          <w:b/>
          <w:iCs/>
        </w:rPr>
        <w:t>Цена</w:t>
      </w:r>
      <w:r w:rsidRPr="00295E49">
        <w:rPr>
          <w:b/>
          <w:iCs/>
          <w:lang w:val="sr-Cyrl-CS"/>
        </w:rPr>
        <w:t xml:space="preserve"> изражена у еурима </w:t>
      </w:r>
      <w:r w:rsidRPr="00295E49">
        <w:rPr>
          <w:b/>
          <w:iCs/>
        </w:rPr>
        <w:t>је фиксна и не може се мењати</w:t>
      </w:r>
      <w:r w:rsidRPr="0068652C">
        <w:rPr>
          <w:iCs/>
        </w:rPr>
        <w:t>.</w:t>
      </w:r>
      <w:r w:rsidRPr="0068652C">
        <w:t xml:space="preserve"> </w:t>
      </w:r>
    </w:p>
    <w:p w:rsidR="00AE40F9" w:rsidRPr="0068652C" w:rsidRDefault="00AE40F9" w:rsidP="00AE40F9">
      <w:pPr>
        <w:tabs>
          <w:tab w:val="left" w:pos="3495"/>
        </w:tabs>
        <w:rPr>
          <w:lang w:val="sr-Cyrl-CS"/>
        </w:rPr>
      </w:pPr>
    </w:p>
    <w:p w:rsidR="00511170" w:rsidRPr="0068652C" w:rsidRDefault="00511170" w:rsidP="00511170">
      <w:pPr>
        <w:spacing w:line="360" w:lineRule="auto"/>
        <w:rPr>
          <w:lang w:val="sr-Cyrl-CS"/>
        </w:rPr>
      </w:pPr>
      <w:r w:rsidRPr="0068652C">
        <w:rPr>
          <w:b/>
          <w:lang w:val="sr-Cyrl-CS"/>
        </w:rPr>
        <w:t xml:space="preserve">Цена аранжмана мора да обухвати: </w:t>
      </w:r>
      <w:r w:rsidRPr="0068652C">
        <w:rPr>
          <w:lang w:val="sr-Cyrl-CS"/>
        </w:rPr>
        <w:t>све трошкове превоза, исхране, смештаја; све улазнице за обилазак знаменитости наведених у конкурсној документацији („садржаји екскурзије“), однос</w:t>
      </w:r>
      <w:r>
        <w:rPr>
          <w:lang w:val="sr-Cyrl-CS"/>
        </w:rPr>
        <w:t>но позиву за подношење понуда;</w:t>
      </w:r>
      <w:r w:rsidR="00932635">
        <w:rPr>
          <w:lang w:val="sr-Cyrl-CS"/>
        </w:rPr>
        <w:t xml:space="preserve"> две улазнице за дискотеку;</w:t>
      </w:r>
      <w:r>
        <w:rPr>
          <w:lang w:val="sr-Cyrl-CS"/>
        </w:rPr>
        <w:t xml:space="preserve"> </w:t>
      </w:r>
      <w:r w:rsidRPr="0068652C">
        <w:rPr>
          <w:lang w:val="sr-Cyrl-CS"/>
        </w:rPr>
        <w:t xml:space="preserve">трошкове за вођу пута и </w:t>
      </w:r>
      <w:r>
        <w:rPr>
          <w:lang w:val="sr-Cyrl-CS"/>
        </w:rPr>
        <w:t>троје</w:t>
      </w:r>
      <w:r w:rsidRPr="0068652C">
        <w:rPr>
          <w:lang w:val="sr-Cyrl-CS"/>
        </w:rPr>
        <w:t xml:space="preserve"> одељењских старешина</w:t>
      </w:r>
      <w:r>
        <w:rPr>
          <w:lang w:val="sr-Cyrl-CS"/>
        </w:rPr>
        <w:t>;</w:t>
      </w:r>
      <w:r w:rsidRPr="00C6292D">
        <w:rPr>
          <w:lang w:val="sr-Cyrl-CS"/>
        </w:rPr>
        <w:t xml:space="preserve"> </w:t>
      </w:r>
      <w:r w:rsidRPr="0068652C">
        <w:rPr>
          <w:lang w:val="sr-Cyrl-CS"/>
        </w:rPr>
        <w:t xml:space="preserve">трошкове лекара пратиоца; </w:t>
      </w:r>
      <w:r w:rsidRPr="001810F4">
        <w:rPr>
          <w:lang w:val="sr-Cyrl-CS"/>
        </w:rPr>
        <w:t>допунско</w:t>
      </w:r>
      <w:r>
        <w:rPr>
          <w:lang w:val="sr-Cyrl-CS"/>
        </w:rPr>
        <w:t xml:space="preserve"> осигурање путника;</w:t>
      </w:r>
      <w:r w:rsidRPr="00C6292D">
        <w:rPr>
          <w:lang w:val="sr-Cyrl-CS"/>
        </w:rPr>
        <w:t xml:space="preserve"> </w:t>
      </w:r>
      <w:r w:rsidRPr="0068652C">
        <w:rPr>
          <w:lang w:val="sr-Cyrl-CS"/>
        </w:rPr>
        <w:t xml:space="preserve">све евентуалне таксе;  најмање </w:t>
      </w:r>
      <w:r>
        <w:rPr>
          <w:lang w:val="sr-Cyrl-CS"/>
        </w:rPr>
        <w:t>3</w:t>
      </w:r>
      <w:r w:rsidRPr="0068652C">
        <w:rPr>
          <w:lang w:val="sr-Cyrl-CS"/>
        </w:rPr>
        <w:t xml:space="preserve"> гратиса за ученике.</w:t>
      </w:r>
    </w:p>
    <w:p w:rsidR="00225A42" w:rsidRPr="0068652C" w:rsidRDefault="00625ADD" w:rsidP="00625ADD">
      <w:pPr>
        <w:spacing w:line="276" w:lineRule="auto"/>
        <w:rPr>
          <w:b/>
          <w:lang w:val="sr-Cyrl-CS"/>
        </w:rPr>
      </w:pPr>
      <w:r>
        <w:rPr>
          <w:iCs/>
          <w:lang w:val="sr-Cyrl-CS"/>
        </w:rPr>
        <w:lastRenderedPageBreak/>
        <w:t xml:space="preserve">  </w:t>
      </w:r>
      <w:r w:rsidR="00102607" w:rsidRPr="0068652C">
        <w:rPr>
          <w:b/>
          <w:lang w:val="sr-Cyrl-CS"/>
        </w:rPr>
        <w:t xml:space="preserve">Понуђачи су дужни да </w:t>
      </w:r>
      <w:r w:rsidR="00290625" w:rsidRPr="0068652C">
        <w:rPr>
          <w:b/>
          <w:lang w:val="sr-Cyrl-CS"/>
        </w:rPr>
        <w:t xml:space="preserve">читко </w:t>
      </w:r>
      <w:r w:rsidR="00102607" w:rsidRPr="0068652C">
        <w:rPr>
          <w:b/>
          <w:lang w:val="sr-Cyrl-CS"/>
        </w:rPr>
        <w:t>попуне наведене рубрике:</w:t>
      </w:r>
    </w:p>
    <w:p w:rsidR="00AF5B03" w:rsidRPr="0068652C" w:rsidRDefault="00AF5B03" w:rsidP="006C3E15">
      <w:pPr>
        <w:pStyle w:val="ListParagraph"/>
        <w:numPr>
          <w:ilvl w:val="0"/>
          <w:numId w:val="8"/>
        </w:numPr>
        <w:rPr>
          <w:lang w:val="sr-Cyrl-CS"/>
        </w:rPr>
      </w:pPr>
      <w:r w:rsidRPr="0068652C">
        <w:rPr>
          <w:b/>
          <w:lang w:val="sr-Cyrl-CS"/>
        </w:rPr>
        <w:t>Превоз</w:t>
      </w:r>
      <w:r w:rsidRPr="0068652C">
        <w:rPr>
          <w:lang w:val="sr-Cyrl-CS"/>
        </w:rPr>
        <w:t>: аутобус до 5  године старости</w:t>
      </w:r>
    </w:p>
    <w:p w:rsidR="00AE40F9" w:rsidRPr="0068652C" w:rsidRDefault="00102607" w:rsidP="00102607">
      <w:pPr>
        <w:ind w:left="720"/>
        <w:rPr>
          <w:lang w:val="sr-Cyrl-CS"/>
        </w:rPr>
      </w:pPr>
      <w:r w:rsidRPr="0068652C">
        <w:rPr>
          <w:lang w:val="sr-Cyrl-CS"/>
        </w:rPr>
        <w:t>Навести т</w:t>
      </w:r>
      <w:r w:rsidR="00CD3002" w:rsidRPr="0068652C">
        <w:rPr>
          <w:lang w:val="sr-Cyrl-CS"/>
        </w:rPr>
        <w:t xml:space="preserve">ехничке карактеристике аутобуса  (старост, клима, број седишта...) </w:t>
      </w:r>
    </w:p>
    <w:p w:rsidR="00CD3002" w:rsidRPr="0068652C" w:rsidRDefault="00CD3002" w:rsidP="00CD3002">
      <w:pPr>
        <w:rPr>
          <w:lang w:val="sr-Cyrl-CS"/>
        </w:rPr>
      </w:pPr>
      <w:r w:rsidRPr="0068652C">
        <w:rPr>
          <w:lang w:val="sr-Cyrl-CS"/>
        </w:rPr>
        <w:t xml:space="preserve">                                        </w:t>
      </w:r>
    </w:p>
    <w:p w:rsidR="00861C1C" w:rsidRDefault="00861C1C" w:rsidP="00CD3002">
      <w:pPr>
        <w:rPr>
          <w:sz w:val="22"/>
          <w:szCs w:val="22"/>
          <w:lang w:val="sr-Cyrl-CS"/>
        </w:rPr>
      </w:pPr>
      <w:r>
        <w:rPr>
          <w:sz w:val="22"/>
          <w:szCs w:val="22"/>
          <w:lang w:val="sr-Cyrl-CS"/>
        </w:rPr>
        <w:t>_______</w:t>
      </w:r>
      <w:r w:rsidR="00CD3002" w:rsidRPr="00A6680C">
        <w:rPr>
          <w:sz w:val="22"/>
          <w:szCs w:val="22"/>
          <w:lang w:val="sr-Cyrl-CS"/>
        </w:rPr>
        <w:t>_________________________________________________</w:t>
      </w:r>
      <w:r>
        <w:rPr>
          <w:sz w:val="22"/>
          <w:szCs w:val="22"/>
          <w:lang w:val="sr-Cyrl-CS"/>
        </w:rPr>
        <w:t>_______________________________</w:t>
      </w:r>
    </w:p>
    <w:p w:rsidR="00CD3002" w:rsidRDefault="00CD3002" w:rsidP="00CD3002">
      <w:pPr>
        <w:rPr>
          <w:sz w:val="22"/>
          <w:szCs w:val="22"/>
          <w:lang w:val="sr-Cyrl-CS"/>
        </w:rPr>
      </w:pPr>
      <w:r w:rsidRPr="00A6680C">
        <w:rPr>
          <w:sz w:val="22"/>
          <w:szCs w:val="22"/>
          <w:lang w:val="sr-Cyrl-CS"/>
        </w:rPr>
        <w:br/>
        <w:t>____________________________</w:t>
      </w:r>
      <w:r w:rsidR="00861C1C">
        <w:rPr>
          <w:sz w:val="22"/>
          <w:szCs w:val="22"/>
          <w:lang w:val="sr-Cyrl-CS"/>
        </w:rPr>
        <w:t>______</w:t>
      </w:r>
      <w:r w:rsidRPr="00A6680C">
        <w:rPr>
          <w:sz w:val="22"/>
          <w:szCs w:val="22"/>
          <w:lang w:val="sr-Cyrl-CS"/>
        </w:rPr>
        <w:t>____________________________________________________</w:t>
      </w:r>
    </w:p>
    <w:p w:rsidR="00A6680C" w:rsidRPr="00A6680C" w:rsidRDefault="00A6680C" w:rsidP="00CD3002">
      <w:pPr>
        <w:rPr>
          <w:sz w:val="22"/>
          <w:szCs w:val="22"/>
          <w:lang w:val="sr-Cyrl-CS"/>
        </w:rPr>
      </w:pPr>
    </w:p>
    <w:p w:rsidR="00AE40F9" w:rsidRPr="00A6680C" w:rsidRDefault="00AE40F9" w:rsidP="00AE40F9">
      <w:pPr>
        <w:rPr>
          <w:sz w:val="22"/>
          <w:szCs w:val="22"/>
          <w:lang w:val="sr-Cyrl-CS"/>
        </w:rPr>
      </w:pPr>
      <w:r w:rsidRPr="00A6680C">
        <w:rPr>
          <w:sz w:val="22"/>
          <w:szCs w:val="22"/>
          <w:lang w:val="sr-Cyrl-CS"/>
        </w:rPr>
        <w:t>______________________________________________________________________________________</w:t>
      </w:r>
    </w:p>
    <w:p w:rsidR="00AE40F9" w:rsidRPr="00A6680C" w:rsidRDefault="00AE40F9" w:rsidP="00AE40F9">
      <w:pPr>
        <w:rPr>
          <w:sz w:val="22"/>
          <w:szCs w:val="22"/>
          <w:lang w:val="sr-Cyrl-CS"/>
        </w:rPr>
      </w:pPr>
    </w:p>
    <w:p w:rsidR="00AE40F9" w:rsidRPr="00A6680C" w:rsidRDefault="00AE40F9" w:rsidP="00AE40F9">
      <w:pPr>
        <w:rPr>
          <w:sz w:val="22"/>
          <w:szCs w:val="22"/>
          <w:lang w:val="sr-Cyrl-CS"/>
        </w:rPr>
      </w:pPr>
      <w:r w:rsidRPr="00A6680C">
        <w:rPr>
          <w:sz w:val="22"/>
          <w:szCs w:val="22"/>
          <w:lang w:val="sr-Cyrl-CS"/>
        </w:rPr>
        <w:t>______________________________________________________________________________________</w:t>
      </w:r>
    </w:p>
    <w:p w:rsidR="00AE40F9" w:rsidRPr="00A6680C" w:rsidRDefault="00AE40F9" w:rsidP="00AE40F9">
      <w:pPr>
        <w:rPr>
          <w:sz w:val="22"/>
          <w:szCs w:val="22"/>
          <w:lang w:val="sr-Cyrl-CS"/>
        </w:rPr>
      </w:pPr>
    </w:p>
    <w:p w:rsidR="00AE40F9" w:rsidRPr="00A6680C" w:rsidRDefault="00AE40F9" w:rsidP="00AE40F9">
      <w:pPr>
        <w:rPr>
          <w:sz w:val="22"/>
          <w:szCs w:val="22"/>
          <w:lang w:val="sr-Cyrl-CS"/>
        </w:rPr>
      </w:pPr>
      <w:r w:rsidRPr="00A6680C">
        <w:rPr>
          <w:sz w:val="22"/>
          <w:szCs w:val="22"/>
          <w:lang w:val="sr-Cyrl-CS"/>
        </w:rPr>
        <w:t>______________________________________________________________________________________</w:t>
      </w:r>
    </w:p>
    <w:p w:rsidR="00AE40F9" w:rsidRPr="00A6680C" w:rsidRDefault="00AE40F9" w:rsidP="00AE40F9">
      <w:pPr>
        <w:rPr>
          <w:sz w:val="22"/>
          <w:szCs w:val="22"/>
          <w:lang w:val="sr-Cyrl-CS"/>
        </w:rPr>
      </w:pPr>
    </w:p>
    <w:p w:rsidR="00AE40F9" w:rsidRPr="00A6680C" w:rsidRDefault="00AE40F9" w:rsidP="00AE40F9">
      <w:pPr>
        <w:rPr>
          <w:sz w:val="22"/>
          <w:szCs w:val="22"/>
          <w:lang w:val="sr-Cyrl-CS"/>
        </w:rPr>
      </w:pPr>
      <w:r w:rsidRPr="00A6680C">
        <w:rPr>
          <w:sz w:val="22"/>
          <w:szCs w:val="22"/>
          <w:lang w:val="sr-Cyrl-CS"/>
        </w:rPr>
        <w:t>______________________________________________________________________________________</w:t>
      </w:r>
    </w:p>
    <w:p w:rsidR="00CD3002" w:rsidRPr="00A6680C" w:rsidRDefault="00CD3002" w:rsidP="00CD3002">
      <w:pPr>
        <w:rPr>
          <w:sz w:val="22"/>
          <w:szCs w:val="22"/>
          <w:lang w:val="sr-Cyrl-CS"/>
        </w:rPr>
      </w:pPr>
    </w:p>
    <w:p w:rsidR="00CD3002" w:rsidRPr="0068652C" w:rsidRDefault="00CD3002" w:rsidP="00CD3002">
      <w:pPr>
        <w:rPr>
          <w:lang w:val="sr-Cyrl-CS"/>
        </w:rPr>
      </w:pPr>
      <w:r w:rsidRPr="0068652C">
        <w:rPr>
          <w:lang w:val="sr-Cyrl-CS"/>
        </w:rPr>
        <w:t>________________________________________________________________________________</w:t>
      </w:r>
    </w:p>
    <w:p w:rsidR="00CD3002" w:rsidRPr="0068652C" w:rsidRDefault="00CD3002" w:rsidP="00AF5B03">
      <w:pPr>
        <w:rPr>
          <w:b/>
          <w:lang w:val="sr-Cyrl-CS"/>
        </w:rPr>
      </w:pPr>
    </w:p>
    <w:p w:rsidR="00225A42" w:rsidRPr="0068652C" w:rsidRDefault="00225A42" w:rsidP="00AF5B03">
      <w:pPr>
        <w:rPr>
          <w:b/>
          <w:lang w:val="sr-Cyrl-CS"/>
        </w:rPr>
      </w:pPr>
    </w:p>
    <w:p w:rsidR="00AF5B03" w:rsidRPr="0068652C" w:rsidRDefault="00AF5B03" w:rsidP="006C3E15">
      <w:pPr>
        <w:pStyle w:val="ListParagraph"/>
        <w:numPr>
          <w:ilvl w:val="0"/>
          <w:numId w:val="8"/>
        </w:numPr>
        <w:rPr>
          <w:b/>
          <w:lang w:val="sr-Cyrl-CS"/>
        </w:rPr>
      </w:pPr>
      <w:r w:rsidRPr="0068652C">
        <w:rPr>
          <w:b/>
          <w:lang w:val="sr-Cyrl-CS"/>
        </w:rPr>
        <w:t>Исхрана током пута:</w:t>
      </w:r>
      <w:r w:rsidR="00CD3002" w:rsidRPr="0068652C">
        <w:rPr>
          <w:b/>
          <w:lang w:val="sr-Cyrl-CS"/>
        </w:rPr>
        <w:t xml:space="preserve"> </w:t>
      </w:r>
      <w:r w:rsidR="00CD3002" w:rsidRPr="0068652C">
        <w:rPr>
          <w:lang w:val="sr-Cyrl-CS"/>
        </w:rPr>
        <w:t>Укупно оброка _______________</w:t>
      </w:r>
    </w:p>
    <w:p w:rsidR="00AF5B03" w:rsidRPr="0068652C" w:rsidRDefault="00DF6745" w:rsidP="00AF5B03">
      <w:pPr>
        <w:rPr>
          <w:lang w:val="sr-Cyrl-CS"/>
        </w:rPr>
      </w:pPr>
      <w:r w:rsidRPr="0068652C">
        <w:rPr>
          <w:b/>
          <w:lang w:val="sr-Cyrl-CS"/>
        </w:rPr>
        <w:t>Навести податке о о</w:t>
      </w:r>
      <w:r w:rsidR="00AF5B03" w:rsidRPr="0068652C">
        <w:rPr>
          <w:b/>
          <w:lang w:val="sr-Cyrl-CS"/>
        </w:rPr>
        <w:t>бјекти</w:t>
      </w:r>
      <w:r w:rsidRPr="0068652C">
        <w:rPr>
          <w:b/>
          <w:lang w:val="sr-Cyrl-CS"/>
        </w:rPr>
        <w:t>ма</w:t>
      </w:r>
      <w:r w:rsidR="00AF5B03" w:rsidRPr="0068652C">
        <w:rPr>
          <w:b/>
          <w:lang w:val="sr-Cyrl-CS"/>
        </w:rPr>
        <w:t xml:space="preserve"> у којима ће ученици добити оброк</w:t>
      </w:r>
      <w:r w:rsidR="00AF5B03" w:rsidRPr="0068652C">
        <w:rPr>
          <w:lang w:val="sr-Cyrl-CS"/>
        </w:rPr>
        <w:t xml:space="preserve"> </w:t>
      </w:r>
      <w:r w:rsidR="00225A42" w:rsidRPr="0068652C">
        <w:rPr>
          <w:lang w:val="sr-Cyrl-CS"/>
        </w:rPr>
        <w:t>(назив, место, адреса, категорија, телефон</w:t>
      </w:r>
      <w:r w:rsidR="00AF5B03" w:rsidRPr="0068652C">
        <w:rPr>
          <w:lang w:val="sr-Cyrl-CS"/>
        </w:rPr>
        <w:t>):</w:t>
      </w:r>
    </w:p>
    <w:p w:rsidR="00225A42" w:rsidRPr="00A6680C" w:rsidRDefault="00225A42" w:rsidP="00225A42">
      <w:pPr>
        <w:rPr>
          <w:sz w:val="22"/>
          <w:szCs w:val="22"/>
          <w:lang w:val="sr-Cyrl-CS"/>
        </w:rPr>
      </w:pPr>
      <w:r w:rsidRPr="00A6680C">
        <w:rPr>
          <w:sz w:val="22"/>
          <w:szCs w:val="22"/>
          <w:lang w:val="sr-Cyrl-CS"/>
        </w:rPr>
        <w:t>______________________________________________________________________________________</w:t>
      </w:r>
    </w:p>
    <w:p w:rsidR="00225A42" w:rsidRPr="00A6680C" w:rsidRDefault="00225A42" w:rsidP="00225A42">
      <w:pPr>
        <w:rPr>
          <w:sz w:val="22"/>
          <w:szCs w:val="22"/>
          <w:lang w:val="sr-Cyrl-CS"/>
        </w:rPr>
      </w:pPr>
    </w:p>
    <w:p w:rsidR="00225A42" w:rsidRPr="00A6680C" w:rsidRDefault="00225A42" w:rsidP="00225A42">
      <w:pPr>
        <w:rPr>
          <w:sz w:val="22"/>
          <w:szCs w:val="22"/>
          <w:lang w:val="sr-Cyrl-CS"/>
        </w:rPr>
      </w:pPr>
      <w:r w:rsidRPr="00A6680C">
        <w:rPr>
          <w:sz w:val="22"/>
          <w:szCs w:val="22"/>
          <w:lang w:val="sr-Cyrl-CS"/>
        </w:rPr>
        <w:t>______________________________________________________________________________________</w:t>
      </w:r>
    </w:p>
    <w:p w:rsidR="00225A42" w:rsidRPr="00A6680C" w:rsidRDefault="00225A42" w:rsidP="00225A42">
      <w:pPr>
        <w:rPr>
          <w:sz w:val="22"/>
          <w:szCs w:val="22"/>
          <w:lang w:val="sr-Cyrl-CS"/>
        </w:rPr>
      </w:pPr>
    </w:p>
    <w:p w:rsidR="00225A42" w:rsidRPr="00A6680C" w:rsidRDefault="00225A42" w:rsidP="00225A42">
      <w:pPr>
        <w:rPr>
          <w:sz w:val="22"/>
          <w:szCs w:val="22"/>
          <w:lang w:val="sr-Cyrl-CS"/>
        </w:rPr>
      </w:pPr>
      <w:r w:rsidRPr="00A6680C">
        <w:rPr>
          <w:sz w:val="22"/>
          <w:szCs w:val="22"/>
          <w:lang w:val="sr-Cyrl-CS"/>
        </w:rPr>
        <w:t>______________________________________________________________________________________</w:t>
      </w:r>
    </w:p>
    <w:p w:rsidR="00225A42" w:rsidRPr="00A6680C" w:rsidRDefault="00225A42" w:rsidP="00225A42">
      <w:pPr>
        <w:rPr>
          <w:sz w:val="22"/>
          <w:szCs w:val="22"/>
          <w:lang w:val="sr-Cyrl-CS"/>
        </w:rPr>
      </w:pPr>
    </w:p>
    <w:p w:rsidR="00225A42" w:rsidRPr="00A6680C" w:rsidRDefault="00225A42" w:rsidP="00225A42">
      <w:pPr>
        <w:rPr>
          <w:sz w:val="22"/>
          <w:szCs w:val="22"/>
          <w:lang w:val="sr-Cyrl-CS"/>
        </w:rPr>
      </w:pPr>
      <w:r w:rsidRPr="00A6680C">
        <w:rPr>
          <w:sz w:val="22"/>
          <w:szCs w:val="22"/>
          <w:lang w:val="sr-Cyrl-CS"/>
        </w:rPr>
        <w:t>_______________________________________________________________________________________</w:t>
      </w:r>
    </w:p>
    <w:p w:rsidR="00225A42" w:rsidRPr="00A6680C" w:rsidRDefault="00225A42" w:rsidP="00225A42">
      <w:pPr>
        <w:rPr>
          <w:sz w:val="22"/>
          <w:szCs w:val="22"/>
          <w:lang w:val="sr-Cyrl-CS"/>
        </w:rPr>
      </w:pPr>
      <w:r w:rsidRPr="00A6680C">
        <w:rPr>
          <w:sz w:val="22"/>
          <w:szCs w:val="22"/>
          <w:lang w:val="sr-Cyrl-CS"/>
        </w:rPr>
        <w:br/>
        <w:t>_____________________________________________________________________________________</w:t>
      </w:r>
    </w:p>
    <w:p w:rsidR="00225A42" w:rsidRPr="00A6680C" w:rsidRDefault="00225A42" w:rsidP="00225A42">
      <w:pPr>
        <w:rPr>
          <w:sz w:val="22"/>
          <w:szCs w:val="22"/>
          <w:lang w:val="sr-Cyrl-CS"/>
        </w:rPr>
      </w:pPr>
    </w:p>
    <w:p w:rsidR="00225A42" w:rsidRPr="00A6680C" w:rsidRDefault="00225A42" w:rsidP="00225A42">
      <w:pPr>
        <w:rPr>
          <w:sz w:val="22"/>
          <w:szCs w:val="22"/>
          <w:lang w:val="sr-Cyrl-CS"/>
        </w:rPr>
      </w:pPr>
      <w:r w:rsidRPr="00A6680C">
        <w:rPr>
          <w:sz w:val="22"/>
          <w:szCs w:val="22"/>
          <w:lang w:val="sr-Cyrl-CS"/>
        </w:rPr>
        <w:t>_______________________________________________________________________________________</w:t>
      </w:r>
    </w:p>
    <w:p w:rsidR="00225A42" w:rsidRPr="00A6680C" w:rsidRDefault="00225A42" w:rsidP="00225A42">
      <w:pPr>
        <w:rPr>
          <w:sz w:val="22"/>
          <w:szCs w:val="22"/>
          <w:lang w:val="sr-Cyrl-CS"/>
        </w:rPr>
      </w:pPr>
    </w:p>
    <w:p w:rsidR="00AE40F9" w:rsidRPr="00A6680C" w:rsidRDefault="00AE40F9" w:rsidP="00AE40F9">
      <w:pPr>
        <w:rPr>
          <w:sz w:val="22"/>
          <w:szCs w:val="22"/>
          <w:lang w:val="sr-Cyrl-CS"/>
        </w:rPr>
      </w:pPr>
      <w:r w:rsidRPr="00A6680C">
        <w:rPr>
          <w:sz w:val="22"/>
          <w:szCs w:val="22"/>
          <w:lang w:val="sr-Cyrl-CS"/>
        </w:rPr>
        <w:t>_______________________________________________________________________________________</w:t>
      </w:r>
    </w:p>
    <w:p w:rsidR="00AE40F9" w:rsidRPr="00A6680C" w:rsidRDefault="00AE40F9" w:rsidP="00AE40F9">
      <w:pPr>
        <w:rPr>
          <w:sz w:val="22"/>
          <w:szCs w:val="22"/>
          <w:lang w:val="sr-Cyrl-CS"/>
        </w:rPr>
      </w:pPr>
      <w:r w:rsidRPr="00A6680C">
        <w:rPr>
          <w:sz w:val="22"/>
          <w:szCs w:val="22"/>
          <w:lang w:val="sr-Cyrl-CS"/>
        </w:rPr>
        <w:br/>
        <w:t>_____________________________________________________________________________________</w:t>
      </w:r>
    </w:p>
    <w:p w:rsidR="00AE40F9" w:rsidRPr="00A6680C" w:rsidRDefault="00AE40F9" w:rsidP="00225A42">
      <w:pPr>
        <w:rPr>
          <w:sz w:val="22"/>
          <w:szCs w:val="22"/>
          <w:lang w:val="sr-Cyrl-CS"/>
        </w:rPr>
      </w:pPr>
    </w:p>
    <w:p w:rsidR="00225A42" w:rsidRPr="0068652C" w:rsidRDefault="00225A42" w:rsidP="00225A42">
      <w:pPr>
        <w:rPr>
          <w:lang w:val="sr-Cyrl-CS"/>
        </w:rPr>
      </w:pPr>
      <w:r w:rsidRPr="00A6680C">
        <w:rPr>
          <w:sz w:val="22"/>
          <w:szCs w:val="22"/>
          <w:lang w:val="sr-Cyrl-CS"/>
        </w:rPr>
        <w:t>________________________________________________________________________________</w:t>
      </w:r>
      <w:r w:rsidRPr="0068652C">
        <w:rPr>
          <w:lang w:val="sr-Cyrl-CS"/>
        </w:rPr>
        <w:t>______</w:t>
      </w:r>
    </w:p>
    <w:p w:rsidR="00AF5B03" w:rsidRDefault="00AF5B03" w:rsidP="00AF5B03">
      <w:pPr>
        <w:rPr>
          <w:lang w:val="sr-Cyrl-CS"/>
        </w:rPr>
      </w:pPr>
    </w:p>
    <w:p w:rsidR="00625ADD" w:rsidRDefault="00625ADD" w:rsidP="00AF5B03">
      <w:pPr>
        <w:rPr>
          <w:lang w:val="sr-Cyrl-CS"/>
        </w:rPr>
      </w:pPr>
    </w:p>
    <w:p w:rsidR="009E054E" w:rsidRDefault="009E054E" w:rsidP="00AF5B03">
      <w:pPr>
        <w:rPr>
          <w:lang w:val="sr-Cyrl-CS"/>
        </w:rPr>
      </w:pPr>
    </w:p>
    <w:p w:rsidR="009E054E" w:rsidRDefault="009E054E" w:rsidP="00AF5B03">
      <w:pPr>
        <w:rPr>
          <w:lang w:val="sr-Cyrl-CS"/>
        </w:rPr>
      </w:pPr>
    </w:p>
    <w:p w:rsidR="009E054E" w:rsidRDefault="009E054E" w:rsidP="00AF5B03">
      <w:pPr>
        <w:rPr>
          <w:lang w:val="sr-Cyrl-CS"/>
        </w:rPr>
      </w:pPr>
    </w:p>
    <w:p w:rsidR="009E054E" w:rsidRDefault="009E054E" w:rsidP="00AF5B03">
      <w:pPr>
        <w:rPr>
          <w:lang w:val="sr-Cyrl-CS"/>
        </w:rPr>
      </w:pPr>
    </w:p>
    <w:p w:rsidR="009E054E" w:rsidRDefault="009E054E" w:rsidP="00AF5B03">
      <w:pPr>
        <w:rPr>
          <w:lang w:val="sr-Cyrl-CS"/>
        </w:rPr>
      </w:pPr>
    </w:p>
    <w:p w:rsidR="009E054E" w:rsidRPr="0068652C" w:rsidRDefault="009E054E" w:rsidP="00AF5B03">
      <w:pPr>
        <w:rPr>
          <w:lang w:val="sr-Cyrl-CS"/>
        </w:rPr>
      </w:pPr>
    </w:p>
    <w:p w:rsidR="00625ADD" w:rsidRPr="009E054E" w:rsidRDefault="00AF5B03" w:rsidP="00625ADD">
      <w:pPr>
        <w:pStyle w:val="ListParagraph"/>
        <w:numPr>
          <w:ilvl w:val="0"/>
          <w:numId w:val="8"/>
        </w:numPr>
        <w:rPr>
          <w:lang w:val="sr-Cyrl-CS"/>
        </w:rPr>
      </w:pPr>
      <w:r w:rsidRPr="0068652C">
        <w:rPr>
          <w:b/>
          <w:lang w:val="sr-Cyrl-CS"/>
        </w:rPr>
        <w:lastRenderedPageBreak/>
        <w:t>Смештај ученика</w:t>
      </w:r>
      <w:r w:rsidRPr="0068652C">
        <w:rPr>
          <w:lang w:val="sr-Cyrl-CS"/>
        </w:rPr>
        <w:t>: број ноћења: ___</w:t>
      </w:r>
      <w:r w:rsidR="00AE40F9" w:rsidRPr="0068652C">
        <w:rPr>
          <w:lang w:val="sr-Cyrl-CS"/>
        </w:rPr>
        <w:t>___</w:t>
      </w:r>
      <w:r w:rsidRPr="0068652C">
        <w:rPr>
          <w:lang w:val="sr-Cyrl-CS"/>
        </w:rPr>
        <w:t>_</w:t>
      </w:r>
    </w:p>
    <w:p w:rsidR="00AF5B03" w:rsidRPr="0068652C" w:rsidRDefault="00DF6745" w:rsidP="00AE40F9">
      <w:pPr>
        <w:pStyle w:val="ListParagraph"/>
        <w:tabs>
          <w:tab w:val="clear" w:pos="1441"/>
          <w:tab w:val="left" w:pos="630"/>
        </w:tabs>
        <w:ind w:left="0"/>
        <w:rPr>
          <w:lang w:val="sr-Cyrl-CS"/>
        </w:rPr>
      </w:pPr>
      <w:r w:rsidRPr="00494DE8">
        <w:rPr>
          <w:b/>
          <w:lang w:val="sr-Cyrl-CS"/>
        </w:rPr>
        <w:t xml:space="preserve">Навести податке о објектима </w:t>
      </w:r>
      <w:r w:rsidR="00AF5B03" w:rsidRPr="00494DE8">
        <w:rPr>
          <w:b/>
          <w:lang w:val="sr-Cyrl-CS"/>
        </w:rPr>
        <w:t>у којима ће ученици бити смеш</w:t>
      </w:r>
      <w:r w:rsidR="00AE40F9" w:rsidRPr="00494DE8">
        <w:rPr>
          <w:b/>
          <w:lang w:val="sr-Cyrl-CS"/>
        </w:rPr>
        <w:t>т</w:t>
      </w:r>
      <w:r w:rsidR="00AF5B03" w:rsidRPr="00494DE8">
        <w:rPr>
          <w:b/>
          <w:lang w:val="sr-Cyrl-CS"/>
        </w:rPr>
        <w:t xml:space="preserve">ени – минимум </w:t>
      </w:r>
      <w:r w:rsidR="00511170">
        <w:rPr>
          <w:b/>
          <w:lang w:val="sr-Cyrl-CS"/>
        </w:rPr>
        <w:t>3</w:t>
      </w:r>
      <w:r w:rsidR="00AF5B03" w:rsidRPr="00494DE8">
        <w:rPr>
          <w:b/>
          <w:lang w:val="sr-Cyrl-CS"/>
        </w:rPr>
        <w:t xml:space="preserve">* </w:t>
      </w:r>
      <w:r w:rsidR="00AF5B03" w:rsidRPr="00494DE8">
        <w:rPr>
          <w:lang w:val="sr-Cyrl-CS"/>
        </w:rPr>
        <w:t>(назив,</w:t>
      </w:r>
      <w:r w:rsidR="00AF5B03" w:rsidRPr="0068652C">
        <w:rPr>
          <w:lang w:val="sr-Cyrl-CS"/>
        </w:rPr>
        <w:t xml:space="preserve"> место и адреса, </w:t>
      </w:r>
      <w:r w:rsidR="00225A42" w:rsidRPr="0068652C">
        <w:t xml:space="preserve">web </w:t>
      </w:r>
      <w:r w:rsidR="00225A42" w:rsidRPr="0068652C">
        <w:rPr>
          <w:lang w:val="sr-Cyrl-CS"/>
        </w:rPr>
        <w:t>адреса,</w:t>
      </w:r>
      <w:r w:rsidR="00AF5B03" w:rsidRPr="0068652C">
        <w:rPr>
          <w:lang w:val="sr-Cyrl-CS"/>
        </w:rPr>
        <w:t xml:space="preserve"> категорија, телефон, </w:t>
      </w:r>
      <w:r w:rsidR="00CD3002" w:rsidRPr="0068652C">
        <w:rPr>
          <w:lang w:val="sr-Cyrl-CS"/>
        </w:rPr>
        <w:t xml:space="preserve">број кревета у собама,  </w:t>
      </w:r>
      <w:r w:rsidR="00225A42" w:rsidRPr="0068652C">
        <w:rPr>
          <w:lang w:val="sr-Cyrl-CS"/>
        </w:rPr>
        <w:t>детаљан опис хотелског смештаја -број кревета у соби, опремљеност и сл.)</w:t>
      </w:r>
      <w:r w:rsidR="00AF5B03" w:rsidRPr="0068652C">
        <w:rPr>
          <w:lang w:val="sr-Cyrl-CS"/>
        </w:rPr>
        <w:t>:</w:t>
      </w:r>
    </w:p>
    <w:p w:rsidR="00AF5B03" w:rsidRPr="0068652C" w:rsidRDefault="00AF5B03" w:rsidP="00AF5B03">
      <w:pPr>
        <w:rPr>
          <w:lang w:val="sr-Cyrl-CS"/>
        </w:rPr>
      </w:pPr>
    </w:p>
    <w:p w:rsidR="00AF5B03" w:rsidRPr="00A6680C" w:rsidRDefault="00AF5B03" w:rsidP="00AF5B03">
      <w:pPr>
        <w:rPr>
          <w:sz w:val="22"/>
          <w:szCs w:val="22"/>
          <w:lang w:val="sr-Cyrl-CS"/>
        </w:rPr>
      </w:pPr>
      <w:r w:rsidRPr="00A6680C">
        <w:rPr>
          <w:sz w:val="22"/>
          <w:szCs w:val="22"/>
          <w:lang w:val="sr-Cyrl-CS"/>
        </w:rPr>
        <w:t>___________________________________________________________________</w:t>
      </w:r>
      <w:r w:rsidR="00CD3002" w:rsidRPr="00A6680C">
        <w:rPr>
          <w:sz w:val="22"/>
          <w:szCs w:val="22"/>
          <w:lang w:val="sr-Cyrl-CS"/>
        </w:rPr>
        <w:t>_______________</w:t>
      </w:r>
      <w:r w:rsidRPr="00A6680C">
        <w:rPr>
          <w:sz w:val="22"/>
          <w:szCs w:val="22"/>
          <w:lang w:val="sr-Cyrl-CS"/>
        </w:rPr>
        <w:t>_____</w:t>
      </w:r>
      <w:r w:rsidRPr="00A6680C">
        <w:rPr>
          <w:sz w:val="22"/>
          <w:szCs w:val="22"/>
          <w:lang w:val="sr-Cyrl-CS"/>
        </w:rPr>
        <w:br/>
      </w:r>
      <w:r w:rsidRPr="00A6680C">
        <w:rPr>
          <w:sz w:val="22"/>
          <w:szCs w:val="22"/>
          <w:lang w:val="sr-Cyrl-CS"/>
        </w:rPr>
        <w:br/>
        <w:t>________________________________________________________________________</w:t>
      </w:r>
      <w:r w:rsidR="00CD3002" w:rsidRPr="00A6680C">
        <w:rPr>
          <w:sz w:val="22"/>
          <w:szCs w:val="22"/>
          <w:lang w:val="sr-Cyrl-CS"/>
        </w:rPr>
        <w:t>______________</w:t>
      </w:r>
    </w:p>
    <w:p w:rsidR="00AF5B03" w:rsidRPr="00A6680C" w:rsidRDefault="00AF5B03" w:rsidP="00AF5B03">
      <w:pPr>
        <w:rPr>
          <w:sz w:val="22"/>
          <w:szCs w:val="22"/>
          <w:lang w:val="sr-Cyrl-CS"/>
        </w:rPr>
      </w:pPr>
    </w:p>
    <w:p w:rsidR="00AF5B03" w:rsidRPr="00A6680C" w:rsidRDefault="00AF5B03" w:rsidP="00AF5B03">
      <w:pPr>
        <w:rPr>
          <w:sz w:val="22"/>
          <w:szCs w:val="22"/>
          <w:lang w:val="sr-Cyrl-CS"/>
        </w:rPr>
      </w:pPr>
      <w:r w:rsidRPr="00A6680C">
        <w:rPr>
          <w:sz w:val="22"/>
          <w:szCs w:val="22"/>
          <w:lang w:val="sr-Cyrl-CS"/>
        </w:rPr>
        <w:t>________________________________________________________________________</w:t>
      </w:r>
      <w:r w:rsidR="00CD3002" w:rsidRPr="00A6680C">
        <w:rPr>
          <w:sz w:val="22"/>
          <w:szCs w:val="22"/>
          <w:lang w:val="sr-Cyrl-CS"/>
        </w:rPr>
        <w:t>______________</w:t>
      </w:r>
    </w:p>
    <w:p w:rsidR="00AF5B03" w:rsidRPr="00A6680C" w:rsidRDefault="00AF5B03" w:rsidP="00AF5B03">
      <w:pPr>
        <w:rPr>
          <w:sz w:val="22"/>
          <w:szCs w:val="22"/>
          <w:lang w:val="sr-Cyrl-CS"/>
        </w:rPr>
      </w:pPr>
    </w:p>
    <w:p w:rsidR="00AF5B03" w:rsidRPr="00A6680C" w:rsidRDefault="00AF5B03" w:rsidP="00AF5B03">
      <w:pPr>
        <w:rPr>
          <w:sz w:val="22"/>
          <w:szCs w:val="22"/>
          <w:lang w:val="sr-Cyrl-CS"/>
        </w:rPr>
      </w:pPr>
      <w:r w:rsidRPr="00A6680C">
        <w:rPr>
          <w:sz w:val="22"/>
          <w:szCs w:val="22"/>
          <w:lang w:val="sr-Cyrl-CS"/>
        </w:rPr>
        <w:t>________________________________________________________________________</w:t>
      </w:r>
      <w:r w:rsidR="00CD3002" w:rsidRPr="00A6680C">
        <w:rPr>
          <w:sz w:val="22"/>
          <w:szCs w:val="22"/>
          <w:lang w:val="sr-Cyrl-CS"/>
        </w:rPr>
        <w:t>______________</w:t>
      </w:r>
    </w:p>
    <w:p w:rsidR="00AF5B03" w:rsidRPr="00A6680C" w:rsidRDefault="00AF5B03" w:rsidP="00AF5B03">
      <w:pPr>
        <w:rPr>
          <w:sz w:val="22"/>
          <w:szCs w:val="22"/>
          <w:lang w:val="sr-Cyrl-CS"/>
        </w:rPr>
      </w:pPr>
    </w:p>
    <w:p w:rsidR="00AF5B03" w:rsidRPr="00A6680C" w:rsidRDefault="00AF5B03" w:rsidP="00AF5B03">
      <w:pPr>
        <w:rPr>
          <w:sz w:val="22"/>
          <w:szCs w:val="22"/>
          <w:lang w:val="sr-Cyrl-CS"/>
        </w:rPr>
      </w:pPr>
      <w:r w:rsidRPr="00A6680C">
        <w:rPr>
          <w:sz w:val="22"/>
          <w:szCs w:val="22"/>
          <w:lang w:val="sr-Cyrl-CS"/>
        </w:rPr>
        <w:t>______________________________________________________________________________________</w:t>
      </w:r>
    </w:p>
    <w:p w:rsidR="00AF5B03" w:rsidRPr="00A6680C" w:rsidRDefault="00AF5B03" w:rsidP="00AF5B03">
      <w:pPr>
        <w:rPr>
          <w:sz w:val="22"/>
          <w:szCs w:val="22"/>
          <w:lang w:val="sr-Cyrl-CS"/>
        </w:rPr>
      </w:pPr>
    </w:p>
    <w:p w:rsidR="00AF5B03" w:rsidRPr="00A6680C" w:rsidRDefault="00AF5B03" w:rsidP="00AF5B03">
      <w:pPr>
        <w:rPr>
          <w:sz w:val="22"/>
          <w:szCs w:val="22"/>
          <w:lang w:val="sr-Cyrl-CS"/>
        </w:rPr>
      </w:pPr>
      <w:r w:rsidRPr="00A6680C">
        <w:rPr>
          <w:sz w:val="22"/>
          <w:szCs w:val="22"/>
          <w:lang w:val="sr-Cyrl-CS"/>
        </w:rPr>
        <w:t>________________________________________________________________________</w:t>
      </w:r>
      <w:r w:rsidR="00CD3002" w:rsidRPr="00A6680C">
        <w:rPr>
          <w:sz w:val="22"/>
          <w:szCs w:val="22"/>
          <w:lang w:val="sr-Cyrl-CS"/>
        </w:rPr>
        <w:t>_______________</w:t>
      </w:r>
    </w:p>
    <w:p w:rsidR="00AF5B03" w:rsidRPr="00A6680C" w:rsidRDefault="00AF5B03" w:rsidP="00AF5B03">
      <w:pPr>
        <w:rPr>
          <w:sz w:val="22"/>
          <w:szCs w:val="22"/>
          <w:lang w:val="sr-Cyrl-CS"/>
        </w:rPr>
      </w:pPr>
      <w:r w:rsidRPr="00A6680C">
        <w:rPr>
          <w:sz w:val="22"/>
          <w:szCs w:val="22"/>
          <w:lang w:val="sr-Cyrl-CS"/>
        </w:rPr>
        <w:br/>
        <w:t>________________________________________________________________________</w:t>
      </w:r>
      <w:r w:rsidR="00CD3002" w:rsidRPr="00A6680C">
        <w:rPr>
          <w:sz w:val="22"/>
          <w:szCs w:val="22"/>
          <w:lang w:val="sr-Cyrl-CS"/>
        </w:rPr>
        <w:t>_____________</w:t>
      </w:r>
    </w:p>
    <w:p w:rsidR="00AF5B03" w:rsidRPr="00A6680C" w:rsidRDefault="00AF5B03" w:rsidP="00AF5B03">
      <w:pPr>
        <w:rPr>
          <w:sz w:val="22"/>
          <w:szCs w:val="22"/>
          <w:lang w:val="sr-Cyrl-CS"/>
        </w:rPr>
      </w:pPr>
    </w:p>
    <w:p w:rsidR="00AF5B03" w:rsidRPr="00A6680C" w:rsidRDefault="00AF5B03" w:rsidP="00AF5B03">
      <w:pPr>
        <w:rPr>
          <w:sz w:val="22"/>
          <w:szCs w:val="22"/>
          <w:lang w:val="sr-Cyrl-CS"/>
        </w:rPr>
      </w:pPr>
      <w:r w:rsidRPr="00A6680C">
        <w:rPr>
          <w:sz w:val="22"/>
          <w:szCs w:val="22"/>
          <w:lang w:val="sr-Cyrl-CS"/>
        </w:rPr>
        <w:t>_______________________________________________________________________________________</w:t>
      </w:r>
    </w:p>
    <w:p w:rsidR="00CD3002" w:rsidRPr="00A6680C" w:rsidRDefault="00CD3002" w:rsidP="00CD3002">
      <w:pPr>
        <w:rPr>
          <w:sz w:val="22"/>
          <w:szCs w:val="22"/>
          <w:lang w:val="sr-Cyrl-CS"/>
        </w:rPr>
      </w:pPr>
    </w:p>
    <w:p w:rsidR="00CD3002" w:rsidRPr="00A6680C" w:rsidRDefault="00CD3002" w:rsidP="00CD3002">
      <w:pPr>
        <w:rPr>
          <w:sz w:val="22"/>
          <w:szCs w:val="22"/>
          <w:lang w:val="sr-Cyrl-CS"/>
        </w:rPr>
      </w:pPr>
      <w:r w:rsidRPr="00A6680C">
        <w:rPr>
          <w:sz w:val="22"/>
          <w:szCs w:val="22"/>
          <w:lang w:val="sr-Cyrl-CS"/>
        </w:rPr>
        <w:t>______________________________________________________________________________________</w:t>
      </w:r>
    </w:p>
    <w:p w:rsidR="00CD3002" w:rsidRPr="00A6680C" w:rsidRDefault="00CD3002" w:rsidP="00CD3002">
      <w:pPr>
        <w:rPr>
          <w:sz w:val="22"/>
          <w:szCs w:val="22"/>
          <w:lang w:val="sr-Cyrl-CS"/>
        </w:rPr>
      </w:pPr>
    </w:p>
    <w:p w:rsidR="00CD3002" w:rsidRPr="00A6680C" w:rsidRDefault="00CD3002" w:rsidP="00CD3002">
      <w:pPr>
        <w:rPr>
          <w:sz w:val="22"/>
          <w:szCs w:val="22"/>
          <w:lang w:val="sr-Cyrl-CS"/>
        </w:rPr>
      </w:pPr>
      <w:r w:rsidRPr="00A6680C">
        <w:rPr>
          <w:sz w:val="22"/>
          <w:szCs w:val="22"/>
          <w:lang w:val="sr-Cyrl-CS"/>
        </w:rPr>
        <w:t>______________________________________________________________________________________</w:t>
      </w:r>
    </w:p>
    <w:p w:rsidR="00CD3002" w:rsidRPr="00A6680C" w:rsidRDefault="00CD3002" w:rsidP="00CD3002">
      <w:pPr>
        <w:rPr>
          <w:sz w:val="22"/>
          <w:szCs w:val="22"/>
          <w:lang w:val="sr-Cyrl-CS"/>
        </w:rPr>
      </w:pPr>
    </w:p>
    <w:p w:rsidR="00CD3002" w:rsidRPr="00A6680C" w:rsidRDefault="00CD3002" w:rsidP="00CD3002">
      <w:pPr>
        <w:rPr>
          <w:sz w:val="22"/>
          <w:szCs w:val="22"/>
          <w:lang w:val="sr-Cyrl-CS"/>
        </w:rPr>
      </w:pPr>
      <w:r w:rsidRPr="00A6680C">
        <w:rPr>
          <w:sz w:val="22"/>
          <w:szCs w:val="22"/>
          <w:lang w:val="sr-Cyrl-CS"/>
        </w:rPr>
        <w:t>_______________________________________________________________________________________</w:t>
      </w:r>
    </w:p>
    <w:p w:rsidR="00AE40F9" w:rsidRPr="00A6680C" w:rsidRDefault="00AE40F9" w:rsidP="00AE40F9">
      <w:pPr>
        <w:rPr>
          <w:sz w:val="22"/>
          <w:szCs w:val="22"/>
          <w:lang w:val="sr-Cyrl-CS"/>
        </w:rPr>
      </w:pPr>
    </w:p>
    <w:p w:rsidR="00AE40F9" w:rsidRPr="00A6680C" w:rsidRDefault="00AE40F9" w:rsidP="00AE40F9">
      <w:pPr>
        <w:rPr>
          <w:sz w:val="22"/>
          <w:szCs w:val="22"/>
          <w:lang w:val="sr-Cyrl-CS"/>
        </w:rPr>
      </w:pPr>
      <w:r w:rsidRPr="00A6680C">
        <w:rPr>
          <w:sz w:val="22"/>
          <w:szCs w:val="22"/>
          <w:lang w:val="sr-Cyrl-CS"/>
        </w:rPr>
        <w:t>_______________________________________________________________________________________</w:t>
      </w:r>
    </w:p>
    <w:p w:rsidR="00AE40F9" w:rsidRPr="00A6680C" w:rsidRDefault="00AE40F9" w:rsidP="00AE40F9">
      <w:pPr>
        <w:rPr>
          <w:sz w:val="22"/>
          <w:szCs w:val="22"/>
          <w:lang w:val="sr-Cyrl-CS"/>
        </w:rPr>
      </w:pPr>
      <w:r w:rsidRPr="00A6680C">
        <w:rPr>
          <w:sz w:val="22"/>
          <w:szCs w:val="22"/>
          <w:lang w:val="sr-Cyrl-CS"/>
        </w:rPr>
        <w:br/>
        <w:t>_____________________________________________________________________________________</w:t>
      </w:r>
    </w:p>
    <w:p w:rsidR="00AF5B03" w:rsidRPr="0068652C" w:rsidRDefault="00CD3002" w:rsidP="00AF5B03">
      <w:pPr>
        <w:rPr>
          <w:lang w:val="sr-Cyrl-CS"/>
        </w:rPr>
      </w:pPr>
      <w:r w:rsidRPr="00A6680C">
        <w:rPr>
          <w:sz w:val="22"/>
          <w:szCs w:val="22"/>
          <w:lang w:val="sr-Cyrl-CS"/>
        </w:rPr>
        <w:br/>
      </w:r>
    </w:p>
    <w:p w:rsidR="00D228E3" w:rsidRPr="0068652C" w:rsidRDefault="00D228E3" w:rsidP="00D228E3">
      <w:pPr>
        <w:ind w:left="720" w:firstLine="720"/>
        <w:rPr>
          <w:rFonts w:eastAsia="TimesNewRomanPSMT"/>
          <w:bCs/>
        </w:rPr>
      </w:pPr>
    </w:p>
    <w:p w:rsidR="00D228E3" w:rsidRPr="0068652C" w:rsidRDefault="00D228E3" w:rsidP="00D228E3">
      <w:pPr>
        <w:ind w:left="720" w:firstLine="720"/>
        <w:rPr>
          <w:rFonts w:eastAsia="TimesNewRomanPSMT"/>
          <w:bCs/>
        </w:rPr>
      </w:pPr>
      <w:r w:rsidRPr="0068652C">
        <w:rPr>
          <w:rFonts w:eastAsia="TimesNewRomanPSMT"/>
          <w:bCs/>
        </w:rPr>
        <w:t xml:space="preserve">Датум </w:t>
      </w:r>
      <w:r w:rsidRPr="0068652C">
        <w:rPr>
          <w:rFonts w:eastAsia="TimesNewRomanPSMT"/>
          <w:bCs/>
        </w:rPr>
        <w:tab/>
      </w:r>
      <w:r w:rsidRPr="0068652C">
        <w:rPr>
          <w:rFonts w:eastAsia="TimesNewRomanPSMT"/>
          <w:bCs/>
        </w:rPr>
        <w:tab/>
      </w:r>
      <w:r w:rsidRPr="0068652C">
        <w:rPr>
          <w:rFonts w:eastAsia="TimesNewRomanPSMT"/>
          <w:bCs/>
        </w:rPr>
        <w:tab/>
      </w:r>
      <w:r w:rsidRPr="0068652C">
        <w:rPr>
          <w:rFonts w:eastAsia="TimesNewRomanPSMT"/>
          <w:bCs/>
        </w:rPr>
        <w:tab/>
      </w:r>
      <w:r w:rsidRPr="0068652C">
        <w:rPr>
          <w:rFonts w:eastAsia="TimesNewRomanPSMT"/>
          <w:bCs/>
        </w:rPr>
        <w:tab/>
        <w:t xml:space="preserve">           </w:t>
      </w:r>
      <w:r w:rsidR="00AE40F9" w:rsidRPr="0068652C">
        <w:rPr>
          <w:rFonts w:eastAsia="TimesNewRomanPSMT"/>
          <w:bCs/>
          <w:lang w:val="sr-Cyrl-CS"/>
        </w:rPr>
        <w:t xml:space="preserve">          </w:t>
      </w:r>
      <w:r w:rsidRPr="0068652C">
        <w:rPr>
          <w:rFonts w:eastAsia="TimesNewRomanPSMT"/>
          <w:bCs/>
        </w:rPr>
        <w:t xml:space="preserve">   Понуђач</w:t>
      </w:r>
    </w:p>
    <w:p w:rsidR="00D228E3" w:rsidRPr="0068652C" w:rsidRDefault="00D228E3" w:rsidP="00D228E3">
      <w:pPr>
        <w:ind w:left="2880" w:firstLine="720"/>
        <w:rPr>
          <w:rFonts w:eastAsia="TimesNewRomanPS-BoldMT"/>
          <w:b/>
          <w:bCs/>
          <w:i/>
          <w:iCs/>
          <w:color w:val="002060"/>
        </w:rPr>
      </w:pPr>
      <w:r w:rsidRPr="0068652C">
        <w:rPr>
          <w:rFonts w:eastAsia="TimesNewRomanPSMT"/>
          <w:bCs/>
        </w:rPr>
        <w:t xml:space="preserve">    М. П. </w:t>
      </w:r>
    </w:p>
    <w:p w:rsidR="00D228E3" w:rsidRPr="0068652C" w:rsidRDefault="00D228E3" w:rsidP="00D228E3">
      <w:pPr>
        <w:rPr>
          <w:rFonts w:eastAsia="TimesNewRomanPS-BoldMT"/>
          <w:b/>
          <w:bCs/>
          <w:i/>
          <w:iCs/>
          <w:color w:val="002060"/>
        </w:rPr>
      </w:pPr>
      <w:r w:rsidRPr="0068652C">
        <w:rPr>
          <w:rFonts w:eastAsia="TimesNewRomanPS-BoldMT"/>
          <w:b/>
          <w:bCs/>
          <w:i/>
          <w:iCs/>
          <w:color w:val="002060"/>
        </w:rPr>
        <w:t>_____________________________</w:t>
      </w:r>
      <w:r w:rsidRPr="0068652C">
        <w:rPr>
          <w:rFonts w:eastAsia="TimesNewRomanPS-BoldMT"/>
          <w:b/>
          <w:bCs/>
          <w:i/>
          <w:iCs/>
          <w:color w:val="002060"/>
        </w:rPr>
        <w:tab/>
      </w:r>
      <w:r w:rsidRPr="0068652C">
        <w:rPr>
          <w:rFonts w:eastAsia="TimesNewRomanPS-BoldMT"/>
          <w:b/>
          <w:bCs/>
          <w:i/>
          <w:iCs/>
          <w:color w:val="002060"/>
        </w:rPr>
        <w:tab/>
      </w:r>
      <w:r w:rsidRPr="0068652C">
        <w:rPr>
          <w:rFonts w:eastAsia="TimesNewRomanPS-BoldMT"/>
          <w:b/>
          <w:bCs/>
          <w:i/>
          <w:iCs/>
          <w:color w:val="002060"/>
        </w:rPr>
        <w:tab/>
      </w:r>
      <w:r w:rsidR="00AE40F9" w:rsidRPr="0068652C">
        <w:rPr>
          <w:rFonts w:eastAsia="TimesNewRomanPS-BoldMT"/>
          <w:b/>
          <w:bCs/>
          <w:i/>
          <w:iCs/>
          <w:color w:val="002060"/>
          <w:lang w:val="sr-Cyrl-CS"/>
        </w:rPr>
        <w:t xml:space="preserve">   </w:t>
      </w:r>
      <w:r w:rsidRPr="0068652C">
        <w:rPr>
          <w:rFonts w:eastAsia="TimesNewRomanPS-BoldMT"/>
          <w:b/>
          <w:bCs/>
          <w:i/>
          <w:iCs/>
          <w:color w:val="002060"/>
        </w:rPr>
        <w:t>________________________________</w:t>
      </w:r>
    </w:p>
    <w:p w:rsidR="00D228E3" w:rsidRPr="0068652C" w:rsidRDefault="00D228E3" w:rsidP="00D228E3">
      <w:pPr>
        <w:rPr>
          <w:rFonts w:eastAsia="TimesNewRomanPS-BoldMT"/>
          <w:b/>
          <w:bCs/>
          <w:i/>
          <w:iCs/>
          <w:color w:val="002060"/>
        </w:rPr>
      </w:pPr>
    </w:p>
    <w:p w:rsidR="00D228E3" w:rsidRPr="0068652C" w:rsidRDefault="00D228E3" w:rsidP="00D228E3">
      <w:pPr>
        <w:rPr>
          <w:rFonts w:eastAsia="TimesNewRomanPS-BoldMT"/>
          <w:b/>
          <w:bCs/>
          <w:i/>
          <w:iCs/>
          <w:color w:val="002060"/>
          <w:lang w:val="sr-Cyrl-CS"/>
        </w:rPr>
      </w:pPr>
    </w:p>
    <w:p w:rsidR="00B916D8" w:rsidRPr="0068652C" w:rsidRDefault="00B916D8" w:rsidP="00D228E3">
      <w:pPr>
        <w:rPr>
          <w:rFonts w:eastAsia="TimesNewRomanPS-BoldMT"/>
          <w:b/>
          <w:bCs/>
          <w:i/>
          <w:iCs/>
          <w:color w:val="002060"/>
          <w:lang w:val="sr-Cyrl-CS"/>
        </w:rPr>
      </w:pPr>
    </w:p>
    <w:p w:rsidR="00D228E3" w:rsidRPr="0068652C" w:rsidRDefault="00D228E3" w:rsidP="00DF6745">
      <w:pPr>
        <w:rPr>
          <w:b/>
          <w:i/>
          <w:iCs/>
        </w:rPr>
      </w:pPr>
      <w:r w:rsidRPr="0068652C">
        <w:rPr>
          <w:b/>
          <w:bCs/>
          <w:i/>
          <w:iCs/>
          <w:u w:val="single"/>
        </w:rPr>
        <w:t>Напомен</w:t>
      </w:r>
      <w:r w:rsidR="00AE40F9" w:rsidRPr="0068652C">
        <w:rPr>
          <w:b/>
          <w:bCs/>
          <w:i/>
          <w:iCs/>
          <w:u w:val="single"/>
          <w:lang w:val="sr-Cyrl-CS"/>
        </w:rPr>
        <w:t>а</w:t>
      </w:r>
      <w:r w:rsidRPr="0068652C">
        <w:rPr>
          <w:b/>
          <w:bCs/>
          <w:i/>
          <w:iCs/>
          <w:u w:val="single"/>
        </w:rPr>
        <w:t>:</w:t>
      </w:r>
      <w:r w:rsidRPr="0068652C">
        <w:rPr>
          <w:b/>
          <w:bCs/>
          <w:i/>
          <w:iCs/>
        </w:rPr>
        <w:t xml:space="preserve"> </w:t>
      </w:r>
      <w:r w:rsidRPr="0068652C">
        <w:rPr>
          <w:i/>
          <w:iCs/>
        </w:rPr>
        <w:t xml:space="preserve">Образац понуде понуђач мора да попуни, овери печатом и потпише, чиме </w:t>
      </w:r>
      <w:r w:rsidRPr="0068652C">
        <w:rPr>
          <w:i/>
          <w:iCs/>
          <w:lang w:val="sr-Cyrl-CS"/>
        </w:rPr>
        <w:t>п</w:t>
      </w:r>
      <w:r w:rsidRPr="0068652C">
        <w:rPr>
          <w:i/>
          <w:iCs/>
        </w:rPr>
        <w:t>отврђује да су тачни подаци који су у обрасцу понуде наведени. Уколико понуђачи подносе заједничку понуду, образац понуде потписују и печатом оверавају сви понуђачи из групе понуђача</w:t>
      </w:r>
      <w:r w:rsidR="00AF5B03" w:rsidRPr="0068652C">
        <w:rPr>
          <w:i/>
          <w:iCs/>
          <w:lang w:val="sr-Cyrl-CS"/>
        </w:rPr>
        <w:t>.</w:t>
      </w:r>
      <w:r w:rsidRPr="0068652C">
        <w:rPr>
          <w:i/>
          <w:iCs/>
        </w:rPr>
        <w:t xml:space="preserve"> </w:t>
      </w:r>
    </w:p>
    <w:p w:rsidR="00011644" w:rsidRPr="0068652C" w:rsidRDefault="00011644" w:rsidP="00102607">
      <w:pPr>
        <w:ind w:firstLine="720"/>
        <w:rPr>
          <w:lang w:val="sr-Cyrl-CS"/>
        </w:rPr>
      </w:pPr>
    </w:p>
    <w:p w:rsidR="00011644" w:rsidRDefault="00011644" w:rsidP="00102607">
      <w:pPr>
        <w:ind w:firstLine="720"/>
        <w:rPr>
          <w:lang w:val="sr-Cyrl-CS"/>
        </w:rPr>
      </w:pPr>
    </w:p>
    <w:p w:rsidR="006C2D0B" w:rsidRDefault="006C2D0B" w:rsidP="00102607">
      <w:pPr>
        <w:ind w:firstLine="720"/>
        <w:rPr>
          <w:lang w:val="sr-Cyrl-CS"/>
        </w:rPr>
      </w:pPr>
    </w:p>
    <w:p w:rsidR="00011644" w:rsidRPr="0068652C" w:rsidRDefault="00011644" w:rsidP="009E054E">
      <w:pPr>
        <w:rPr>
          <w:lang w:val="sr-Cyrl-CS"/>
        </w:rPr>
      </w:pPr>
    </w:p>
    <w:p w:rsidR="004F65A5" w:rsidRPr="00037D31" w:rsidRDefault="004F65A5" w:rsidP="004F65A5">
      <w:pPr>
        <w:autoSpaceDE w:val="0"/>
        <w:autoSpaceDN w:val="0"/>
        <w:adjustRightInd w:val="0"/>
        <w:jc w:val="center"/>
        <w:rPr>
          <w:rFonts w:eastAsia="Arial-BoldMT"/>
          <w:b/>
          <w:bCs/>
        </w:rPr>
      </w:pPr>
      <w:r w:rsidRPr="00037D31">
        <w:rPr>
          <w:rFonts w:eastAsia="Arial-BoldMT"/>
          <w:b/>
          <w:bCs/>
        </w:rPr>
        <w:lastRenderedPageBreak/>
        <w:t>ИЗЈАВА ПОНУЂАЧА</w:t>
      </w:r>
    </w:p>
    <w:p w:rsidR="004F65A5" w:rsidRPr="00037D31" w:rsidRDefault="004F65A5" w:rsidP="004F65A5">
      <w:pPr>
        <w:autoSpaceDE w:val="0"/>
        <w:autoSpaceDN w:val="0"/>
        <w:adjustRightInd w:val="0"/>
        <w:jc w:val="center"/>
        <w:rPr>
          <w:rFonts w:eastAsia="Arial-BoldMT"/>
          <w:b/>
          <w:bCs/>
        </w:rPr>
      </w:pPr>
      <w:r w:rsidRPr="00037D31">
        <w:rPr>
          <w:rFonts w:eastAsia="Arial-BoldMT"/>
          <w:b/>
          <w:bCs/>
        </w:rPr>
        <w:t>О ИСПУЊАВАЊУ УСЛОВА ИЗ ЧЛ. 75. И 76. ЗАКОНА У ПОСТУПКУ ЈАВНЕ</w:t>
      </w:r>
    </w:p>
    <w:p w:rsidR="004F65A5" w:rsidRPr="00037D31" w:rsidRDefault="004F65A5" w:rsidP="004F65A5">
      <w:pPr>
        <w:autoSpaceDE w:val="0"/>
        <w:autoSpaceDN w:val="0"/>
        <w:adjustRightInd w:val="0"/>
        <w:jc w:val="center"/>
        <w:rPr>
          <w:rFonts w:eastAsia="Arial-BoldMT"/>
          <w:b/>
          <w:bCs/>
        </w:rPr>
      </w:pPr>
      <w:r w:rsidRPr="00037D31">
        <w:rPr>
          <w:rFonts w:eastAsia="Arial-BoldMT"/>
          <w:b/>
          <w:bCs/>
        </w:rPr>
        <w:t>НАБАВКЕ МАЛЕ ВРЕДНОСТИ</w:t>
      </w:r>
    </w:p>
    <w:p w:rsidR="004F65A5" w:rsidRDefault="004F65A5" w:rsidP="004F65A5">
      <w:pPr>
        <w:autoSpaceDE w:val="0"/>
        <w:autoSpaceDN w:val="0"/>
        <w:adjustRightInd w:val="0"/>
        <w:rPr>
          <w:rFonts w:eastAsia="Arial-BoldMT"/>
        </w:rPr>
      </w:pPr>
    </w:p>
    <w:p w:rsidR="004F65A5" w:rsidRDefault="004F65A5" w:rsidP="004F65A5">
      <w:pPr>
        <w:autoSpaceDE w:val="0"/>
        <w:autoSpaceDN w:val="0"/>
        <w:adjustRightInd w:val="0"/>
        <w:rPr>
          <w:rFonts w:eastAsia="Arial-BoldMT"/>
        </w:rPr>
      </w:pPr>
    </w:p>
    <w:p w:rsidR="004F65A5" w:rsidRPr="00037D31" w:rsidRDefault="004F65A5" w:rsidP="004F65A5">
      <w:pPr>
        <w:autoSpaceDE w:val="0"/>
        <w:autoSpaceDN w:val="0"/>
        <w:adjustRightInd w:val="0"/>
        <w:rPr>
          <w:rFonts w:eastAsia="Arial-BoldMT"/>
        </w:rPr>
      </w:pPr>
    </w:p>
    <w:p w:rsidR="004F65A5" w:rsidRPr="00037D31" w:rsidRDefault="004F65A5" w:rsidP="00B86812">
      <w:pPr>
        <w:autoSpaceDE w:val="0"/>
        <w:autoSpaceDN w:val="0"/>
        <w:adjustRightInd w:val="0"/>
        <w:spacing w:line="276" w:lineRule="auto"/>
        <w:rPr>
          <w:rFonts w:eastAsia="Arial-BoldMT"/>
        </w:rPr>
      </w:pPr>
      <w:r w:rsidRPr="00037D31">
        <w:rPr>
          <w:rFonts w:eastAsia="Arial-BoldMT"/>
        </w:rPr>
        <w:t>У складу са чланом 77. став 4. Закона, под пуном материјалном и кривичном</w:t>
      </w:r>
      <w:r>
        <w:rPr>
          <w:rFonts w:eastAsia="Arial-BoldMT"/>
        </w:rPr>
        <w:t xml:space="preserve"> </w:t>
      </w:r>
      <w:r w:rsidRPr="00037D31">
        <w:rPr>
          <w:rFonts w:eastAsia="Arial-BoldMT"/>
        </w:rPr>
        <w:t>одговорношћу, као заступник понуђача, дајем следећу</w:t>
      </w:r>
    </w:p>
    <w:p w:rsidR="004F65A5" w:rsidRDefault="004F65A5" w:rsidP="004F65A5">
      <w:pPr>
        <w:autoSpaceDE w:val="0"/>
        <w:autoSpaceDN w:val="0"/>
        <w:adjustRightInd w:val="0"/>
        <w:rPr>
          <w:rFonts w:eastAsia="Arial-BoldMT"/>
        </w:rPr>
      </w:pPr>
    </w:p>
    <w:p w:rsidR="004F65A5" w:rsidRPr="00037D31" w:rsidRDefault="004F65A5" w:rsidP="004F65A5">
      <w:pPr>
        <w:autoSpaceDE w:val="0"/>
        <w:autoSpaceDN w:val="0"/>
        <w:adjustRightInd w:val="0"/>
        <w:rPr>
          <w:rFonts w:eastAsia="Arial-BoldMT"/>
        </w:rPr>
      </w:pPr>
    </w:p>
    <w:p w:rsidR="004F65A5" w:rsidRPr="004F65A5" w:rsidRDefault="004F65A5" w:rsidP="004F65A5">
      <w:pPr>
        <w:autoSpaceDE w:val="0"/>
        <w:autoSpaceDN w:val="0"/>
        <w:adjustRightInd w:val="0"/>
        <w:jc w:val="center"/>
        <w:rPr>
          <w:rFonts w:eastAsia="Arial-BoldMT"/>
          <w:b/>
          <w:bCs/>
          <w:sz w:val="28"/>
          <w:szCs w:val="28"/>
        </w:rPr>
      </w:pPr>
      <w:r w:rsidRPr="004F65A5">
        <w:rPr>
          <w:rFonts w:eastAsia="Arial-BoldMT"/>
          <w:b/>
          <w:bCs/>
          <w:sz w:val="28"/>
          <w:szCs w:val="28"/>
        </w:rPr>
        <w:t>И З Ј А В У</w:t>
      </w:r>
    </w:p>
    <w:p w:rsidR="004F65A5" w:rsidRDefault="004F65A5" w:rsidP="004F65A5">
      <w:pPr>
        <w:autoSpaceDE w:val="0"/>
        <w:autoSpaceDN w:val="0"/>
        <w:adjustRightInd w:val="0"/>
        <w:jc w:val="center"/>
        <w:rPr>
          <w:rFonts w:eastAsia="Arial-BoldMT"/>
          <w:b/>
          <w:bCs/>
        </w:rPr>
      </w:pPr>
    </w:p>
    <w:p w:rsidR="004F65A5" w:rsidRPr="00037D31" w:rsidRDefault="004F65A5" w:rsidP="004F65A5">
      <w:pPr>
        <w:autoSpaceDE w:val="0"/>
        <w:autoSpaceDN w:val="0"/>
        <w:adjustRightInd w:val="0"/>
        <w:jc w:val="center"/>
        <w:rPr>
          <w:rFonts w:eastAsia="Arial-BoldMT"/>
          <w:b/>
          <w:bCs/>
        </w:rPr>
      </w:pPr>
    </w:p>
    <w:p w:rsidR="004F65A5" w:rsidRPr="00B4778E" w:rsidRDefault="004F65A5" w:rsidP="00B86812">
      <w:pPr>
        <w:tabs>
          <w:tab w:val="left" w:pos="810"/>
        </w:tabs>
        <w:spacing w:line="276" w:lineRule="auto"/>
        <w:rPr>
          <w:lang w:val="sr-Cyrl-CS"/>
        </w:rPr>
      </w:pPr>
      <w:r w:rsidRPr="00037D31">
        <w:rPr>
          <w:rFonts w:eastAsia="Arial-BoldMT"/>
        </w:rPr>
        <w:t xml:space="preserve">Понуђач _____________________________________________[навести назив понуђача] у поступку јавне набавке мале вредности број </w:t>
      </w:r>
      <w:r w:rsidR="00EF4C60">
        <w:rPr>
          <w:rFonts w:eastAsia="Arial-BoldMT"/>
          <w:lang w:val="sr-Cyrl-CS"/>
        </w:rPr>
        <w:t>0</w:t>
      </w:r>
      <w:r w:rsidRPr="00037D31">
        <w:rPr>
          <w:rFonts w:eastAsia="Arial-BoldMT"/>
        </w:rPr>
        <w:t>1/201</w:t>
      </w:r>
      <w:r w:rsidR="00EF4C60">
        <w:rPr>
          <w:rFonts w:eastAsia="Arial-BoldMT"/>
          <w:lang w:val="sr-Cyrl-CS"/>
        </w:rPr>
        <w:t>5</w:t>
      </w:r>
      <w:r w:rsidRPr="00037D31">
        <w:rPr>
          <w:rFonts w:eastAsia="Arial-BoldMT"/>
        </w:rPr>
        <w:t xml:space="preserve"> су услуга</w:t>
      </w:r>
      <w:r w:rsidRPr="00B4778E">
        <w:rPr>
          <w:rFonts w:eastAsia="Arial-BoldMT"/>
        </w:rPr>
        <w:t xml:space="preserve">– </w:t>
      </w:r>
      <w:r w:rsidRPr="00B4778E">
        <w:rPr>
          <w:lang w:val="sr-Cyrl-CS"/>
        </w:rPr>
        <w:t>извођења матурске екскурзије у школској 201</w:t>
      </w:r>
      <w:r w:rsidR="00EF4C60">
        <w:rPr>
          <w:lang w:val="sr-Cyrl-CS"/>
        </w:rPr>
        <w:t>5/2016</w:t>
      </w:r>
      <w:r w:rsidRPr="00B4778E">
        <w:rPr>
          <w:lang w:val="sr-Cyrl-CS"/>
        </w:rPr>
        <w:t xml:space="preserve">. години за ученике Средње  </w:t>
      </w:r>
      <w:r w:rsidR="00932635">
        <w:rPr>
          <w:lang w:val="sr-Cyrl-CS"/>
        </w:rPr>
        <w:t xml:space="preserve">школе „СВЕТИ САВА“ у Сомбору, у </w:t>
      </w:r>
      <w:r w:rsidRPr="00B4778E">
        <w:rPr>
          <w:lang w:val="sr-Cyrl-CS"/>
        </w:rPr>
        <w:t>септембр</w:t>
      </w:r>
      <w:r w:rsidR="00932635">
        <w:rPr>
          <w:lang w:val="sr-Cyrl-CS"/>
        </w:rPr>
        <w:t>у</w:t>
      </w:r>
      <w:r w:rsidRPr="00B4778E">
        <w:rPr>
          <w:lang w:val="sr-Cyrl-CS"/>
        </w:rPr>
        <w:t xml:space="preserve"> или </w:t>
      </w:r>
      <w:r w:rsidR="00932635">
        <w:rPr>
          <w:lang w:val="sr-Cyrl-CS"/>
        </w:rPr>
        <w:t xml:space="preserve">првој </w:t>
      </w:r>
      <w:r w:rsidRPr="00B4778E">
        <w:rPr>
          <w:lang w:val="sr-Cyrl-CS"/>
        </w:rPr>
        <w:t>октобру 201</w:t>
      </w:r>
      <w:r w:rsidR="00EF4C60">
        <w:rPr>
          <w:lang w:val="sr-Cyrl-CS"/>
        </w:rPr>
        <w:t>5</w:t>
      </w:r>
      <w:r w:rsidRPr="00B4778E">
        <w:rPr>
          <w:lang w:val="sr-Cyrl-CS"/>
        </w:rPr>
        <w:t>.  године, у трајању пет дана (четири ноћења), релација Сомбор – Братислава - Праг – Дрезден – Б</w:t>
      </w:r>
      <w:r w:rsidR="00EF4C60">
        <w:rPr>
          <w:lang w:val="sr-Cyrl-CS"/>
        </w:rPr>
        <w:t>еч</w:t>
      </w:r>
      <w:r w:rsidRPr="00B4778E">
        <w:rPr>
          <w:lang w:val="sr-Cyrl-CS"/>
        </w:rPr>
        <w:t xml:space="preserve"> - Сомбор.</w:t>
      </w:r>
    </w:p>
    <w:p w:rsidR="004F65A5" w:rsidRPr="00037D31" w:rsidRDefault="004F65A5" w:rsidP="00B86812">
      <w:pPr>
        <w:autoSpaceDE w:val="0"/>
        <w:autoSpaceDN w:val="0"/>
        <w:adjustRightInd w:val="0"/>
        <w:spacing w:line="276" w:lineRule="auto"/>
        <w:rPr>
          <w:rFonts w:eastAsia="Arial-BoldMT"/>
        </w:rPr>
      </w:pPr>
      <w:r w:rsidRPr="00037D31">
        <w:rPr>
          <w:rFonts w:eastAsia="Arial-BoldMT"/>
        </w:rPr>
        <w:t>испуњава све услове из чл. 75. и 76. Закона, односно услове дефинисане конкурсном документацијом за предметну јавну набавку, и то:</w:t>
      </w:r>
    </w:p>
    <w:p w:rsidR="004F65A5" w:rsidRPr="00037D31" w:rsidRDefault="004F65A5" w:rsidP="00B86812">
      <w:pPr>
        <w:autoSpaceDE w:val="0"/>
        <w:autoSpaceDN w:val="0"/>
        <w:adjustRightInd w:val="0"/>
        <w:spacing w:line="276" w:lineRule="auto"/>
        <w:rPr>
          <w:rFonts w:eastAsia="Arial-BoldMT"/>
        </w:rPr>
      </w:pPr>
      <w:r w:rsidRPr="00037D31">
        <w:rPr>
          <w:rFonts w:eastAsia="Arial-BoldMT"/>
        </w:rPr>
        <w:t>1) Понуђач је регистрован код надлежног органа, односно уписан у</w:t>
      </w:r>
      <w:r>
        <w:rPr>
          <w:rFonts w:eastAsia="Arial-BoldMT"/>
        </w:rPr>
        <w:t xml:space="preserve"> </w:t>
      </w:r>
      <w:r w:rsidRPr="00037D31">
        <w:rPr>
          <w:rFonts w:eastAsia="Arial-BoldMT"/>
        </w:rPr>
        <w:t>одговарајући регистар;</w:t>
      </w:r>
    </w:p>
    <w:p w:rsidR="004F65A5" w:rsidRPr="00037D31" w:rsidRDefault="004F65A5" w:rsidP="00B86812">
      <w:pPr>
        <w:autoSpaceDE w:val="0"/>
        <w:autoSpaceDN w:val="0"/>
        <w:adjustRightInd w:val="0"/>
        <w:spacing w:line="276" w:lineRule="auto"/>
        <w:rPr>
          <w:rFonts w:eastAsia="Arial-BoldMT"/>
        </w:rPr>
      </w:pPr>
      <w:r w:rsidRPr="00037D31">
        <w:rPr>
          <w:rFonts w:eastAsia="Arial-BoldMT"/>
        </w:rPr>
        <w:t>2) Понуђач и његов законски заступник нису осуђивани за неко од</w:t>
      </w:r>
      <w:r>
        <w:rPr>
          <w:rFonts w:eastAsia="Arial-BoldMT"/>
        </w:rPr>
        <w:t xml:space="preserve"> </w:t>
      </w:r>
      <w:r w:rsidRPr="00037D31">
        <w:rPr>
          <w:rFonts w:eastAsia="Arial-BoldMT"/>
        </w:rPr>
        <w:t>кривичних дела као члан организоване криминалне групе, да није</w:t>
      </w:r>
      <w:r>
        <w:rPr>
          <w:rFonts w:eastAsia="Arial-BoldMT"/>
        </w:rPr>
        <w:t xml:space="preserve"> </w:t>
      </w:r>
      <w:r w:rsidRPr="00037D31">
        <w:rPr>
          <w:rFonts w:eastAsia="Arial-BoldMT"/>
        </w:rPr>
        <w:t>осуђиван за кривична дела против привреде, кривична дела против</w:t>
      </w:r>
      <w:r>
        <w:rPr>
          <w:rFonts w:eastAsia="Arial-BoldMT"/>
        </w:rPr>
        <w:t xml:space="preserve"> </w:t>
      </w:r>
      <w:r w:rsidRPr="00037D31">
        <w:rPr>
          <w:rFonts w:eastAsia="Arial-BoldMT"/>
        </w:rPr>
        <w:t>животне средине, кривично дело примања или давања мита, кривично</w:t>
      </w:r>
      <w:r>
        <w:rPr>
          <w:rFonts w:eastAsia="Arial-BoldMT"/>
        </w:rPr>
        <w:t xml:space="preserve"> </w:t>
      </w:r>
      <w:r w:rsidRPr="00037D31">
        <w:rPr>
          <w:rFonts w:eastAsia="Arial-BoldMT"/>
        </w:rPr>
        <w:t>дело преваре;</w:t>
      </w:r>
    </w:p>
    <w:p w:rsidR="004F65A5" w:rsidRPr="00037D31" w:rsidRDefault="004F65A5" w:rsidP="00B86812">
      <w:pPr>
        <w:autoSpaceDE w:val="0"/>
        <w:autoSpaceDN w:val="0"/>
        <w:adjustRightInd w:val="0"/>
        <w:spacing w:line="276" w:lineRule="auto"/>
        <w:rPr>
          <w:rFonts w:eastAsia="Arial-BoldMT"/>
        </w:rPr>
      </w:pPr>
      <w:r w:rsidRPr="00037D31">
        <w:rPr>
          <w:rFonts w:eastAsia="Arial-BoldMT"/>
        </w:rPr>
        <w:t>3) Понуђачу није изречена мера забране обављања делатности, која је на</w:t>
      </w:r>
      <w:r>
        <w:rPr>
          <w:rFonts w:eastAsia="Arial-BoldMT"/>
        </w:rPr>
        <w:t xml:space="preserve"> </w:t>
      </w:r>
      <w:r w:rsidRPr="00037D31">
        <w:rPr>
          <w:rFonts w:eastAsia="Arial-BoldMT"/>
        </w:rPr>
        <w:t>снази у време објаве позива за подношење понуде;</w:t>
      </w:r>
    </w:p>
    <w:p w:rsidR="004F65A5" w:rsidRPr="00037D31" w:rsidRDefault="004F65A5" w:rsidP="00B86812">
      <w:pPr>
        <w:autoSpaceDE w:val="0"/>
        <w:autoSpaceDN w:val="0"/>
        <w:adjustRightInd w:val="0"/>
        <w:spacing w:line="276" w:lineRule="auto"/>
        <w:rPr>
          <w:rFonts w:eastAsia="Arial-BoldMT"/>
        </w:rPr>
      </w:pPr>
      <w:r w:rsidRPr="00037D31">
        <w:rPr>
          <w:rFonts w:eastAsia="Arial-BoldMT"/>
        </w:rPr>
        <w:t>4) Понуђач је измирио доспеле порезе, доприносе и друге јавне дажбине у</w:t>
      </w:r>
      <w:r>
        <w:rPr>
          <w:rFonts w:eastAsia="Arial-BoldMT"/>
        </w:rPr>
        <w:t xml:space="preserve"> </w:t>
      </w:r>
      <w:r w:rsidRPr="00037D31">
        <w:rPr>
          <w:rFonts w:eastAsia="Arial-BoldMT"/>
        </w:rPr>
        <w:t>складу са прописима Републике Србије (или стране државе када има</w:t>
      </w:r>
      <w:r>
        <w:rPr>
          <w:rFonts w:eastAsia="Arial-BoldMT"/>
        </w:rPr>
        <w:t xml:space="preserve"> </w:t>
      </w:r>
      <w:r w:rsidRPr="00037D31">
        <w:rPr>
          <w:rFonts w:eastAsia="Arial-BoldMT"/>
        </w:rPr>
        <w:t>седиште на њеној територији);</w:t>
      </w:r>
    </w:p>
    <w:p w:rsidR="004F65A5" w:rsidRPr="00037D31" w:rsidRDefault="004F65A5" w:rsidP="00B86812">
      <w:pPr>
        <w:autoSpaceDE w:val="0"/>
        <w:autoSpaceDN w:val="0"/>
        <w:adjustRightInd w:val="0"/>
        <w:spacing w:line="276" w:lineRule="auto"/>
        <w:rPr>
          <w:rFonts w:eastAsia="Arial-BoldMT"/>
        </w:rPr>
      </w:pPr>
      <w:r w:rsidRPr="00037D31">
        <w:rPr>
          <w:rFonts w:eastAsia="Arial-BoldMT"/>
        </w:rPr>
        <w:t>5) Понуђач је поштовао обавезе које произлазе из важећих прописа о</w:t>
      </w:r>
      <w:r>
        <w:rPr>
          <w:rFonts w:eastAsia="Arial-BoldMT"/>
        </w:rPr>
        <w:t xml:space="preserve"> </w:t>
      </w:r>
      <w:r w:rsidRPr="00037D31">
        <w:rPr>
          <w:rFonts w:eastAsia="Arial-BoldMT"/>
        </w:rPr>
        <w:t>заштити на раду, запошљавању и условима рада, заштити животне</w:t>
      </w:r>
      <w:r>
        <w:rPr>
          <w:rFonts w:eastAsia="Arial-BoldMT"/>
        </w:rPr>
        <w:t xml:space="preserve"> </w:t>
      </w:r>
      <w:r w:rsidRPr="00037D31">
        <w:rPr>
          <w:rFonts w:eastAsia="Arial-BoldMT"/>
        </w:rPr>
        <w:t>средине и гарантује да је ималац</w:t>
      </w:r>
      <w:r>
        <w:rPr>
          <w:rFonts w:eastAsia="Arial-BoldMT"/>
        </w:rPr>
        <w:t xml:space="preserve"> </w:t>
      </w:r>
      <w:r w:rsidRPr="00037D31">
        <w:rPr>
          <w:rFonts w:eastAsia="Arial-BoldMT"/>
        </w:rPr>
        <w:t>права интелектуалне својине;</w:t>
      </w:r>
    </w:p>
    <w:p w:rsidR="004F65A5" w:rsidRDefault="004F65A5" w:rsidP="004F65A5">
      <w:pPr>
        <w:autoSpaceDE w:val="0"/>
        <w:autoSpaceDN w:val="0"/>
        <w:adjustRightInd w:val="0"/>
        <w:rPr>
          <w:rFonts w:eastAsia="Arial-BoldMT"/>
        </w:rPr>
      </w:pPr>
    </w:p>
    <w:p w:rsidR="004F65A5" w:rsidRDefault="004F65A5" w:rsidP="004F65A5">
      <w:pPr>
        <w:autoSpaceDE w:val="0"/>
        <w:autoSpaceDN w:val="0"/>
        <w:adjustRightInd w:val="0"/>
        <w:rPr>
          <w:rFonts w:eastAsia="Arial-BoldMT"/>
        </w:rPr>
      </w:pPr>
    </w:p>
    <w:p w:rsidR="004F65A5" w:rsidRDefault="004F65A5" w:rsidP="004F65A5">
      <w:pPr>
        <w:autoSpaceDE w:val="0"/>
        <w:autoSpaceDN w:val="0"/>
        <w:adjustRightInd w:val="0"/>
        <w:rPr>
          <w:rFonts w:eastAsia="Arial-BoldMT"/>
        </w:rPr>
      </w:pPr>
    </w:p>
    <w:p w:rsidR="004F65A5" w:rsidRDefault="004F65A5" w:rsidP="004F65A5">
      <w:pPr>
        <w:autoSpaceDE w:val="0"/>
        <w:autoSpaceDN w:val="0"/>
        <w:adjustRightInd w:val="0"/>
        <w:rPr>
          <w:rFonts w:eastAsia="Arial-BoldMT"/>
        </w:rPr>
      </w:pPr>
    </w:p>
    <w:p w:rsidR="004F65A5" w:rsidRPr="00037D31" w:rsidRDefault="004F65A5" w:rsidP="004F65A5">
      <w:pPr>
        <w:autoSpaceDE w:val="0"/>
        <w:autoSpaceDN w:val="0"/>
        <w:adjustRightInd w:val="0"/>
        <w:rPr>
          <w:rFonts w:eastAsia="Arial-BoldMT"/>
        </w:rPr>
      </w:pPr>
      <w:r w:rsidRPr="00037D31">
        <w:rPr>
          <w:rFonts w:eastAsia="Arial-BoldMT"/>
        </w:rPr>
        <w:t>Место:_____________</w:t>
      </w:r>
      <w:r w:rsidRPr="00037D31">
        <w:rPr>
          <w:rFonts w:eastAsia="Arial-BoldMT"/>
        </w:rPr>
        <w:tab/>
      </w:r>
      <w:r w:rsidRPr="00037D31">
        <w:rPr>
          <w:rFonts w:eastAsia="Arial-BoldMT"/>
        </w:rPr>
        <w:tab/>
      </w:r>
      <w:r w:rsidRPr="00037D31">
        <w:rPr>
          <w:rFonts w:eastAsia="Arial-BoldMT"/>
        </w:rPr>
        <w:tab/>
      </w:r>
      <w:r w:rsidRPr="00037D31">
        <w:rPr>
          <w:rFonts w:eastAsia="Arial-BoldMT"/>
        </w:rPr>
        <w:tab/>
      </w:r>
      <w:r w:rsidRPr="00037D31">
        <w:rPr>
          <w:rFonts w:eastAsia="Arial-BoldMT"/>
        </w:rPr>
        <w:tab/>
      </w:r>
      <w:r w:rsidRPr="00037D31">
        <w:rPr>
          <w:rFonts w:eastAsia="Arial-BoldMT"/>
        </w:rPr>
        <w:tab/>
      </w:r>
      <w:r w:rsidRPr="00037D31">
        <w:rPr>
          <w:rFonts w:eastAsia="Arial-BoldMT"/>
        </w:rPr>
        <w:tab/>
        <w:t>Понуђач:</w:t>
      </w:r>
    </w:p>
    <w:p w:rsidR="004F65A5" w:rsidRPr="00037D31" w:rsidRDefault="004F65A5" w:rsidP="004F65A5">
      <w:r w:rsidRPr="00037D31">
        <w:rPr>
          <w:rFonts w:eastAsia="Arial-BoldMT"/>
        </w:rPr>
        <w:t xml:space="preserve">Датум:_____________ </w:t>
      </w:r>
      <w:r w:rsidRPr="00037D31">
        <w:rPr>
          <w:rFonts w:eastAsia="Arial-BoldMT"/>
        </w:rPr>
        <w:tab/>
      </w:r>
      <w:r w:rsidRPr="00037D31">
        <w:rPr>
          <w:rFonts w:eastAsia="Arial-BoldMT"/>
        </w:rPr>
        <w:tab/>
      </w:r>
      <w:r w:rsidRPr="00037D31">
        <w:rPr>
          <w:rFonts w:eastAsia="Arial-BoldMT"/>
        </w:rPr>
        <w:tab/>
      </w:r>
      <w:r w:rsidRPr="00037D31">
        <w:rPr>
          <w:rFonts w:eastAsia="Arial-BoldMT"/>
        </w:rPr>
        <w:tab/>
        <w:t xml:space="preserve">М.П. </w:t>
      </w:r>
      <w:r>
        <w:rPr>
          <w:rFonts w:eastAsia="Arial-BoldMT"/>
        </w:rPr>
        <w:tab/>
      </w:r>
      <w:r>
        <w:rPr>
          <w:rFonts w:eastAsia="Arial-BoldMT"/>
        </w:rPr>
        <w:tab/>
      </w:r>
      <w:r w:rsidRPr="00037D31">
        <w:rPr>
          <w:rFonts w:eastAsia="Arial-BoldMT"/>
        </w:rPr>
        <w:t>_____________________</w:t>
      </w:r>
    </w:p>
    <w:p w:rsidR="004F65A5" w:rsidRDefault="004F65A5" w:rsidP="004F65A5">
      <w:pPr>
        <w:rPr>
          <w:rFonts w:ascii="ArialMT" w:eastAsia="Arial-BoldMT" w:hAnsi="ArialMT" w:cs="ArialMT"/>
          <w:sz w:val="21"/>
          <w:szCs w:val="21"/>
        </w:rPr>
      </w:pPr>
    </w:p>
    <w:p w:rsidR="004F65A5" w:rsidRDefault="004F65A5" w:rsidP="004F65A5">
      <w:pPr>
        <w:rPr>
          <w:rFonts w:ascii="ArialMT" w:eastAsia="Arial-BoldMT" w:hAnsi="ArialMT" w:cs="ArialMT"/>
          <w:sz w:val="21"/>
          <w:szCs w:val="21"/>
        </w:rPr>
      </w:pPr>
    </w:p>
    <w:p w:rsidR="004F65A5" w:rsidRPr="00B86812" w:rsidRDefault="004F65A5" w:rsidP="004F65A5">
      <w:pPr>
        <w:rPr>
          <w:rFonts w:ascii="ArialMT" w:eastAsia="Arial-BoldMT" w:hAnsi="ArialMT" w:cs="ArialMT"/>
          <w:sz w:val="21"/>
          <w:szCs w:val="21"/>
          <w:lang w:val="sr-Cyrl-CS"/>
        </w:rPr>
      </w:pPr>
    </w:p>
    <w:p w:rsidR="004F65A5" w:rsidRDefault="004F65A5" w:rsidP="004F65A5">
      <w:pPr>
        <w:autoSpaceDE w:val="0"/>
        <w:autoSpaceDN w:val="0"/>
        <w:adjustRightInd w:val="0"/>
        <w:jc w:val="center"/>
        <w:rPr>
          <w:rFonts w:eastAsia="Arial-BoldMT"/>
          <w:b/>
          <w:bCs/>
          <w:lang w:val="sr-Cyrl-CS"/>
        </w:rPr>
      </w:pPr>
    </w:p>
    <w:p w:rsidR="004F65A5" w:rsidRPr="00037D31" w:rsidRDefault="004F65A5" w:rsidP="004F65A5">
      <w:pPr>
        <w:autoSpaceDE w:val="0"/>
        <w:autoSpaceDN w:val="0"/>
        <w:adjustRightInd w:val="0"/>
        <w:jc w:val="center"/>
        <w:rPr>
          <w:rFonts w:eastAsia="Arial-BoldMT"/>
          <w:b/>
          <w:bCs/>
        </w:rPr>
      </w:pPr>
      <w:r w:rsidRPr="00037D31">
        <w:rPr>
          <w:rFonts w:eastAsia="Arial-BoldMT"/>
          <w:b/>
          <w:bCs/>
        </w:rPr>
        <w:lastRenderedPageBreak/>
        <w:t>ИЗЈАВА ПОДИЗВОЂАЧА</w:t>
      </w:r>
    </w:p>
    <w:p w:rsidR="004F65A5" w:rsidRPr="00037D31" w:rsidRDefault="004F65A5" w:rsidP="004F65A5">
      <w:pPr>
        <w:autoSpaceDE w:val="0"/>
        <w:autoSpaceDN w:val="0"/>
        <w:adjustRightInd w:val="0"/>
        <w:jc w:val="center"/>
        <w:rPr>
          <w:rFonts w:eastAsia="Arial-BoldMT"/>
          <w:b/>
          <w:bCs/>
        </w:rPr>
      </w:pPr>
      <w:r w:rsidRPr="00037D31">
        <w:rPr>
          <w:rFonts w:eastAsia="Arial-BoldMT"/>
          <w:b/>
          <w:bCs/>
        </w:rPr>
        <w:t>О ИСПУЊАВАЊУ УСЛОВА ИЗ ЧЛ. 75. ЗАКОНА У ПОСТУПКУ ЈАВНЕ</w:t>
      </w:r>
    </w:p>
    <w:p w:rsidR="004F65A5" w:rsidRPr="00037D31" w:rsidRDefault="004F65A5" w:rsidP="004F65A5">
      <w:pPr>
        <w:autoSpaceDE w:val="0"/>
        <w:autoSpaceDN w:val="0"/>
        <w:adjustRightInd w:val="0"/>
        <w:jc w:val="center"/>
        <w:rPr>
          <w:rFonts w:eastAsia="Arial-BoldMT"/>
          <w:b/>
          <w:bCs/>
        </w:rPr>
      </w:pPr>
      <w:r w:rsidRPr="00037D31">
        <w:rPr>
          <w:rFonts w:eastAsia="Arial-BoldMT"/>
          <w:b/>
          <w:bCs/>
        </w:rPr>
        <w:t>НАБАВКЕ МАЛЕ ВРЕДНОСТИ</w:t>
      </w:r>
    </w:p>
    <w:p w:rsidR="004F65A5" w:rsidRDefault="004F65A5" w:rsidP="004F65A5">
      <w:pPr>
        <w:autoSpaceDE w:val="0"/>
        <w:autoSpaceDN w:val="0"/>
        <w:adjustRightInd w:val="0"/>
        <w:jc w:val="center"/>
        <w:rPr>
          <w:rFonts w:eastAsia="Arial-BoldMT"/>
          <w:b/>
          <w:bCs/>
          <w:sz w:val="21"/>
          <w:szCs w:val="21"/>
        </w:rPr>
      </w:pPr>
    </w:p>
    <w:p w:rsidR="004F65A5" w:rsidRDefault="004F65A5" w:rsidP="004F65A5">
      <w:pPr>
        <w:autoSpaceDE w:val="0"/>
        <w:autoSpaceDN w:val="0"/>
        <w:adjustRightInd w:val="0"/>
        <w:jc w:val="center"/>
        <w:rPr>
          <w:rFonts w:eastAsia="Arial-BoldMT"/>
          <w:b/>
          <w:bCs/>
          <w:sz w:val="21"/>
          <w:szCs w:val="21"/>
        </w:rPr>
      </w:pPr>
    </w:p>
    <w:p w:rsidR="004F65A5" w:rsidRPr="00037D31" w:rsidRDefault="004F65A5" w:rsidP="004F65A5">
      <w:pPr>
        <w:autoSpaceDE w:val="0"/>
        <w:autoSpaceDN w:val="0"/>
        <w:adjustRightInd w:val="0"/>
        <w:jc w:val="center"/>
        <w:rPr>
          <w:rFonts w:eastAsia="Arial-BoldMT"/>
          <w:b/>
          <w:bCs/>
          <w:sz w:val="21"/>
          <w:szCs w:val="21"/>
        </w:rPr>
      </w:pPr>
    </w:p>
    <w:p w:rsidR="004F65A5" w:rsidRPr="00037D31" w:rsidRDefault="004F65A5" w:rsidP="00B86812">
      <w:pPr>
        <w:autoSpaceDE w:val="0"/>
        <w:autoSpaceDN w:val="0"/>
        <w:adjustRightInd w:val="0"/>
        <w:spacing w:line="276" w:lineRule="auto"/>
        <w:rPr>
          <w:rFonts w:eastAsia="Arial-BoldMT"/>
        </w:rPr>
      </w:pPr>
      <w:r w:rsidRPr="00037D31">
        <w:rPr>
          <w:rFonts w:eastAsia="Arial-BoldMT"/>
        </w:rPr>
        <w:t>У складу са чланом 77. став 4. Закона, под пуном материјалном и кривичном одговорношћу, као заступник подизвођача, дајем следећу</w:t>
      </w:r>
    </w:p>
    <w:p w:rsidR="004F65A5" w:rsidRPr="00037D31" w:rsidRDefault="004F65A5" w:rsidP="004F65A5">
      <w:pPr>
        <w:autoSpaceDE w:val="0"/>
        <w:autoSpaceDN w:val="0"/>
        <w:adjustRightInd w:val="0"/>
        <w:rPr>
          <w:rFonts w:eastAsia="Arial-BoldMT"/>
        </w:rPr>
      </w:pPr>
    </w:p>
    <w:p w:rsidR="004F65A5" w:rsidRPr="00037D31" w:rsidRDefault="004F65A5" w:rsidP="004F65A5">
      <w:pPr>
        <w:autoSpaceDE w:val="0"/>
        <w:autoSpaceDN w:val="0"/>
        <w:adjustRightInd w:val="0"/>
        <w:rPr>
          <w:rFonts w:eastAsia="Arial-BoldMT"/>
        </w:rPr>
      </w:pPr>
    </w:p>
    <w:p w:rsidR="004F65A5" w:rsidRPr="00037D31" w:rsidRDefault="004F65A5" w:rsidP="004F65A5">
      <w:pPr>
        <w:autoSpaceDE w:val="0"/>
        <w:autoSpaceDN w:val="0"/>
        <w:adjustRightInd w:val="0"/>
        <w:rPr>
          <w:rFonts w:eastAsia="Arial-BoldMT"/>
        </w:rPr>
      </w:pPr>
    </w:p>
    <w:p w:rsidR="004F65A5" w:rsidRPr="00EF4C60" w:rsidRDefault="004F65A5" w:rsidP="004F65A5">
      <w:pPr>
        <w:autoSpaceDE w:val="0"/>
        <w:autoSpaceDN w:val="0"/>
        <w:adjustRightInd w:val="0"/>
        <w:jc w:val="center"/>
        <w:rPr>
          <w:rFonts w:eastAsia="Arial-BoldMT"/>
          <w:b/>
          <w:bCs/>
          <w:sz w:val="28"/>
          <w:szCs w:val="28"/>
        </w:rPr>
      </w:pPr>
      <w:r w:rsidRPr="00EF4C60">
        <w:rPr>
          <w:rFonts w:eastAsia="Arial-BoldMT"/>
          <w:b/>
          <w:bCs/>
          <w:sz w:val="28"/>
          <w:szCs w:val="28"/>
        </w:rPr>
        <w:t>И З Ј А В У</w:t>
      </w:r>
    </w:p>
    <w:p w:rsidR="004F65A5" w:rsidRPr="00037D31" w:rsidRDefault="004F65A5" w:rsidP="004F65A5">
      <w:pPr>
        <w:autoSpaceDE w:val="0"/>
        <w:autoSpaceDN w:val="0"/>
        <w:adjustRightInd w:val="0"/>
        <w:jc w:val="center"/>
        <w:rPr>
          <w:rFonts w:eastAsia="Arial-BoldMT"/>
          <w:b/>
          <w:bCs/>
        </w:rPr>
      </w:pPr>
    </w:p>
    <w:p w:rsidR="004F65A5" w:rsidRPr="00037D31" w:rsidRDefault="004F65A5" w:rsidP="004F65A5">
      <w:pPr>
        <w:autoSpaceDE w:val="0"/>
        <w:autoSpaceDN w:val="0"/>
        <w:adjustRightInd w:val="0"/>
        <w:jc w:val="center"/>
        <w:rPr>
          <w:rFonts w:eastAsia="Arial-BoldMT"/>
          <w:b/>
          <w:bCs/>
        </w:rPr>
      </w:pPr>
    </w:p>
    <w:p w:rsidR="004F65A5" w:rsidRPr="00037D31" w:rsidRDefault="004F65A5" w:rsidP="004F65A5">
      <w:pPr>
        <w:autoSpaceDE w:val="0"/>
        <w:autoSpaceDN w:val="0"/>
        <w:adjustRightInd w:val="0"/>
        <w:jc w:val="center"/>
        <w:rPr>
          <w:rFonts w:eastAsia="Arial-BoldMT"/>
          <w:b/>
          <w:bCs/>
        </w:rPr>
      </w:pPr>
    </w:p>
    <w:p w:rsidR="004F65A5" w:rsidRPr="00B4778E" w:rsidRDefault="004F65A5" w:rsidP="00B86812">
      <w:pPr>
        <w:tabs>
          <w:tab w:val="left" w:pos="810"/>
        </w:tabs>
        <w:spacing w:line="276" w:lineRule="auto"/>
        <w:rPr>
          <w:lang w:val="sr-Cyrl-CS"/>
        </w:rPr>
      </w:pPr>
      <w:r w:rsidRPr="00037D31">
        <w:rPr>
          <w:rFonts w:eastAsia="Arial-BoldMT"/>
        </w:rPr>
        <w:t xml:space="preserve">Подизвођач____________________________________________[навести назив подизвођача] у поступку јавне набавке мале вредности број </w:t>
      </w:r>
      <w:r w:rsidR="00EF4C60">
        <w:rPr>
          <w:rFonts w:eastAsia="Arial-BoldMT"/>
          <w:lang w:val="sr-Cyrl-CS"/>
        </w:rPr>
        <w:t>0</w:t>
      </w:r>
      <w:r w:rsidRPr="00037D31">
        <w:rPr>
          <w:rFonts w:eastAsia="Arial-BoldMT"/>
        </w:rPr>
        <w:t>1/201</w:t>
      </w:r>
      <w:r w:rsidR="00EF4C60">
        <w:rPr>
          <w:rFonts w:eastAsia="Arial-BoldMT"/>
          <w:lang w:val="sr-Cyrl-CS"/>
        </w:rPr>
        <w:t>4</w:t>
      </w:r>
      <w:r w:rsidRPr="00037D31">
        <w:rPr>
          <w:rFonts w:eastAsia="Arial-BoldMT"/>
        </w:rPr>
        <w:t xml:space="preserve"> су услуга–</w:t>
      </w:r>
      <w:r w:rsidRPr="00B4778E">
        <w:rPr>
          <w:lang w:val="sr-Cyrl-CS"/>
        </w:rPr>
        <w:t xml:space="preserve"> извођења матурске екскурзије у школској 201</w:t>
      </w:r>
      <w:r w:rsidR="00EF4C60">
        <w:rPr>
          <w:lang w:val="sr-Cyrl-CS"/>
        </w:rPr>
        <w:t>5</w:t>
      </w:r>
      <w:r w:rsidRPr="00B4778E">
        <w:rPr>
          <w:lang w:val="sr-Cyrl-CS"/>
        </w:rPr>
        <w:t>/201</w:t>
      </w:r>
      <w:r w:rsidR="00EF4C60">
        <w:rPr>
          <w:lang w:val="sr-Cyrl-CS"/>
        </w:rPr>
        <w:t>6</w:t>
      </w:r>
      <w:r w:rsidRPr="00B4778E">
        <w:rPr>
          <w:lang w:val="sr-Cyrl-CS"/>
        </w:rPr>
        <w:t>. години за ученике Средње  школе „СВЕТИ САВА“ у Сомбору, у септембру или октобру 201</w:t>
      </w:r>
      <w:r w:rsidR="00EF4C60">
        <w:rPr>
          <w:lang w:val="sr-Cyrl-CS"/>
        </w:rPr>
        <w:t>5</w:t>
      </w:r>
      <w:r w:rsidRPr="00B4778E">
        <w:rPr>
          <w:lang w:val="sr-Cyrl-CS"/>
        </w:rPr>
        <w:t>. године, у трајању пет дана (четири ноћења), релација Сомбор – Братислава - Праг – Дрезден – Б</w:t>
      </w:r>
      <w:r w:rsidR="00EF4C60">
        <w:rPr>
          <w:lang w:val="sr-Cyrl-CS"/>
        </w:rPr>
        <w:t>еч</w:t>
      </w:r>
      <w:r>
        <w:rPr>
          <w:lang w:val="sr-Cyrl-CS"/>
        </w:rPr>
        <w:t xml:space="preserve"> - Сомбор</w:t>
      </w:r>
      <w:r>
        <w:t xml:space="preserve"> </w:t>
      </w:r>
      <w:r w:rsidRPr="00037D31">
        <w:rPr>
          <w:rFonts w:eastAsia="Arial-BoldMT"/>
        </w:rPr>
        <w:t>испуњава све услове из чл. 75. Закона, односно услове дефинисане конкурсном документацијом за предметну јавну набавку, и то:</w:t>
      </w:r>
    </w:p>
    <w:p w:rsidR="004F65A5" w:rsidRPr="00037D31" w:rsidRDefault="004F65A5" w:rsidP="00B86812">
      <w:pPr>
        <w:autoSpaceDE w:val="0"/>
        <w:autoSpaceDN w:val="0"/>
        <w:adjustRightInd w:val="0"/>
        <w:spacing w:line="276" w:lineRule="auto"/>
        <w:rPr>
          <w:rFonts w:eastAsia="Arial-BoldMT"/>
        </w:rPr>
      </w:pPr>
      <w:r w:rsidRPr="00037D31">
        <w:rPr>
          <w:rFonts w:eastAsia="Arial-BoldMT"/>
        </w:rPr>
        <w:t>1) Подизвођач је регистрован код надлежног органа, односно уписан у одговарајући регистар;</w:t>
      </w:r>
    </w:p>
    <w:p w:rsidR="004F65A5" w:rsidRPr="00037D31" w:rsidRDefault="004F65A5" w:rsidP="00B86812">
      <w:pPr>
        <w:autoSpaceDE w:val="0"/>
        <w:autoSpaceDN w:val="0"/>
        <w:adjustRightInd w:val="0"/>
        <w:spacing w:line="276" w:lineRule="auto"/>
        <w:rPr>
          <w:rFonts w:eastAsia="Arial-BoldMT"/>
        </w:rPr>
      </w:pPr>
      <w:r w:rsidRPr="00037D31">
        <w:rPr>
          <w:rFonts w:eastAsia="Arial-BoldMT"/>
        </w:rPr>
        <w:t>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F65A5" w:rsidRPr="00037D31" w:rsidRDefault="004F65A5" w:rsidP="00B86812">
      <w:pPr>
        <w:autoSpaceDE w:val="0"/>
        <w:autoSpaceDN w:val="0"/>
        <w:adjustRightInd w:val="0"/>
        <w:spacing w:line="276" w:lineRule="auto"/>
        <w:rPr>
          <w:rFonts w:eastAsia="Arial-BoldMT"/>
        </w:rPr>
      </w:pPr>
      <w:r w:rsidRPr="00037D31">
        <w:rPr>
          <w:rFonts w:eastAsia="Arial-BoldMT"/>
        </w:rPr>
        <w:t>3) Подизвођачу није изречена мера забране обављања делатности, која је на снази у време објаве позива за подношење понуде;</w:t>
      </w:r>
    </w:p>
    <w:p w:rsidR="004F65A5" w:rsidRPr="00037D31" w:rsidRDefault="004F65A5" w:rsidP="00B86812">
      <w:pPr>
        <w:autoSpaceDE w:val="0"/>
        <w:autoSpaceDN w:val="0"/>
        <w:adjustRightInd w:val="0"/>
        <w:spacing w:line="276" w:lineRule="auto"/>
        <w:rPr>
          <w:rFonts w:eastAsia="Arial-BoldMT"/>
        </w:rPr>
      </w:pPr>
      <w:r w:rsidRPr="00037D31">
        <w:rPr>
          <w:rFonts w:eastAsia="Arial-BoldMT"/>
        </w:rPr>
        <w:t>4) 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F65A5" w:rsidRPr="00037D31" w:rsidRDefault="004F65A5" w:rsidP="004F65A5">
      <w:pPr>
        <w:autoSpaceDE w:val="0"/>
        <w:autoSpaceDN w:val="0"/>
        <w:adjustRightInd w:val="0"/>
        <w:rPr>
          <w:rFonts w:eastAsia="Arial-BoldMT"/>
        </w:rPr>
      </w:pPr>
    </w:p>
    <w:p w:rsidR="004F65A5" w:rsidRPr="00037D31" w:rsidRDefault="004F65A5" w:rsidP="004F65A5">
      <w:pPr>
        <w:autoSpaceDE w:val="0"/>
        <w:autoSpaceDN w:val="0"/>
        <w:adjustRightInd w:val="0"/>
        <w:rPr>
          <w:rFonts w:eastAsia="Arial-BoldMT"/>
        </w:rPr>
      </w:pPr>
    </w:p>
    <w:p w:rsidR="004F65A5" w:rsidRPr="00037D31" w:rsidRDefault="004F65A5" w:rsidP="004F65A5">
      <w:pPr>
        <w:autoSpaceDE w:val="0"/>
        <w:autoSpaceDN w:val="0"/>
        <w:adjustRightInd w:val="0"/>
        <w:rPr>
          <w:rFonts w:eastAsia="Arial-BoldMT"/>
        </w:rPr>
      </w:pPr>
    </w:p>
    <w:p w:rsidR="004F65A5" w:rsidRPr="00037D31" w:rsidRDefault="004F65A5" w:rsidP="004F65A5">
      <w:pPr>
        <w:autoSpaceDE w:val="0"/>
        <w:autoSpaceDN w:val="0"/>
        <w:adjustRightInd w:val="0"/>
        <w:rPr>
          <w:rFonts w:eastAsia="Arial-BoldMT"/>
        </w:rPr>
      </w:pPr>
    </w:p>
    <w:p w:rsidR="004F65A5" w:rsidRPr="00037D31" w:rsidRDefault="004F65A5" w:rsidP="004F65A5">
      <w:pPr>
        <w:autoSpaceDE w:val="0"/>
        <w:autoSpaceDN w:val="0"/>
        <w:adjustRightInd w:val="0"/>
        <w:rPr>
          <w:rFonts w:eastAsia="Arial-BoldMT"/>
        </w:rPr>
      </w:pPr>
      <w:r w:rsidRPr="00037D31">
        <w:rPr>
          <w:rFonts w:eastAsia="Arial-BoldMT"/>
        </w:rPr>
        <w:t>Место:_____________</w:t>
      </w:r>
      <w:r w:rsidRPr="00037D31">
        <w:rPr>
          <w:rFonts w:eastAsia="Arial-BoldMT"/>
        </w:rPr>
        <w:tab/>
      </w:r>
      <w:r w:rsidRPr="00037D31">
        <w:rPr>
          <w:rFonts w:eastAsia="Arial-BoldMT"/>
        </w:rPr>
        <w:tab/>
      </w:r>
      <w:r w:rsidRPr="00037D31">
        <w:rPr>
          <w:rFonts w:eastAsia="Arial-BoldMT"/>
        </w:rPr>
        <w:tab/>
      </w:r>
      <w:r w:rsidRPr="00037D31">
        <w:rPr>
          <w:rFonts w:eastAsia="Arial-BoldMT"/>
        </w:rPr>
        <w:tab/>
      </w:r>
      <w:r w:rsidRPr="00037D31">
        <w:rPr>
          <w:rFonts w:eastAsia="Arial-BoldMT"/>
        </w:rPr>
        <w:tab/>
      </w:r>
      <w:r w:rsidRPr="00037D31">
        <w:rPr>
          <w:rFonts w:eastAsia="Arial-BoldMT"/>
        </w:rPr>
        <w:tab/>
      </w:r>
      <w:r w:rsidRPr="00037D31">
        <w:rPr>
          <w:rFonts w:eastAsia="Arial-BoldMT"/>
        </w:rPr>
        <w:tab/>
        <w:t>Понуђач:</w:t>
      </w:r>
    </w:p>
    <w:p w:rsidR="004F65A5" w:rsidRPr="00037D31" w:rsidRDefault="004F65A5" w:rsidP="004F65A5">
      <w:r w:rsidRPr="00037D31">
        <w:rPr>
          <w:rFonts w:eastAsia="Arial-BoldMT"/>
        </w:rPr>
        <w:t xml:space="preserve">Датум:_____________ </w:t>
      </w:r>
      <w:r w:rsidRPr="00037D31">
        <w:rPr>
          <w:rFonts w:eastAsia="Arial-BoldMT"/>
        </w:rPr>
        <w:tab/>
      </w:r>
      <w:r w:rsidRPr="00037D31">
        <w:rPr>
          <w:rFonts w:eastAsia="Arial-BoldMT"/>
        </w:rPr>
        <w:tab/>
      </w:r>
      <w:r w:rsidRPr="00037D31">
        <w:rPr>
          <w:rFonts w:eastAsia="Arial-BoldMT"/>
        </w:rPr>
        <w:tab/>
      </w:r>
      <w:r w:rsidRPr="00037D31">
        <w:rPr>
          <w:rFonts w:eastAsia="Arial-BoldMT"/>
        </w:rPr>
        <w:tab/>
        <w:t xml:space="preserve">М.П. </w:t>
      </w:r>
      <w:r>
        <w:rPr>
          <w:rFonts w:eastAsia="Arial-BoldMT"/>
        </w:rPr>
        <w:tab/>
      </w:r>
      <w:r>
        <w:rPr>
          <w:rFonts w:eastAsia="Arial-BoldMT"/>
        </w:rPr>
        <w:tab/>
      </w:r>
      <w:r w:rsidRPr="00037D31">
        <w:rPr>
          <w:rFonts w:eastAsia="Arial-BoldMT"/>
        </w:rPr>
        <w:t>_____________________</w:t>
      </w:r>
    </w:p>
    <w:p w:rsidR="00EF4C60" w:rsidRDefault="00EF4C60" w:rsidP="00011644">
      <w:pPr>
        <w:rPr>
          <w:sz w:val="20"/>
          <w:szCs w:val="20"/>
          <w:lang w:val="sr-Cyrl-CS"/>
        </w:rPr>
      </w:pPr>
    </w:p>
    <w:p w:rsidR="00EF4C60" w:rsidRDefault="00EF4C60" w:rsidP="00011644">
      <w:pPr>
        <w:rPr>
          <w:sz w:val="20"/>
          <w:szCs w:val="20"/>
          <w:lang w:val="sr-Cyrl-CS"/>
        </w:rPr>
      </w:pPr>
    </w:p>
    <w:p w:rsidR="00EF4C60" w:rsidRDefault="00EF4C60" w:rsidP="00011644">
      <w:pPr>
        <w:rPr>
          <w:sz w:val="20"/>
          <w:szCs w:val="20"/>
          <w:lang w:val="sr-Cyrl-CS"/>
        </w:rPr>
      </w:pPr>
    </w:p>
    <w:p w:rsidR="00EF4C60" w:rsidRDefault="00EF4C60" w:rsidP="00011644">
      <w:pPr>
        <w:rPr>
          <w:sz w:val="20"/>
          <w:szCs w:val="20"/>
          <w:lang w:val="sr-Cyrl-CS"/>
        </w:rPr>
      </w:pPr>
    </w:p>
    <w:p w:rsidR="00EF4C60" w:rsidRDefault="00EF4C60" w:rsidP="00011644">
      <w:pPr>
        <w:rPr>
          <w:sz w:val="20"/>
          <w:szCs w:val="20"/>
          <w:lang w:val="sr-Cyrl-CS"/>
        </w:rPr>
      </w:pPr>
    </w:p>
    <w:p w:rsidR="00102607" w:rsidRPr="00A6680C" w:rsidRDefault="00102607" w:rsidP="00011644">
      <w:pPr>
        <w:rPr>
          <w:sz w:val="20"/>
          <w:szCs w:val="20"/>
          <w:lang w:val="sr-Cyrl-CS"/>
        </w:rPr>
      </w:pPr>
      <w:r w:rsidRPr="00A6680C">
        <w:rPr>
          <w:sz w:val="20"/>
          <w:szCs w:val="20"/>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48"/>
        <w:gridCol w:w="8100"/>
      </w:tblGrid>
      <w:tr w:rsidR="00102607" w:rsidRPr="00A6680C" w:rsidTr="008F51FC">
        <w:tc>
          <w:tcPr>
            <w:tcW w:w="1548" w:type="dxa"/>
          </w:tcPr>
          <w:p w:rsidR="00102607" w:rsidRPr="00A6680C" w:rsidRDefault="00102607" w:rsidP="00011644">
            <w:pPr>
              <w:rPr>
                <w:b/>
                <w:sz w:val="20"/>
                <w:szCs w:val="20"/>
                <w:lang w:val="sr-Cyrl-CS"/>
              </w:rPr>
            </w:pPr>
            <w:r w:rsidRPr="00A6680C">
              <w:rPr>
                <w:b/>
                <w:sz w:val="20"/>
                <w:szCs w:val="20"/>
                <w:lang w:val="sr-Cyrl-CS"/>
              </w:rPr>
              <w:t>ДУЖНИК:</w:t>
            </w:r>
          </w:p>
        </w:tc>
        <w:tc>
          <w:tcPr>
            <w:tcW w:w="8100" w:type="dxa"/>
          </w:tcPr>
          <w:p w:rsidR="00102607" w:rsidRPr="00A6680C" w:rsidRDefault="00102607" w:rsidP="00011644">
            <w:pPr>
              <w:rPr>
                <w:b/>
                <w:sz w:val="20"/>
                <w:szCs w:val="20"/>
                <w:lang w:val="sr-Cyrl-CS"/>
              </w:rPr>
            </w:pPr>
            <w:r w:rsidRPr="00A6680C">
              <w:rPr>
                <w:b/>
                <w:sz w:val="20"/>
                <w:szCs w:val="20"/>
                <w:lang w:val="sr-Cyrl-CS"/>
              </w:rPr>
              <w:t>Пун назив и седиште:__________________________________________________</w:t>
            </w:r>
          </w:p>
          <w:p w:rsidR="00102607" w:rsidRPr="00A6680C" w:rsidRDefault="00102607" w:rsidP="00011644">
            <w:pPr>
              <w:rPr>
                <w:b/>
                <w:sz w:val="20"/>
                <w:szCs w:val="20"/>
                <w:lang w:val="sr-Cyrl-CS"/>
              </w:rPr>
            </w:pPr>
            <w:r w:rsidRPr="00A6680C">
              <w:rPr>
                <w:b/>
                <w:sz w:val="20"/>
                <w:szCs w:val="20"/>
                <w:lang w:val="sr-Cyrl-CS"/>
              </w:rPr>
              <w:t>ПИБ</w:t>
            </w:r>
            <w:r w:rsidRPr="00A6680C">
              <w:rPr>
                <w:b/>
                <w:sz w:val="20"/>
                <w:szCs w:val="20"/>
                <w:lang w:val="sr-Latn-CS"/>
              </w:rPr>
              <w:t>:</w:t>
            </w:r>
            <w:r w:rsidRPr="00A6680C">
              <w:rPr>
                <w:b/>
                <w:sz w:val="20"/>
                <w:szCs w:val="20"/>
                <w:lang w:val="sr-Cyrl-CS"/>
              </w:rPr>
              <w:t xml:space="preserve"> </w:t>
            </w:r>
            <w:r w:rsidRPr="00A6680C">
              <w:rPr>
                <w:b/>
                <w:sz w:val="20"/>
                <w:szCs w:val="20"/>
                <w:lang w:val="sr-Latn-CS"/>
              </w:rPr>
              <w:t>_________________</w:t>
            </w:r>
            <w:r w:rsidRPr="00A6680C">
              <w:rPr>
                <w:b/>
                <w:sz w:val="20"/>
                <w:szCs w:val="20"/>
                <w:lang w:val="sr-Cyrl-CS"/>
              </w:rPr>
              <w:t>______  Матични број:___________________________</w:t>
            </w:r>
          </w:p>
          <w:p w:rsidR="00102607" w:rsidRPr="00A6680C" w:rsidRDefault="00102607" w:rsidP="00011644">
            <w:pPr>
              <w:rPr>
                <w:b/>
                <w:sz w:val="20"/>
                <w:szCs w:val="20"/>
                <w:lang w:val="sr-Cyrl-CS"/>
              </w:rPr>
            </w:pPr>
            <w:r w:rsidRPr="00A6680C">
              <w:rPr>
                <w:b/>
                <w:sz w:val="20"/>
                <w:szCs w:val="20"/>
                <w:lang w:val="sr-Cyrl-CS"/>
              </w:rPr>
              <w:t>Текући рачун:____________________код: _____________________(назив банке),</w:t>
            </w:r>
          </w:p>
          <w:p w:rsidR="00102607" w:rsidRPr="00A6680C" w:rsidRDefault="00102607" w:rsidP="00011644">
            <w:pPr>
              <w:rPr>
                <w:b/>
                <w:sz w:val="20"/>
                <w:szCs w:val="20"/>
                <w:lang w:val="sr-Cyrl-CS"/>
              </w:rPr>
            </w:pPr>
          </w:p>
        </w:tc>
      </w:tr>
      <w:tr w:rsidR="00102607" w:rsidRPr="00A6680C" w:rsidTr="008F51FC">
        <w:tc>
          <w:tcPr>
            <w:tcW w:w="9648" w:type="dxa"/>
            <w:gridSpan w:val="2"/>
          </w:tcPr>
          <w:p w:rsidR="00102607" w:rsidRDefault="00102607" w:rsidP="00011644">
            <w:pPr>
              <w:jc w:val="center"/>
              <w:rPr>
                <w:b/>
                <w:sz w:val="20"/>
                <w:szCs w:val="20"/>
                <w:lang w:val="sr-Cyrl-CS"/>
              </w:rPr>
            </w:pPr>
            <w:r w:rsidRPr="00A6680C">
              <w:rPr>
                <w:b/>
                <w:sz w:val="20"/>
                <w:szCs w:val="20"/>
                <w:lang w:val="sr-Cyrl-CS"/>
              </w:rPr>
              <w:t>И з д а ј е</w:t>
            </w:r>
          </w:p>
          <w:p w:rsidR="00494DE8" w:rsidRPr="00A6680C" w:rsidRDefault="00494DE8" w:rsidP="00011644">
            <w:pPr>
              <w:jc w:val="center"/>
              <w:rPr>
                <w:b/>
                <w:sz w:val="20"/>
                <w:szCs w:val="20"/>
                <w:lang w:val="sr-Cyrl-CS"/>
              </w:rPr>
            </w:pPr>
          </w:p>
        </w:tc>
      </w:tr>
    </w:tbl>
    <w:p w:rsidR="00102607" w:rsidRPr="00775321" w:rsidRDefault="00102607" w:rsidP="00011644">
      <w:pPr>
        <w:jc w:val="center"/>
        <w:rPr>
          <w:b/>
          <w:sz w:val="20"/>
          <w:szCs w:val="20"/>
          <w:lang w:val="sr-Cyrl-CS"/>
        </w:rPr>
      </w:pPr>
      <w:r w:rsidRPr="00775321">
        <w:rPr>
          <w:b/>
          <w:sz w:val="20"/>
          <w:szCs w:val="20"/>
          <w:lang w:val="sr-Cyrl-CS"/>
        </w:rPr>
        <w:t>МЕНИЧНО ПИСМО – ОВЛАШЋЕЊЕ</w:t>
      </w:r>
    </w:p>
    <w:p w:rsidR="00102607" w:rsidRPr="00A6680C" w:rsidRDefault="00102607" w:rsidP="00011644">
      <w:pPr>
        <w:jc w:val="center"/>
        <w:rPr>
          <w:b/>
          <w:sz w:val="20"/>
          <w:szCs w:val="20"/>
          <w:lang w:val="sr-Cyrl-CS"/>
        </w:rPr>
      </w:pPr>
      <w:r w:rsidRPr="00775321">
        <w:rPr>
          <w:b/>
          <w:sz w:val="20"/>
          <w:szCs w:val="20"/>
          <w:lang w:val="sr-Cyrl-CS"/>
        </w:rPr>
        <w:t>ЗА КОРИСНИКА БЛАНКО СОЛО МЕНИЦЕ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48"/>
        <w:gridCol w:w="8100"/>
      </w:tblGrid>
      <w:tr w:rsidR="00102607" w:rsidRPr="00A6680C" w:rsidTr="008F51FC">
        <w:tc>
          <w:tcPr>
            <w:tcW w:w="1548" w:type="dxa"/>
          </w:tcPr>
          <w:p w:rsidR="00102607" w:rsidRPr="00A6680C" w:rsidRDefault="00102607" w:rsidP="00011644">
            <w:pPr>
              <w:rPr>
                <w:b/>
                <w:sz w:val="20"/>
                <w:szCs w:val="20"/>
                <w:lang w:val="sr-Cyrl-CS"/>
              </w:rPr>
            </w:pPr>
            <w:r w:rsidRPr="00A6680C">
              <w:rPr>
                <w:b/>
                <w:sz w:val="20"/>
                <w:szCs w:val="20"/>
                <w:lang w:val="sr-Cyrl-CS"/>
              </w:rPr>
              <w:t>КОРИСНИК:</w:t>
            </w:r>
          </w:p>
          <w:p w:rsidR="00102607" w:rsidRPr="00A6680C" w:rsidRDefault="00102607" w:rsidP="00011644">
            <w:pPr>
              <w:rPr>
                <w:b/>
                <w:sz w:val="20"/>
                <w:szCs w:val="20"/>
                <w:lang w:val="sr-Cyrl-CS"/>
              </w:rPr>
            </w:pPr>
            <w:r w:rsidRPr="00A6680C">
              <w:rPr>
                <w:b/>
                <w:sz w:val="20"/>
                <w:szCs w:val="20"/>
                <w:lang w:val="sr-Cyrl-CS"/>
              </w:rPr>
              <w:t>(поверилац)</w:t>
            </w:r>
          </w:p>
        </w:tc>
        <w:tc>
          <w:tcPr>
            <w:tcW w:w="8100" w:type="dxa"/>
          </w:tcPr>
          <w:p w:rsidR="00581A27" w:rsidRDefault="00102607" w:rsidP="00581A27">
            <w:pPr>
              <w:tabs>
                <w:tab w:val="left" w:pos="6732"/>
              </w:tabs>
              <w:rPr>
                <w:b/>
                <w:sz w:val="20"/>
                <w:szCs w:val="20"/>
                <w:lang w:val="sr-Cyrl-CS"/>
              </w:rPr>
            </w:pPr>
            <w:r w:rsidRPr="00A6680C">
              <w:rPr>
                <w:b/>
                <w:sz w:val="20"/>
                <w:szCs w:val="20"/>
                <w:lang w:val="sr-Cyrl-CS"/>
              </w:rPr>
              <w:t>Пун назив и седиште: Средња школа „</w:t>
            </w:r>
            <w:r w:rsidR="0077682A">
              <w:rPr>
                <w:b/>
                <w:sz w:val="20"/>
                <w:szCs w:val="20"/>
                <w:lang w:val="sr-Cyrl-CS"/>
              </w:rPr>
              <w:t>Свети Сава</w:t>
            </w:r>
            <w:r w:rsidRPr="00A6680C">
              <w:rPr>
                <w:b/>
                <w:sz w:val="20"/>
                <w:szCs w:val="20"/>
                <w:lang w:val="sr-Cyrl-CS"/>
              </w:rPr>
              <w:t xml:space="preserve">“, Подгоричка </w:t>
            </w:r>
            <w:r w:rsidR="0077682A">
              <w:rPr>
                <w:b/>
                <w:sz w:val="20"/>
                <w:szCs w:val="20"/>
                <w:lang w:val="sr-Cyrl-CS"/>
              </w:rPr>
              <w:t>7</w:t>
            </w:r>
            <w:r w:rsidRPr="00A6680C">
              <w:rPr>
                <w:b/>
                <w:sz w:val="20"/>
                <w:szCs w:val="20"/>
                <w:lang w:val="sr-Cyrl-CS"/>
              </w:rPr>
              <w:t>, Сомбор, ПИБ</w:t>
            </w:r>
            <w:r w:rsidRPr="00A6680C">
              <w:rPr>
                <w:b/>
                <w:sz w:val="20"/>
                <w:szCs w:val="20"/>
                <w:lang w:val="sr-Latn-CS"/>
              </w:rPr>
              <w:t>:</w:t>
            </w:r>
            <w:r w:rsidRPr="00A6680C">
              <w:rPr>
                <w:b/>
                <w:sz w:val="20"/>
                <w:szCs w:val="20"/>
                <w:lang w:val="sr-Cyrl-CS"/>
              </w:rPr>
              <w:t xml:space="preserve"> 1006</w:t>
            </w:r>
            <w:r w:rsidR="0077682A">
              <w:rPr>
                <w:b/>
                <w:sz w:val="20"/>
                <w:szCs w:val="20"/>
                <w:lang w:val="sr-Cyrl-CS"/>
              </w:rPr>
              <w:t>14870</w:t>
            </w:r>
            <w:r w:rsidRPr="00A6680C">
              <w:rPr>
                <w:b/>
                <w:sz w:val="20"/>
                <w:szCs w:val="20"/>
                <w:lang w:val="sr-Cyrl-CS"/>
              </w:rPr>
              <w:t xml:space="preserve">  Матични  број: 08</w:t>
            </w:r>
            <w:r w:rsidR="0077682A">
              <w:rPr>
                <w:b/>
                <w:sz w:val="20"/>
                <w:szCs w:val="20"/>
                <w:lang w:val="sr-Cyrl-CS"/>
              </w:rPr>
              <w:t>204918</w:t>
            </w:r>
            <w:r w:rsidR="00581A27">
              <w:rPr>
                <w:b/>
                <w:sz w:val="20"/>
                <w:szCs w:val="20"/>
                <w:lang w:val="sr-Cyrl-CS"/>
              </w:rPr>
              <w:t xml:space="preserve"> </w:t>
            </w:r>
            <w:r w:rsidRPr="00A6680C">
              <w:rPr>
                <w:b/>
                <w:sz w:val="20"/>
                <w:szCs w:val="20"/>
                <w:lang w:val="sr-Cyrl-CS"/>
              </w:rPr>
              <w:t>Текући рачун: 840-</w:t>
            </w:r>
            <w:r w:rsidR="0077682A">
              <w:rPr>
                <w:b/>
                <w:sz w:val="20"/>
                <w:szCs w:val="20"/>
                <w:lang w:val="sr-Cyrl-CS"/>
              </w:rPr>
              <w:t>1170660-33</w:t>
            </w:r>
            <w:r w:rsidR="00581A27">
              <w:rPr>
                <w:b/>
                <w:sz w:val="20"/>
                <w:szCs w:val="20"/>
                <w:lang w:val="sr-Cyrl-CS"/>
              </w:rPr>
              <w:t xml:space="preserve"> код Управе за Трезор</w:t>
            </w:r>
          </w:p>
          <w:p w:rsidR="00102607" w:rsidRPr="00A6680C" w:rsidRDefault="00581A27" w:rsidP="00581A27">
            <w:pPr>
              <w:tabs>
                <w:tab w:val="left" w:pos="6732"/>
              </w:tabs>
              <w:rPr>
                <w:b/>
                <w:sz w:val="20"/>
                <w:szCs w:val="20"/>
                <w:lang w:val="sr-Cyrl-CS"/>
              </w:rPr>
            </w:pPr>
            <w:r w:rsidRPr="00A6680C">
              <w:rPr>
                <w:b/>
                <w:sz w:val="20"/>
                <w:szCs w:val="20"/>
                <w:lang w:val="sr-Cyrl-CS"/>
              </w:rPr>
              <w:t xml:space="preserve"> </w:t>
            </w:r>
          </w:p>
        </w:tc>
      </w:tr>
    </w:tbl>
    <w:p w:rsidR="00581A27" w:rsidRDefault="00102607" w:rsidP="00011644">
      <w:pPr>
        <w:ind w:firstLine="720"/>
        <w:rPr>
          <w:sz w:val="20"/>
          <w:szCs w:val="20"/>
          <w:lang w:val="sr-Cyrl-CS"/>
        </w:rPr>
      </w:pPr>
      <w:r w:rsidRPr="00A6680C">
        <w:rPr>
          <w:sz w:val="20"/>
          <w:szCs w:val="20"/>
          <w:lang w:val="sr-Cyrl-CS"/>
        </w:rPr>
        <w:t>Предајемо Вам 1 (једну) потписану и оверену, бланко соло меницу,</w:t>
      </w:r>
      <w:r w:rsidR="00DF6745" w:rsidRPr="00A6680C">
        <w:rPr>
          <w:sz w:val="20"/>
          <w:szCs w:val="20"/>
          <w:lang w:val="sr-Cyrl-CS"/>
        </w:rPr>
        <w:t xml:space="preserve"> </w:t>
      </w:r>
      <w:r w:rsidRPr="00A6680C">
        <w:rPr>
          <w:sz w:val="20"/>
          <w:szCs w:val="20"/>
          <w:lang w:val="sr-Cyrl-CS"/>
        </w:rPr>
        <w:t xml:space="preserve">  сер. </w:t>
      </w:r>
      <w:r w:rsidR="00DF6745" w:rsidRPr="00A6680C">
        <w:rPr>
          <w:sz w:val="20"/>
          <w:szCs w:val="20"/>
          <w:lang w:val="sr-Cyrl-CS"/>
        </w:rPr>
        <w:t>Б</w:t>
      </w:r>
      <w:r w:rsidRPr="00A6680C">
        <w:rPr>
          <w:sz w:val="20"/>
          <w:szCs w:val="20"/>
          <w:lang w:val="sr-Cyrl-CS"/>
        </w:rPr>
        <w:t>рој</w:t>
      </w:r>
      <w:r w:rsidR="00DF6745" w:rsidRPr="00A6680C">
        <w:rPr>
          <w:sz w:val="20"/>
          <w:szCs w:val="20"/>
          <w:lang w:val="sr-Cyrl-CS"/>
        </w:rPr>
        <w:t xml:space="preserve"> </w:t>
      </w:r>
      <w:r w:rsidR="00581A27">
        <w:rPr>
          <w:sz w:val="20"/>
          <w:szCs w:val="20"/>
          <w:lang w:val="sr-Cyrl-CS"/>
        </w:rPr>
        <w:t>_________</w:t>
      </w:r>
      <w:r w:rsidRPr="00A6680C">
        <w:rPr>
          <w:sz w:val="20"/>
          <w:szCs w:val="20"/>
          <w:lang w:val="sr-Cyrl-CS"/>
        </w:rPr>
        <w:t>___________ као средство финансијског обезбеђења и Овлашћујемо ________________________</w:t>
      </w:r>
      <w:r w:rsidR="00581A27">
        <w:rPr>
          <w:sz w:val="20"/>
          <w:szCs w:val="20"/>
          <w:lang w:val="sr-Cyrl-CS"/>
        </w:rPr>
        <w:t>___________________</w:t>
      </w:r>
      <w:r w:rsidRPr="00A6680C">
        <w:rPr>
          <w:sz w:val="20"/>
          <w:szCs w:val="20"/>
          <w:lang w:val="sr-Cyrl-CS"/>
        </w:rPr>
        <w:t>_____</w:t>
      </w:r>
    </w:p>
    <w:p w:rsidR="00102607" w:rsidRPr="00A6680C" w:rsidRDefault="00102607" w:rsidP="00581A27">
      <w:pPr>
        <w:rPr>
          <w:sz w:val="20"/>
          <w:szCs w:val="20"/>
          <w:lang w:val="sr-Cyrl-CS"/>
        </w:rPr>
      </w:pPr>
      <w:r w:rsidRPr="00A6680C">
        <w:rPr>
          <w:sz w:val="20"/>
          <w:szCs w:val="20"/>
          <w:lang w:val="sr-Cyrl-CS"/>
        </w:rPr>
        <w:t>________________________________ (Пун назив и седиште корисника), као Повериоца, да предату меницу може попунити до максималног износа од ___</w:t>
      </w:r>
      <w:r w:rsidR="00CA2046" w:rsidRPr="00A6680C">
        <w:rPr>
          <w:sz w:val="20"/>
          <w:szCs w:val="20"/>
          <w:lang w:val="sr-Cyrl-CS"/>
        </w:rPr>
        <w:t>____</w:t>
      </w:r>
      <w:r w:rsidR="00581A27">
        <w:rPr>
          <w:sz w:val="20"/>
          <w:szCs w:val="20"/>
          <w:lang w:val="sr-Cyrl-CS"/>
        </w:rPr>
        <w:t>_______</w:t>
      </w:r>
      <w:r w:rsidRPr="00A6680C">
        <w:rPr>
          <w:sz w:val="20"/>
          <w:szCs w:val="20"/>
          <w:lang w:val="sr-Cyrl-CS"/>
        </w:rPr>
        <w:t>______ динара</w:t>
      </w:r>
      <w:r w:rsidR="00CA2046" w:rsidRPr="00A6680C">
        <w:rPr>
          <w:sz w:val="20"/>
          <w:szCs w:val="20"/>
          <w:lang w:val="sr-Cyrl-CS"/>
        </w:rPr>
        <w:t xml:space="preserve"> </w:t>
      </w:r>
      <w:r w:rsidRPr="00A6680C">
        <w:rPr>
          <w:sz w:val="20"/>
          <w:szCs w:val="20"/>
          <w:lang w:val="sr-Cyrl-CS"/>
        </w:rPr>
        <w:t>(и словима</w:t>
      </w:r>
      <w:r w:rsidR="00581A27">
        <w:rPr>
          <w:sz w:val="20"/>
          <w:szCs w:val="20"/>
          <w:lang w:val="sr-Cyrl-CS"/>
        </w:rPr>
        <w:t xml:space="preserve"> </w:t>
      </w:r>
      <w:r w:rsidRPr="00A6680C">
        <w:rPr>
          <w:sz w:val="20"/>
          <w:szCs w:val="20"/>
          <w:lang w:val="sr-Cyrl-CS"/>
        </w:rPr>
        <w:t>__________________________________________</w:t>
      </w:r>
      <w:r w:rsidR="00581A27">
        <w:rPr>
          <w:sz w:val="20"/>
          <w:szCs w:val="20"/>
          <w:lang w:val="sr-Cyrl-CS"/>
        </w:rPr>
        <w:t>_______________________________</w:t>
      </w:r>
      <w:r w:rsidRPr="00A6680C">
        <w:rPr>
          <w:sz w:val="20"/>
          <w:szCs w:val="20"/>
          <w:lang w:val="sr-Cyrl-CS"/>
        </w:rPr>
        <w:t xml:space="preserve">_ динара), по Уговору о _________________________________________ (навести предмет уговора) бр._________ од __________ године (заведен код наручиоца-повериоца) и бр._____________ од __________ године (заведен код пружаоца услуге-дужника), као средство финансијског обезбеђења за </w:t>
      </w:r>
      <w:r w:rsidRPr="00A6680C">
        <w:rPr>
          <w:b/>
          <w:sz w:val="20"/>
          <w:szCs w:val="20"/>
          <w:lang w:val="sr-Cyrl-CS"/>
        </w:rPr>
        <w:t>повраћај (правдање) исплаћеног Аванса</w:t>
      </w:r>
      <w:r w:rsidRPr="00A6680C">
        <w:rPr>
          <w:sz w:val="20"/>
          <w:szCs w:val="20"/>
          <w:lang w:val="sr-Cyrl-CS"/>
        </w:rPr>
        <w:t>, уколико _____________________________________ (назив дужника), као дужник не изврши уговорене обавезе у предвиђеном року.</w:t>
      </w:r>
    </w:p>
    <w:p w:rsidR="00102607" w:rsidRPr="00A6680C" w:rsidRDefault="00102607" w:rsidP="00011644">
      <w:pPr>
        <w:ind w:firstLine="720"/>
        <w:rPr>
          <w:color w:val="FF0000"/>
          <w:sz w:val="20"/>
          <w:szCs w:val="20"/>
          <w:lang w:val="sr-Cyrl-CS"/>
        </w:rPr>
      </w:pPr>
      <w:r w:rsidRPr="00A6680C">
        <w:rPr>
          <w:sz w:val="20"/>
          <w:szCs w:val="20"/>
          <w:lang w:val="sr-Cyrl-CS"/>
        </w:rPr>
        <w:t xml:space="preserve">Издата Бланко соло меница сер.бр.___________________ може се поднети на наплату у року доспећа утврђеном Уговором бр. _________ од __________ године (заведен код наручиоца-повериоца) и бр._____________ од __________ године (заведен код пружаоца услуге  -дужника) тј. најкасније до истека рока од </w:t>
      </w:r>
      <w:r w:rsidRPr="00A6680C">
        <w:rPr>
          <w:b/>
          <w:sz w:val="20"/>
          <w:szCs w:val="20"/>
          <w:lang w:val="sr-Cyrl-CS"/>
        </w:rPr>
        <w:t>30 (тридесет) дана од уговореног рока извршене услуге</w:t>
      </w:r>
      <w:r w:rsidRPr="00A6680C">
        <w:rPr>
          <w:color w:val="000000"/>
          <w:sz w:val="20"/>
          <w:szCs w:val="20"/>
          <w:lang w:val="sr-Cyrl-CS"/>
        </w:rPr>
        <w:t xml:space="preserve"> с тим да евентуални продужетак рока за </w:t>
      </w:r>
      <w:r w:rsidR="00204B05">
        <w:rPr>
          <w:color w:val="000000"/>
          <w:sz w:val="20"/>
          <w:szCs w:val="20"/>
          <w:lang w:val="sr-Cyrl-CS"/>
        </w:rPr>
        <w:t>извршење услуге им</w:t>
      </w:r>
      <w:r w:rsidRPr="00A6680C">
        <w:rPr>
          <w:color w:val="000000"/>
          <w:sz w:val="20"/>
          <w:szCs w:val="20"/>
          <w:lang w:val="sr-Cyrl-CS"/>
        </w:rPr>
        <w:t>а за последицу и продужење рока важења менице и меничног овлашћења, за исти број дана за који ће бити продужен</w:t>
      </w:r>
      <w:r w:rsidR="00204B05">
        <w:rPr>
          <w:color w:val="000000"/>
          <w:sz w:val="20"/>
          <w:szCs w:val="20"/>
          <w:lang w:val="sr-Cyrl-CS"/>
        </w:rPr>
        <w:t>о рок извршења уговорене услуге.</w:t>
      </w:r>
      <w:r w:rsidRPr="00A6680C">
        <w:rPr>
          <w:sz w:val="20"/>
          <w:szCs w:val="20"/>
          <w:lang w:val="sr-Cyrl-CS"/>
        </w:rPr>
        <w:t xml:space="preserve"> </w:t>
      </w:r>
    </w:p>
    <w:p w:rsidR="00102607" w:rsidRPr="00A6680C" w:rsidRDefault="00102607" w:rsidP="00011644">
      <w:pPr>
        <w:ind w:firstLine="720"/>
        <w:rPr>
          <w:sz w:val="20"/>
          <w:szCs w:val="20"/>
          <w:lang w:val="sr-Cyrl-CS"/>
        </w:rPr>
      </w:pPr>
      <w:r w:rsidRPr="00A6680C">
        <w:rPr>
          <w:sz w:val="20"/>
          <w:szCs w:val="20"/>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A6680C">
        <w:rPr>
          <w:b/>
          <w:sz w:val="20"/>
          <w:szCs w:val="20"/>
          <w:lang w:val="sr-Cyrl-CS"/>
        </w:rPr>
        <w:t>безусловно и неопозиво, без протеста и трошкова</w:t>
      </w:r>
      <w:r w:rsidRPr="00A6680C">
        <w:rPr>
          <w:sz w:val="20"/>
          <w:szCs w:val="20"/>
          <w:lang w:val="sr-Cyrl-CS"/>
        </w:rPr>
        <w:t>, вансудски ИНИЦИРА наплату – издавањем налога за наплату на терет текућег рачуна Дужника бр.____________________________ код ______________________Банке а у корист текућег рачуна Повериоца бр.___________________________ код ______________________ Банке.</w:t>
      </w:r>
    </w:p>
    <w:p w:rsidR="00102607" w:rsidRPr="00A6680C" w:rsidRDefault="00102607" w:rsidP="00011644">
      <w:pPr>
        <w:ind w:firstLine="720"/>
        <w:rPr>
          <w:sz w:val="20"/>
          <w:szCs w:val="20"/>
          <w:lang w:val="sr-Cyrl-CS"/>
        </w:rPr>
      </w:pPr>
      <w:r w:rsidRPr="00A6680C">
        <w:rPr>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02607" w:rsidRPr="00A6680C" w:rsidRDefault="00102607" w:rsidP="00011644">
      <w:pPr>
        <w:ind w:firstLine="720"/>
        <w:rPr>
          <w:sz w:val="20"/>
          <w:szCs w:val="20"/>
          <w:lang w:val="ru-RU"/>
        </w:rPr>
      </w:pPr>
      <w:r w:rsidRPr="00A6680C">
        <w:rPr>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02607" w:rsidRPr="00A6680C" w:rsidRDefault="00102607" w:rsidP="00011644">
      <w:pPr>
        <w:ind w:firstLine="720"/>
        <w:rPr>
          <w:sz w:val="20"/>
          <w:szCs w:val="20"/>
          <w:lang w:val="ru-RU"/>
        </w:rPr>
      </w:pPr>
      <w:r w:rsidRPr="00A6680C">
        <w:rPr>
          <w:sz w:val="20"/>
          <w:szCs w:val="20"/>
          <w:lang w:val="ru-RU"/>
        </w:rPr>
        <w:t>Меница је потписана од стране овлашћеног лица за заступање Дужника __________________________________________ (унети име и презиме овлашћеног лица).</w:t>
      </w:r>
    </w:p>
    <w:p w:rsidR="00102607" w:rsidRPr="00A6680C" w:rsidRDefault="00102607" w:rsidP="00011644">
      <w:pPr>
        <w:ind w:firstLine="720"/>
        <w:rPr>
          <w:sz w:val="20"/>
          <w:szCs w:val="20"/>
          <w:lang w:val="ru-RU"/>
        </w:rPr>
      </w:pPr>
      <w:r w:rsidRPr="00A6680C">
        <w:rPr>
          <w:sz w:val="20"/>
          <w:szCs w:val="20"/>
          <w:lang w:val="ru-RU"/>
        </w:rPr>
        <w:t>Ово менично писмо – овлашћење сачињено је у 2 (два) истоветна примерка, од којих је 1 (један) примерак за Повериоца, а 1 (један) задржава Дужник.</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1260"/>
        <w:gridCol w:w="4140"/>
      </w:tblGrid>
      <w:tr w:rsidR="00102607" w:rsidRPr="00A6680C" w:rsidTr="008F51FC">
        <w:tc>
          <w:tcPr>
            <w:tcW w:w="4428" w:type="dxa"/>
            <w:shd w:val="clear" w:color="auto" w:fill="D9D9D9"/>
          </w:tcPr>
          <w:p w:rsidR="00102607" w:rsidRPr="00A6680C" w:rsidRDefault="00102607" w:rsidP="00011644">
            <w:pPr>
              <w:rPr>
                <w:b/>
                <w:sz w:val="20"/>
                <w:szCs w:val="20"/>
                <w:lang w:val="sr-Cyrl-CS"/>
              </w:rPr>
            </w:pPr>
            <w:r w:rsidRPr="00A6680C">
              <w:rPr>
                <w:b/>
                <w:sz w:val="20"/>
                <w:szCs w:val="20"/>
                <w:lang w:val="sr-Cyrl-CS"/>
              </w:rPr>
              <w:t>Прилог: - картон депонованих потписа</w:t>
            </w:r>
          </w:p>
        </w:tc>
        <w:tc>
          <w:tcPr>
            <w:tcW w:w="1260" w:type="dxa"/>
          </w:tcPr>
          <w:p w:rsidR="00102607" w:rsidRPr="00A6680C" w:rsidRDefault="00102607" w:rsidP="00011644">
            <w:pPr>
              <w:rPr>
                <w:b/>
                <w:sz w:val="20"/>
                <w:szCs w:val="20"/>
                <w:lang w:val="sr-Cyrl-CS"/>
              </w:rPr>
            </w:pPr>
          </w:p>
        </w:tc>
        <w:tc>
          <w:tcPr>
            <w:tcW w:w="4140" w:type="dxa"/>
          </w:tcPr>
          <w:p w:rsidR="00102607" w:rsidRPr="00A6680C" w:rsidRDefault="00102607" w:rsidP="00011644">
            <w:pPr>
              <w:jc w:val="center"/>
              <w:rPr>
                <w:b/>
                <w:sz w:val="20"/>
                <w:szCs w:val="20"/>
                <w:lang w:val="sr-Cyrl-CS"/>
              </w:rPr>
            </w:pPr>
          </w:p>
        </w:tc>
      </w:tr>
      <w:tr w:rsidR="00102607" w:rsidRPr="00A6680C" w:rsidTr="008F51FC">
        <w:trPr>
          <w:trHeight w:val="98"/>
        </w:trPr>
        <w:tc>
          <w:tcPr>
            <w:tcW w:w="4428" w:type="dxa"/>
          </w:tcPr>
          <w:p w:rsidR="00102607" w:rsidRPr="00A6680C" w:rsidRDefault="00102607" w:rsidP="00011644">
            <w:pPr>
              <w:rPr>
                <w:b/>
                <w:sz w:val="20"/>
                <w:szCs w:val="20"/>
                <w:lang w:val="sr-Cyrl-CS"/>
              </w:rPr>
            </w:pPr>
          </w:p>
        </w:tc>
        <w:tc>
          <w:tcPr>
            <w:tcW w:w="1260" w:type="dxa"/>
          </w:tcPr>
          <w:p w:rsidR="00102607" w:rsidRPr="00A6680C" w:rsidRDefault="00102607" w:rsidP="00011644">
            <w:pPr>
              <w:rPr>
                <w:b/>
                <w:sz w:val="20"/>
                <w:szCs w:val="20"/>
                <w:lang w:val="sr-Cyrl-CS"/>
              </w:rPr>
            </w:pPr>
          </w:p>
        </w:tc>
        <w:tc>
          <w:tcPr>
            <w:tcW w:w="4140" w:type="dxa"/>
          </w:tcPr>
          <w:p w:rsidR="00102607" w:rsidRPr="00A6680C" w:rsidRDefault="00102607" w:rsidP="00011644">
            <w:pPr>
              <w:jc w:val="center"/>
              <w:rPr>
                <w:b/>
                <w:sz w:val="20"/>
                <w:szCs w:val="20"/>
                <w:lang w:val="sr-Cyrl-CS"/>
              </w:rPr>
            </w:pPr>
          </w:p>
        </w:tc>
      </w:tr>
      <w:tr w:rsidR="00102607" w:rsidRPr="00A6680C" w:rsidTr="008F51FC">
        <w:trPr>
          <w:trHeight w:val="212"/>
        </w:trPr>
        <w:tc>
          <w:tcPr>
            <w:tcW w:w="4428" w:type="dxa"/>
          </w:tcPr>
          <w:p w:rsidR="00102607" w:rsidRPr="00A6680C" w:rsidRDefault="00102607" w:rsidP="00011644">
            <w:pPr>
              <w:jc w:val="center"/>
              <w:rPr>
                <w:b/>
                <w:sz w:val="20"/>
                <w:szCs w:val="20"/>
                <w:lang w:val="sr-Cyrl-CS"/>
              </w:rPr>
            </w:pPr>
            <w:r w:rsidRPr="00A6680C">
              <w:rPr>
                <w:b/>
                <w:sz w:val="20"/>
                <w:szCs w:val="20"/>
                <w:lang w:val="sr-Cyrl-CS"/>
              </w:rPr>
              <w:t>Место и датум издавања овлашћења:</w:t>
            </w:r>
          </w:p>
        </w:tc>
        <w:tc>
          <w:tcPr>
            <w:tcW w:w="1260" w:type="dxa"/>
          </w:tcPr>
          <w:p w:rsidR="00102607" w:rsidRPr="00A6680C" w:rsidRDefault="00102607" w:rsidP="00011644">
            <w:pPr>
              <w:rPr>
                <w:b/>
                <w:sz w:val="20"/>
                <w:szCs w:val="20"/>
                <w:lang w:val="sr-Cyrl-CS"/>
              </w:rPr>
            </w:pPr>
          </w:p>
        </w:tc>
        <w:tc>
          <w:tcPr>
            <w:tcW w:w="4140" w:type="dxa"/>
          </w:tcPr>
          <w:p w:rsidR="00102607" w:rsidRPr="00A6680C" w:rsidRDefault="00102607" w:rsidP="00011644">
            <w:pPr>
              <w:jc w:val="center"/>
              <w:rPr>
                <w:b/>
                <w:sz w:val="20"/>
                <w:szCs w:val="20"/>
                <w:lang w:val="sr-Cyrl-CS"/>
              </w:rPr>
            </w:pPr>
          </w:p>
        </w:tc>
      </w:tr>
      <w:tr w:rsidR="00102607" w:rsidRPr="00A6680C" w:rsidTr="008F51FC">
        <w:tc>
          <w:tcPr>
            <w:tcW w:w="4428" w:type="dxa"/>
            <w:tcBorders>
              <w:bottom w:val="single" w:sz="4" w:space="0" w:color="auto"/>
            </w:tcBorders>
          </w:tcPr>
          <w:p w:rsidR="00102607" w:rsidRPr="00A6680C" w:rsidRDefault="00102607" w:rsidP="00011644">
            <w:pPr>
              <w:rPr>
                <w:b/>
                <w:sz w:val="20"/>
                <w:szCs w:val="20"/>
                <w:lang w:val="sr-Cyrl-CS"/>
              </w:rPr>
            </w:pPr>
          </w:p>
        </w:tc>
        <w:tc>
          <w:tcPr>
            <w:tcW w:w="1260" w:type="dxa"/>
          </w:tcPr>
          <w:p w:rsidR="00102607" w:rsidRPr="00A6680C" w:rsidRDefault="00102607" w:rsidP="00011644">
            <w:pPr>
              <w:rPr>
                <w:b/>
                <w:sz w:val="20"/>
                <w:szCs w:val="20"/>
                <w:lang w:val="sr-Cyrl-CS"/>
              </w:rPr>
            </w:pPr>
          </w:p>
        </w:tc>
        <w:tc>
          <w:tcPr>
            <w:tcW w:w="4140" w:type="dxa"/>
          </w:tcPr>
          <w:p w:rsidR="00102607" w:rsidRPr="00A6680C" w:rsidRDefault="00102607" w:rsidP="00011644">
            <w:pPr>
              <w:jc w:val="center"/>
              <w:rPr>
                <w:b/>
                <w:sz w:val="20"/>
                <w:szCs w:val="20"/>
                <w:lang w:val="sr-Cyrl-CS"/>
              </w:rPr>
            </w:pPr>
            <w:r w:rsidRPr="00A6680C">
              <w:rPr>
                <w:b/>
                <w:sz w:val="20"/>
                <w:szCs w:val="20"/>
                <w:lang w:val="sr-Cyrl-CS"/>
              </w:rPr>
              <w:t>ДУЖНИК – ИЗДАВАЛАЦ МЕНИЦЕ</w:t>
            </w:r>
          </w:p>
        </w:tc>
      </w:tr>
      <w:tr w:rsidR="00102607" w:rsidRPr="00A6680C" w:rsidTr="008F51FC">
        <w:tc>
          <w:tcPr>
            <w:tcW w:w="4428" w:type="dxa"/>
            <w:tcBorders>
              <w:top w:val="single" w:sz="4" w:space="0" w:color="auto"/>
            </w:tcBorders>
          </w:tcPr>
          <w:p w:rsidR="00102607" w:rsidRPr="00A6680C" w:rsidRDefault="00102607" w:rsidP="00011644">
            <w:pPr>
              <w:rPr>
                <w:b/>
                <w:sz w:val="20"/>
                <w:szCs w:val="20"/>
                <w:lang w:val="sr-Cyrl-CS"/>
              </w:rPr>
            </w:pPr>
          </w:p>
        </w:tc>
        <w:tc>
          <w:tcPr>
            <w:tcW w:w="1260" w:type="dxa"/>
          </w:tcPr>
          <w:p w:rsidR="00102607" w:rsidRPr="00A6680C" w:rsidRDefault="00102607" w:rsidP="00011644">
            <w:pPr>
              <w:jc w:val="right"/>
              <w:rPr>
                <w:sz w:val="20"/>
                <w:szCs w:val="20"/>
                <w:lang w:val="sr-Cyrl-CS"/>
              </w:rPr>
            </w:pPr>
            <w:r w:rsidRPr="00A6680C">
              <w:rPr>
                <w:sz w:val="20"/>
                <w:szCs w:val="20"/>
                <w:lang w:val="sr-Cyrl-CS"/>
              </w:rPr>
              <w:t>МП</w:t>
            </w:r>
          </w:p>
        </w:tc>
        <w:tc>
          <w:tcPr>
            <w:tcW w:w="4140" w:type="dxa"/>
            <w:tcBorders>
              <w:bottom w:val="single" w:sz="4" w:space="0" w:color="auto"/>
            </w:tcBorders>
          </w:tcPr>
          <w:p w:rsidR="00102607" w:rsidRPr="00A6680C" w:rsidRDefault="00102607" w:rsidP="00011644">
            <w:pPr>
              <w:jc w:val="center"/>
              <w:rPr>
                <w:b/>
                <w:sz w:val="20"/>
                <w:szCs w:val="20"/>
                <w:lang w:val="sr-Cyrl-CS"/>
              </w:rPr>
            </w:pPr>
          </w:p>
        </w:tc>
      </w:tr>
      <w:tr w:rsidR="00102607" w:rsidRPr="00A6680C" w:rsidTr="008F51FC">
        <w:tc>
          <w:tcPr>
            <w:tcW w:w="4428" w:type="dxa"/>
          </w:tcPr>
          <w:p w:rsidR="00102607" w:rsidRPr="00A6680C" w:rsidRDefault="00102607" w:rsidP="00011644">
            <w:pPr>
              <w:rPr>
                <w:b/>
                <w:sz w:val="20"/>
                <w:szCs w:val="20"/>
                <w:lang w:val="sr-Cyrl-CS"/>
              </w:rPr>
            </w:pPr>
          </w:p>
        </w:tc>
        <w:tc>
          <w:tcPr>
            <w:tcW w:w="1260" w:type="dxa"/>
          </w:tcPr>
          <w:p w:rsidR="00102607" w:rsidRPr="00A6680C" w:rsidRDefault="00102607" w:rsidP="00011644">
            <w:pPr>
              <w:rPr>
                <w:b/>
                <w:sz w:val="20"/>
                <w:szCs w:val="20"/>
                <w:lang w:val="sr-Cyrl-CS"/>
              </w:rPr>
            </w:pPr>
          </w:p>
        </w:tc>
        <w:tc>
          <w:tcPr>
            <w:tcW w:w="4140" w:type="dxa"/>
            <w:tcBorders>
              <w:top w:val="single" w:sz="4" w:space="0" w:color="auto"/>
            </w:tcBorders>
          </w:tcPr>
          <w:p w:rsidR="00102607" w:rsidRPr="00A6680C" w:rsidRDefault="00102607" w:rsidP="00011644">
            <w:pPr>
              <w:jc w:val="center"/>
              <w:rPr>
                <w:sz w:val="20"/>
                <w:szCs w:val="20"/>
                <w:lang w:val="sr-Cyrl-CS"/>
              </w:rPr>
            </w:pPr>
            <w:r w:rsidRPr="00A6680C">
              <w:rPr>
                <w:sz w:val="20"/>
                <w:szCs w:val="20"/>
                <w:lang w:val="sr-Cyrl-CS"/>
              </w:rPr>
              <w:t>Потпис овлашћеног лица</w:t>
            </w:r>
          </w:p>
        </w:tc>
      </w:tr>
    </w:tbl>
    <w:p w:rsidR="00F81B8A" w:rsidRPr="0068652C" w:rsidRDefault="00F81B8A" w:rsidP="009E054E">
      <w:pPr>
        <w:spacing w:line="276" w:lineRule="auto"/>
        <w:rPr>
          <w:b/>
          <w:bCs/>
          <w:iCs/>
          <w:lang w:val="sr-Cyrl-CS"/>
        </w:rPr>
      </w:pPr>
    </w:p>
    <w:p w:rsidR="00647EDE" w:rsidRPr="00A6680C" w:rsidRDefault="00647EDE" w:rsidP="00B86812">
      <w:pPr>
        <w:spacing w:line="276" w:lineRule="auto"/>
        <w:jc w:val="center"/>
        <w:rPr>
          <w:rFonts w:eastAsia="TimesNewRomanPSMT"/>
          <w:b/>
          <w:sz w:val="32"/>
          <w:szCs w:val="32"/>
          <w:lang w:val="sr-Cyrl-CS"/>
        </w:rPr>
      </w:pPr>
      <w:r w:rsidRPr="00A6680C">
        <w:rPr>
          <w:b/>
          <w:bCs/>
          <w:iCs/>
          <w:sz w:val="32"/>
          <w:szCs w:val="32"/>
        </w:rPr>
        <w:lastRenderedPageBreak/>
        <w:t>VI  МОДЕЛ</w:t>
      </w:r>
      <w:r w:rsidRPr="00A6680C">
        <w:rPr>
          <w:b/>
          <w:bCs/>
          <w:iCs/>
          <w:sz w:val="32"/>
          <w:szCs w:val="32"/>
          <w:lang w:val="sr-Cyrl-CS"/>
        </w:rPr>
        <w:t xml:space="preserve"> </w:t>
      </w:r>
      <w:r w:rsidRPr="00A6680C">
        <w:rPr>
          <w:b/>
          <w:bCs/>
          <w:iCs/>
          <w:sz w:val="32"/>
          <w:szCs w:val="32"/>
        </w:rPr>
        <w:t>УГОВ</w:t>
      </w:r>
      <w:r w:rsidRPr="00A6680C">
        <w:rPr>
          <w:b/>
          <w:bCs/>
          <w:iCs/>
          <w:sz w:val="32"/>
          <w:szCs w:val="32"/>
          <w:lang w:val="sr-Cyrl-CS"/>
        </w:rPr>
        <w:t>ОРА</w:t>
      </w:r>
    </w:p>
    <w:p w:rsidR="00647EDE" w:rsidRPr="0068652C" w:rsidRDefault="00647EDE" w:rsidP="000738C6">
      <w:pPr>
        <w:spacing w:line="276" w:lineRule="auto"/>
        <w:ind w:firstLine="720"/>
        <w:jc w:val="center"/>
        <w:rPr>
          <w:rFonts w:eastAsia="TimesNewRomanPSMT"/>
          <w:b/>
          <w:lang w:val="sr-Cyrl-CS"/>
        </w:rPr>
      </w:pPr>
    </w:p>
    <w:p w:rsidR="000738C6" w:rsidRPr="00A6680C" w:rsidRDefault="000738C6" w:rsidP="00B86812">
      <w:pPr>
        <w:spacing w:line="276" w:lineRule="auto"/>
        <w:jc w:val="center"/>
        <w:rPr>
          <w:b/>
          <w:sz w:val="28"/>
          <w:szCs w:val="28"/>
          <w:lang w:val="sr-Cyrl-CS"/>
        </w:rPr>
      </w:pPr>
      <w:r w:rsidRPr="00A6680C">
        <w:rPr>
          <w:rFonts w:eastAsia="TimesNewRomanPSMT"/>
          <w:b/>
          <w:sz w:val="28"/>
          <w:szCs w:val="28"/>
          <w:lang w:val="sr-Cyrl-CS"/>
        </w:rPr>
        <w:t xml:space="preserve">УГОВОР О ПРУЖАЊУ УСЛУГА </w:t>
      </w:r>
      <w:r w:rsidRPr="00A6680C">
        <w:rPr>
          <w:b/>
          <w:sz w:val="28"/>
          <w:szCs w:val="28"/>
          <w:lang w:val="sr-Cyrl-CS"/>
        </w:rPr>
        <w:t>ИЗВОЂЕЊА МАТУРСКЕ ЕКСКУРЗИЈЕ У ШКОЛСКОЈ 201</w:t>
      </w:r>
      <w:r w:rsidR="00581A27">
        <w:rPr>
          <w:b/>
          <w:sz w:val="28"/>
          <w:szCs w:val="28"/>
          <w:lang w:val="sr-Cyrl-CS"/>
        </w:rPr>
        <w:t>5</w:t>
      </w:r>
      <w:r w:rsidRPr="00A6680C">
        <w:rPr>
          <w:b/>
          <w:sz w:val="28"/>
          <w:szCs w:val="28"/>
          <w:lang w:val="sr-Cyrl-CS"/>
        </w:rPr>
        <w:t>/201</w:t>
      </w:r>
      <w:r w:rsidR="00581A27">
        <w:rPr>
          <w:b/>
          <w:sz w:val="28"/>
          <w:szCs w:val="28"/>
          <w:lang w:val="sr-Cyrl-CS"/>
        </w:rPr>
        <w:t>6</w:t>
      </w:r>
      <w:r w:rsidRPr="00A6680C">
        <w:rPr>
          <w:b/>
          <w:sz w:val="28"/>
          <w:szCs w:val="28"/>
          <w:lang w:val="sr-Cyrl-CS"/>
        </w:rPr>
        <w:t>. ГОДИНИ ЗА УЧЕНИКЕ СРЕДЊЕ ШКОЛЕ „</w:t>
      </w:r>
      <w:r w:rsidR="00511170">
        <w:rPr>
          <w:b/>
          <w:sz w:val="28"/>
          <w:szCs w:val="28"/>
          <w:lang w:val="sr-Cyrl-CS"/>
        </w:rPr>
        <w:t>СВЕТИ САВА</w:t>
      </w:r>
      <w:r w:rsidRPr="00A6680C">
        <w:rPr>
          <w:b/>
          <w:sz w:val="28"/>
          <w:szCs w:val="28"/>
          <w:lang w:val="sr-Cyrl-CS"/>
        </w:rPr>
        <w:t>“ У  СОМБОРУ</w:t>
      </w:r>
    </w:p>
    <w:p w:rsidR="000738C6" w:rsidRPr="00A6680C" w:rsidRDefault="000738C6" w:rsidP="00B86812">
      <w:pPr>
        <w:jc w:val="center"/>
        <w:rPr>
          <w:b/>
          <w:sz w:val="28"/>
          <w:szCs w:val="28"/>
          <w:lang w:val="sr-Cyrl-CS"/>
        </w:rPr>
      </w:pPr>
      <w:r w:rsidRPr="00A6680C">
        <w:rPr>
          <w:b/>
          <w:sz w:val="28"/>
          <w:szCs w:val="28"/>
          <w:lang w:val="sr-Cyrl-CS"/>
        </w:rPr>
        <w:t>ЈН бр. 01/201</w:t>
      </w:r>
      <w:r w:rsidR="00581A27">
        <w:rPr>
          <w:b/>
          <w:sz w:val="28"/>
          <w:szCs w:val="28"/>
          <w:lang w:val="sr-Cyrl-CS"/>
        </w:rPr>
        <w:t>5</w:t>
      </w:r>
    </w:p>
    <w:p w:rsidR="00D228E3" w:rsidRPr="0068652C" w:rsidRDefault="00D228E3" w:rsidP="00D228E3">
      <w:pPr>
        <w:rPr>
          <w:i/>
          <w:iCs/>
          <w:lang w:val="sr-Cyrl-CS"/>
        </w:rPr>
      </w:pPr>
    </w:p>
    <w:p w:rsidR="00B02797" w:rsidRPr="0068652C" w:rsidRDefault="00B02797" w:rsidP="00D228E3">
      <w:pPr>
        <w:rPr>
          <w:i/>
          <w:iCs/>
          <w:lang w:val="sr-Cyrl-CS"/>
        </w:rPr>
      </w:pPr>
    </w:p>
    <w:p w:rsidR="00D228E3" w:rsidRPr="0068652C" w:rsidRDefault="00D228E3" w:rsidP="00B02797">
      <w:pPr>
        <w:spacing w:line="276" w:lineRule="auto"/>
        <w:rPr>
          <w:i/>
          <w:iCs/>
        </w:rPr>
      </w:pPr>
      <w:r w:rsidRPr="0068652C">
        <w:rPr>
          <w:b/>
          <w:i/>
          <w:iCs/>
        </w:rPr>
        <w:t xml:space="preserve">Закључен </w:t>
      </w:r>
      <w:r w:rsidR="00EF4B21">
        <w:rPr>
          <w:b/>
          <w:i/>
          <w:iCs/>
          <w:lang w:val="sr-Cyrl-CS"/>
        </w:rPr>
        <w:t xml:space="preserve">дана ___________ </w:t>
      </w:r>
      <w:r w:rsidRPr="0068652C">
        <w:rPr>
          <w:b/>
          <w:i/>
          <w:iCs/>
        </w:rPr>
        <w:t>између:</w:t>
      </w:r>
    </w:p>
    <w:p w:rsidR="00D228E3" w:rsidRPr="0068652C" w:rsidRDefault="00D228E3" w:rsidP="006C3E15">
      <w:pPr>
        <w:pStyle w:val="ListParagraph"/>
        <w:numPr>
          <w:ilvl w:val="0"/>
          <w:numId w:val="11"/>
        </w:numPr>
        <w:spacing w:line="276" w:lineRule="auto"/>
        <w:rPr>
          <w:iCs/>
        </w:rPr>
      </w:pPr>
      <w:r w:rsidRPr="0068652C">
        <w:rPr>
          <w:iCs/>
        </w:rPr>
        <w:t>Наручиоца</w:t>
      </w:r>
      <w:r w:rsidR="008F69A6" w:rsidRPr="0068652C">
        <w:rPr>
          <w:iCs/>
          <w:lang w:val="sr-Cyrl-CS"/>
        </w:rPr>
        <w:t>:</w:t>
      </w:r>
      <w:r w:rsidRPr="0068652C">
        <w:rPr>
          <w:iCs/>
        </w:rPr>
        <w:t xml:space="preserve"> </w:t>
      </w:r>
      <w:r w:rsidR="008F69A6" w:rsidRPr="0068652C">
        <w:rPr>
          <w:lang w:val="sr-Cyrl-CS"/>
        </w:rPr>
        <w:t>Средње школе „</w:t>
      </w:r>
      <w:r w:rsidR="00511170">
        <w:rPr>
          <w:lang w:val="sr-Cyrl-CS"/>
        </w:rPr>
        <w:t>Свети Сава</w:t>
      </w:r>
      <w:r w:rsidR="008F69A6" w:rsidRPr="0068652C">
        <w:rPr>
          <w:lang w:val="sr-Cyrl-CS"/>
        </w:rPr>
        <w:t>“ у Сомбору, Подгоричка бр</w:t>
      </w:r>
      <w:r w:rsidR="00511170">
        <w:rPr>
          <w:lang w:val="sr-Cyrl-CS"/>
        </w:rPr>
        <w:t>.</w:t>
      </w:r>
      <w:r w:rsidR="008F69A6" w:rsidRPr="0068652C">
        <w:rPr>
          <w:lang w:val="sr-Cyrl-CS"/>
        </w:rPr>
        <w:t xml:space="preserve"> </w:t>
      </w:r>
      <w:r w:rsidR="00511170">
        <w:rPr>
          <w:lang w:val="sr-Cyrl-CS"/>
        </w:rPr>
        <w:t>7</w:t>
      </w:r>
      <w:r w:rsidR="008F69A6" w:rsidRPr="0068652C">
        <w:rPr>
          <w:lang w:val="sr-Cyrl-CS"/>
        </w:rPr>
        <w:t xml:space="preserve">, </w:t>
      </w:r>
      <w:r w:rsidRPr="0068652C">
        <w:rPr>
          <w:iCs/>
        </w:rPr>
        <w:t>ПИБ:</w:t>
      </w:r>
      <w:r w:rsidR="008F69A6" w:rsidRPr="0068652C">
        <w:rPr>
          <w:iCs/>
          <w:lang w:val="sr-Cyrl-CS"/>
        </w:rPr>
        <w:t>1006</w:t>
      </w:r>
      <w:r w:rsidR="00511170">
        <w:rPr>
          <w:iCs/>
          <w:lang w:val="sr-Cyrl-CS"/>
        </w:rPr>
        <w:t>14870</w:t>
      </w:r>
      <w:r w:rsidR="008F69A6" w:rsidRPr="0068652C">
        <w:rPr>
          <w:iCs/>
          <w:lang w:val="sr-Cyrl-CS"/>
        </w:rPr>
        <w:t>,</w:t>
      </w:r>
      <w:r w:rsidRPr="0068652C">
        <w:rPr>
          <w:iCs/>
        </w:rPr>
        <w:t xml:space="preserve"> Матични број:</w:t>
      </w:r>
      <w:r w:rsidR="008F69A6" w:rsidRPr="0068652C">
        <w:rPr>
          <w:iCs/>
          <w:lang w:val="sr-Cyrl-CS"/>
        </w:rPr>
        <w:t>08</w:t>
      </w:r>
      <w:r w:rsidR="00511170">
        <w:rPr>
          <w:iCs/>
          <w:lang w:val="sr-Cyrl-CS"/>
        </w:rPr>
        <w:t>204918</w:t>
      </w:r>
      <w:r w:rsidR="008F69A6" w:rsidRPr="0068652C">
        <w:rPr>
          <w:iCs/>
          <w:lang w:val="sr-Cyrl-CS"/>
        </w:rPr>
        <w:t xml:space="preserve">, </w:t>
      </w:r>
      <w:r w:rsidRPr="0068652C">
        <w:rPr>
          <w:iCs/>
        </w:rPr>
        <w:t xml:space="preserve">Број рачуна: </w:t>
      </w:r>
      <w:r w:rsidR="008F69A6" w:rsidRPr="0068652C">
        <w:rPr>
          <w:iCs/>
          <w:lang w:val="sr-Cyrl-CS"/>
        </w:rPr>
        <w:t>840-</w:t>
      </w:r>
      <w:r w:rsidR="00511170">
        <w:rPr>
          <w:iCs/>
          <w:lang w:val="sr-Cyrl-CS"/>
        </w:rPr>
        <w:t>______</w:t>
      </w:r>
      <w:r w:rsidR="008F69A6" w:rsidRPr="0068652C">
        <w:rPr>
          <w:iCs/>
          <w:lang w:val="sr-Cyrl-CS"/>
        </w:rPr>
        <w:t xml:space="preserve"> код Управе за трезор, </w:t>
      </w:r>
      <w:r w:rsidRPr="0068652C">
        <w:rPr>
          <w:iCs/>
        </w:rPr>
        <w:t>Телефон:</w:t>
      </w:r>
      <w:r w:rsidR="00511170">
        <w:rPr>
          <w:iCs/>
          <w:lang w:val="sr-Cyrl-CS"/>
        </w:rPr>
        <w:t>025/432</w:t>
      </w:r>
      <w:r w:rsidR="008F69A6" w:rsidRPr="0068652C">
        <w:rPr>
          <w:iCs/>
          <w:lang w:val="sr-Cyrl-CS"/>
        </w:rPr>
        <w:t>-</w:t>
      </w:r>
      <w:r w:rsidR="00511170">
        <w:rPr>
          <w:iCs/>
          <w:lang w:val="sr-Cyrl-CS"/>
        </w:rPr>
        <w:t>810</w:t>
      </w:r>
      <w:r w:rsidR="008F69A6" w:rsidRPr="0068652C">
        <w:rPr>
          <w:iCs/>
          <w:lang w:val="sr-Cyrl-CS"/>
        </w:rPr>
        <w:t xml:space="preserve">, </w:t>
      </w:r>
      <w:r w:rsidRPr="0068652C">
        <w:rPr>
          <w:iCs/>
        </w:rPr>
        <w:t>Телефакс:</w:t>
      </w:r>
      <w:r w:rsidR="000A1BD1">
        <w:rPr>
          <w:iCs/>
          <w:lang w:val="sr-Cyrl-CS"/>
        </w:rPr>
        <w:t xml:space="preserve"> </w:t>
      </w:r>
      <w:r w:rsidR="008F69A6" w:rsidRPr="0068652C">
        <w:rPr>
          <w:iCs/>
          <w:lang w:val="sr-Cyrl-CS"/>
        </w:rPr>
        <w:t>025/4</w:t>
      </w:r>
      <w:r w:rsidR="00511170">
        <w:rPr>
          <w:iCs/>
          <w:lang w:val="sr-Cyrl-CS"/>
        </w:rPr>
        <w:t>2</w:t>
      </w:r>
      <w:r w:rsidR="008F69A6" w:rsidRPr="0068652C">
        <w:rPr>
          <w:iCs/>
          <w:lang w:val="sr-Cyrl-CS"/>
        </w:rPr>
        <w:t>2-9</w:t>
      </w:r>
      <w:r w:rsidR="00511170">
        <w:rPr>
          <w:iCs/>
          <w:lang w:val="sr-Cyrl-CS"/>
        </w:rPr>
        <w:t>72</w:t>
      </w:r>
      <w:r w:rsidR="008F69A6" w:rsidRPr="0068652C">
        <w:rPr>
          <w:iCs/>
          <w:lang w:val="sr-Cyrl-CS"/>
        </w:rPr>
        <w:t xml:space="preserve">, </w:t>
      </w:r>
      <w:r w:rsidRPr="0068652C">
        <w:rPr>
          <w:iCs/>
        </w:rPr>
        <w:t>кога заступа</w:t>
      </w:r>
      <w:r w:rsidR="008F69A6" w:rsidRPr="0068652C">
        <w:rPr>
          <w:iCs/>
          <w:lang w:val="sr-Cyrl-CS"/>
        </w:rPr>
        <w:t xml:space="preserve"> директор школе </w:t>
      </w:r>
      <w:r w:rsidR="00511170">
        <w:rPr>
          <w:iCs/>
          <w:lang w:val="sr-Cyrl-CS"/>
        </w:rPr>
        <w:t>Милан Миланковић дипл.инж.маш.</w:t>
      </w:r>
      <w:r w:rsidR="008F69A6" w:rsidRPr="0068652C">
        <w:rPr>
          <w:iCs/>
          <w:lang w:val="sr-Cyrl-CS"/>
        </w:rPr>
        <w:t xml:space="preserve">,  </w:t>
      </w:r>
      <w:r w:rsidRPr="0068652C">
        <w:rPr>
          <w:iCs/>
        </w:rPr>
        <w:t>(у даљем тексту:</w:t>
      </w:r>
      <w:r w:rsidR="000738C6" w:rsidRPr="0068652C">
        <w:rPr>
          <w:iCs/>
          <w:lang w:val="sr-Cyrl-CS"/>
        </w:rPr>
        <w:t xml:space="preserve"> </w:t>
      </w:r>
      <w:r w:rsidR="008F69A6" w:rsidRPr="0068652C">
        <w:rPr>
          <w:b/>
          <w:iCs/>
          <w:lang w:val="sr-Cyrl-CS"/>
        </w:rPr>
        <w:t>Наручилац</w:t>
      </w:r>
      <w:r w:rsidR="000738C6" w:rsidRPr="0068652C">
        <w:rPr>
          <w:b/>
          <w:iCs/>
          <w:lang w:val="sr-Cyrl-CS"/>
        </w:rPr>
        <w:t xml:space="preserve"> - Школа</w:t>
      </w:r>
      <w:r w:rsidRPr="0068652C">
        <w:rPr>
          <w:iCs/>
        </w:rPr>
        <w:t>)</w:t>
      </w:r>
    </w:p>
    <w:p w:rsidR="00D228E3" w:rsidRPr="0068652C" w:rsidRDefault="00D228E3" w:rsidP="00B02797">
      <w:pPr>
        <w:spacing w:line="276" w:lineRule="auto"/>
        <w:rPr>
          <w:b/>
          <w:i/>
          <w:iCs/>
        </w:rPr>
      </w:pPr>
      <w:r w:rsidRPr="0068652C">
        <w:rPr>
          <w:b/>
          <w:i/>
          <w:iCs/>
        </w:rPr>
        <w:t>и</w:t>
      </w:r>
    </w:p>
    <w:p w:rsidR="00B71A48" w:rsidRPr="00581A27" w:rsidRDefault="008F69A6" w:rsidP="006C3E15">
      <w:pPr>
        <w:pStyle w:val="ListParagraph"/>
        <w:numPr>
          <w:ilvl w:val="0"/>
          <w:numId w:val="11"/>
        </w:numPr>
        <w:spacing w:line="276" w:lineRule="auto"/>
        <w:ind w:left="708"/>
        <w:rPr>
          <w:lang w:val="sr-Cyrl-CS"/>
        </w:rPr>
      </w:pPr>
      <w:r w:rsidRPr="00581A27">
        <w:rPr>
          <w:iCs/>
          <w:lang w:val="sr-Cyrl-CS"/>
        </w:rPr>
        <w:t>______________________</w:t>
      </w:r>
      <w:r w:rsidR="00581A27" w:rsidRPr="00581A27">
        <w:rPr>
          <w:iCs/>
          <w:lang w:val="sr-Cyrl-CS"/>
        </w:rPr>
        <w:t>______________</w:t>
      </w:r>
      <w:r w:rsidRPr="00581A27">
        <w:rPr>
          <w:iCs/>
          <w:lang w:val="sr-Cyrl-CS"/>
        </w:rPr>
        <w:t xml:space="preserve">_____________________, </w:t>
      </w:r>
      <w:r w:rsidR="00D228E3" w:rsidRPr="00581A27">
        <w:rPr>
          <w:iCs/>
        </w:rPr>
        <w:t xml:space="preserve">са седиштем у </w:t>
      </w:r>
      <w:r w:rsidRPr="00581A27">
        <w:rPr>
          <w:iCs/>
          <w:lang w:val="sr-Cyrl-CS"/>
        </w:rPr>
        <w:t>________________________________,</w:t>
      </w:r>
      <w:r w:rsidR="00D228E3" w:rsidRPr="00581A27">
        <w:rPr>
          <w:iCs/>
        </w:rPr>
        <w:t xml:space="preserve"> улица </w:t>
      </w:r>
      <w:r w:rsidRPr="00581A27">
        <w:rPr>
          <w:iCs/>
          <w:lang w:val="sr-Cyrl-CS"/>
        </w:rPr>
        <w:t xml:space="preserve">_______________________________, </w:t>
      </w:r>
      <w:r w:rsidR="00D228E3" w:rsidRPr="00581A27">
        <w:rPr>
          <w:iCs/>
        </w:rPr>
        <w:t xml:space="preserve"> ПИБ:</w:t>
      </w:r>
      <w:r w:rsidRPr="00581A27">
        <w:rPr>
          <w:iCs/>
          <w:lang w:val="sr-Cyrl-CS"/>
        </w:rPr>
        <w:t>_________________</w:t>
      </w:r>
      <w:r w:rsidR="00D228E3" w:rsidRPr="00581A27">
        <w:rPr>
          <w:iCs/>
        </w:rPr>
        <w:t xml:space="preserve"> Матични број: </w:t>
      </w:r>
      <w:r w:rsidRPr="00581A27">
        <w:rPr>
          <w:iCs/>
          <w:lang w:val="sr-Cyrl-CS"/>
        </w:rPr>
        <w:t xml:space="preserve">_________________________, </w:t>
      </w:r>
      <w:r w:rsidR="00D228E3" w:rsidRPr="00581A27">
        <w:rPr>
          <w:iCs/>
        </w:rPr>
        <w:t xml:space="preserve">Број рачуна: </w:t>
      </w:r>
      <w:r w:rsidRPr="00581A27">
        <w:rPr>
          <w:iCs/>
          <w:lang w:val="sr-Cyrl-CS"/>
        </w:rPr>
        <w:t>_______________________________</w:t>
      </w:r>
      <w:r w:rsidR="00581A27" w:rsidRPr="00581A27">
        <w:rPr>
          <w:iCs/>
          <w:lang w:val="sr-Cyrl-CS"/>
        </w:rPr>
        <w:t xml:space="preserve"> </w:t>
      </w:r>
      <w:r w:rsidR="00D228E3" w:rsidRPr="00581A27">
        <w:rPr>
          <w:iCs/>
        </w:rPr>
        <w:t>Назив банке:</w:t>
      </w:r>
      <w:r w:rsidR="00581A27" w:rsidRPr="00581A27">
        <w:rPr>
          <w:iCs/>
          <w:lang w:val="sr-Cyrl-CS"/>
        </w:rPr>
        <w:t xml:space="preserve"> </w:t>
      </w:r>
      <w:r w:rsidRPr="00581A27">
        <w:rPr>
          <w:iCs/>
          <w:lang w:val="sr-Cyrl-CS"/>
        </w:rPr>
        <w:t>______________</w:t>
      </w:r>
      <w:r w:rsidR="00B86812">
        <w:rPr>
          <w:iCs/>
          <w:lang w:val="sr-Cyrl-CS"/>
        </w:rPr>
        <w:t>_____</w:t>
      </w:r>
      <w:r w:rsidRPr="00581A27">
        <w:rPr>
          <w:iCs/>
          <w:lang w:val="sr-Cyrl-CS"/>
        </w:rPr>
        <w:t>___________</w:t>
      </w:r>
      <w:r w:rsidR="00D228E3" w:rsidRPr="00581A27">
        <w:rPr>
          <w:iCs/>
        </w:rPr>
        <w:t>,</w:t>
      </w:r>
      <w:r w:rsidRPr="00581A27">
        <w:rPr>
          <w:iCs/>
          <w:lang w:val="sr-Cyrl-CS"/>
        </w:rPr>
        <w:t xml:space="preserve"> </w:t>
      </w:r>
      <w:r w:rsidR="00D228E3" w:rsidRPr="00581A27">
        <w:rPr>
          <w:iCs/>
        </w:rPr>
        <w:t>Телефон:</w:t>
      </w:r>
      <w:r w:rsidRPr="00581A27">
        <w:rPr>
          <w:iCs/>
          <w:lang w:val="sr-Cyrl-CS"/>
        </w:rPr>
        <w:t xml:space="preserve">___________________, </w:t>
      </w:r>
      <w:r w:rsidR="00D228E3" w:rsidRPr="00581A27">
        <w:rPr>
          <w:iCs/>
        </w:rPr>
        <w:t>факс:</w:t>
      </w:r>
      <w:r w:rsidRPr="00581A27">
        <w:rPr>
          <w:iCs/>
          <w:lang w:val="sr-Cyrl-CS"/>
        </w:rPr>
        <w:t xml:space="preserve">___________________________, </w:t>
      </w:r>
      <w:r w:rsidR="00B71A48" w:rsidRPr="00581A27">
        <w:rPr>
          <w:lang w:val="sr-Cyrl-CS"/>
        </w:rPr>
        <w:t>лиценца за организовање туристичких путовања број: __________________                                               од _________________ године, коју заступа  ____________________, директор туристичке агенције (у даљем тексту</w:t>
      </w:r>
      <w:r w:rsidR="00B71A48" w:rsidRPr="00581A27">
        <w:rPr>
          <w:lang w:val="ru-RU"/>
        </w:rPr>
        <w:t xml:space="preserve">: </w:t>
      </w:r>
      <w:r w:rsidR="00B71A48" w:rsidRPr="00581A27">
        <w:rPr>
          <w:b/>
          <w:bCs/>
          <w:lang w:val="sr-Cyrl-CS"/>
        </w:rPr>
        <w:t>Агенција-Понуђач</w:t>
      </w:r>
      <w:r w:rsidR="00B71A48" w:rsidRPr="00581A27">
        <w:rPr>
          <w:lang w:val="sr-Cyrl-CS"/>
        </w:rPr>
        <w:t>)</w:t>
      </w:r>
    </w:p>
    <w:p w:rsidR="00D228E3" w:rsidRPr="0068652C" w:rsidRDefault="00D228E3" w:rsidP="00B02797">
      <w:pPr>
        <w:spacing w:line="276" w:lineRule="auto"/>
        <w:rPr>
          <w:i/>
          <w:iCs/>
        </w:rPr>
      </w:pPr>
    </w:p>
    <w:p w:rsidR="00B02797" w:rsidRPr="0068652C" w:rsidRDefault="00B02797" w:rsidP="00B02797">
      <w:pPr>
        <w:spacing w:line="276" w:lineRule="auto"/>
        <w:rPr>
          <w:iCs/>
          <w:lang w:val="sr-Cyrl-CS"/>
        </w:rPr>
      </w:pPr>
    </w:p>
    <w:p w:rsidR="00D228E3" w:rsidRPr="00B86812" w:rsidRDefault="00D228E3" w:rsidP="00B02797">
      <w:pPr>
        <w:spacing w:line="276" w:lineRule="auto"/>
        <w:rPr>
          <w:iCs/>
          <w:lang w:val="sr-Cyrl-CS"/>
        </w:rPr>
      </w:pPr>
      <w:r w:rsidRPr="0068652C">
        <w:rPr>
          <w:iCs/>
        </w:rPr>
        <w:t>Основ уговора:</w:t>
      </w:r>
      <w:r w:rsidR="00B86812">
        <w:rPr>
          <w:iCs/>
          <w:lang w:val="sr-Cyrl-CS"/>
        </w:rPr>
        <w:t xml:space="preserve"> _____________________________________________________</w:t>
      </w:r>
    </w:p>
    <w:p w:rsidR="00D228E3" w:rsidRPr="0068652C" w:rsidRDefault="00D228E3" w:rsidP="00B02797">
      <w:pPr>
        <w:spacing w:line="276" w:lineRule="auto"/>
        <w:rPr>
          <w:iCs/>
        </w:rPr>
      </w:pPr>
      <w:r w:rsidRPr="0068652C">
        <w:rPr>
          <w:iCs/>
        </w:rPr>
        <w:t xml:space="preserve">Број и датум одлуке о </w:t>
      </w:r>
      <w:r w:rsidRPr="0068652C">
        <w:rPr>
          <w:iCs/>
          <w:lang w:val="sr-Cyrl-CS"/>
        </w:rPr>
        <w:t>додели уговора</w:t>
      </w:r>
      <w:r w:rsidRPr="0068652C">
        <w:rPr>
          <w:iCs/>
        </w:rPr>
        <w:t>:</w:t>
      </w:r>
      <w:r w:rsidR="008F69A6" w:rsidRPr="0068652C">
        <w:rPr>
          <w:iCs/>
          <w:lang w:val="sr-Cyrl-CS"/>
        </w:rPr>
        <w:t>__________________________________</w:t>
      </w:r>
    </w:p>
    <w:p w:rsidR="00D228E3" w:rsidRPr="0068652C" w:rsidRDefault="00D228E3" w:rsidP="00B02797">
      <w:pPr>
        <w:spacing w:line="276" w:lineRule="auto"/>
        <w:rPr>
          <w:iCs/>
          <w:lang w:val="sr-Cyrl-CS"/>
        </w:rPr>
      </w:pPr>
      <w:r w:rsidRPr="0068652C">
        <w:rPr>
          <w:iCs/>
        </w:rPr>
        <w:t>Понуда изабраног понуђача бр. ______ од</w:t>
      </w:r>
      <w:r w:rsidR="008F69A6" w:rsidRPr="0068652C">
        <w:rPr>
          <w:iCs/>
          <w:lang w:val="sr-Cyrl-CS"/>
        </w:rPr>
        <w:t>_______________________________</w:t>
      </w:r>
    </w:p>
    <w:p w:rsidR="008F69A6" w:rsidRPr="0068652C" w:rsidRDefault="008F69A6" w:rsidP="00B02797">
      <w:pPr>
        <w:spacing w:line="276" w:lineRule="auto"/>
        <w:rPr>
          <w:i/>
          <w:iCs/>
          <w:lang w:val="sr-Cyrl-CS"/>
        </w:rPr>
      </w:pPr>
    </w:p>
    <w:p w:rsidR="00A6680C" w:rsidRPr="0068652C" w:rsidRDefault="00A6680C" w:rsidP="00B02797">
      <w:pPr>
        <w:rPr>
          <w:i/>
          <w:iCs/>
          <w:lang w:val="sr-Cyrl-CS"/>
        </w:rPr>
      </w:pPr>
    </w:p>
    <w:p w:rsidR="00B71A48" w:rsidRPr="0068652C" w:rsidRDefault="00B71A48"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ru-RU"/>
        </w:rPr>
        <w:t>Члан 1</w:t>
      </w:r>
      <w:r w:rsidRPr="0068652C">
        <w:rPr>
          <w:rFonts w:ascii="Times New Roman" w:hAnsi="Times New Roman" w:cs="Times New Roman"/>
          <w:sz w:val="24"/>
          <w:szCs w:val="24"/>
          <w:lang w:val="sr-Cyrl-CS"/>
        </w:rPr>
        <w:t>.</w:t>
      </w:r>
    </w:p>
    <w:p w:rsidR="00B71A48" w:rsidRPr="000A1BD1" w:rsidRDefault="00B71A48" w:rsidP="006C2D0B">
      <w:pPr>
        <w:pStyle w:val="ListParagraph"/>
        <w:tabs>
          <w:tab w:val="left" w:pos="720"/>
        </w:tabs>
        <w:spacing w:line="276" w:lineRule="auto"/>
        <w:ind w:left="0"/>
        <w:rPr>
          <w:bCs/>
          <w:lang w:val="sr-Latn-CS"/>
        </w:rPr>
      </w:pPr>
      <w:r w:rsidRPr="000A1BD1">
        <w:rPr>
          <w:bCs/>
          <w:lang w:val="sr-Cyrl-CS"/>
        </w:rPr>
        <w:t xml:space="preserve">          Предмет овог Уговора је регулисање међусобних права и обавеза уговорних страна поводом реализације екскурзије ученика четвртог разреда </w:t>
      </w:r>
      <w:r w:rsidRPr="000A1BD1">
        <w:rPr>
          <w:lang w:val="sr-Cyrl-CS"/>
        </w:rPr>
        <w:t>Средње школе „</w:t>
      </w:r>
      <w:r w:rsidR="00511170">
        <w:rPr>
          <w:lang w:val="sr-Cyrl-CS"/>
        </w:rPr>
        <w:t>Свети Сава</w:t>
      </w:r>
      <w:r w:rsidRPr="000A1BD1">
        <w:rPr>
          <w:lang w:val="sr-Cyrl-CS"/>
        </w:rPr>
        <w:t>“ у Сомбору</w:t>
      </w:r>
      <w:r w:rsidRPr="000A1BD1">
        <w:rPr>
          <w:bCs/>
          <w:lang w:val="sr-Cyrl-CS"/>
        </w:rPr>
        <w:t xml:space="preserve"> према Плану и Програму путовања на релацији </w:t>
      </w:r>
      <w:r w:rsidR="000A1BD1" w:rsidRPr="000A1BD1">
        <w:rPr>
          <w:lang w:val="sr-Cyrl-CS"/>
        </w:rPr>
        <w:t>Сомбор – Праг - Дрезден - Праг - Беч - Сомбор</w:t>
      </w:r>
      <w:r w:rsidRPr="000A1BD1">
        <w:rPr>
          <w:bCs/>
          <w:lang w:val="sr-Cyrl-CS"/>
        </w:rPr>
        <w:t xml:space="preserve">, која ће се реализовати у периоду </w:t>
      </w:r>
      <w:r w:rsidRPr="006C2D0B">
        <w:rPr>
          <w:bCs/>
          <w:lang w:val="sr-Cyrl-CS"/>
        </w:rPr>
        <w:t xml:space="preserve">од </w:t>
      </w:r>
      <w:r w:rsidR="00511170">
        <w:rPr>
          <w:bCs/>
          <w:lang w:val="sr-Cyrl-CS"/>
        </w:rPr>
        <w:t>________</w:t>
      </w:r>
      <w:r w:rsidRPr="006C2D0B">
        <w:rPr>
          <w:bCs/>
          <w:lang w:val="sr-Cyrl-CS"/>
        </w:rPr>
        <w:t>.201</w:t>
      </w:r>
      <w:r w:rsidR="000A1BD1" w:rsidRPr="006C2D0B">
        <w:rPr>
          <w:bCs/>
          <w:lang w:val="sr-Cyrl-CS"/>
        </w:rPr>
        <w:t>5</w:t>
      </w:r>
      <w:r w:rsidRPr="006C2D0B">
        <w:rPr>
          <w:bCs/>
          <w:lang w:val="sr-Cyrl-CS"/>
        </w:rPr>
        <w:t xml:space="preserve">. </w:t>
      </w:r>
      <w:r w:rsidR="000738C6" w:rsidRPr="006C2D0B">
        <w:rPr>
          <w:bCs/>
          <w:lang w:val="sr-Cyrl-CS"/>
        </w:rPr>
        <w:t>године</w:t>
      </w:r>
      <w:r w:rsidRPr="006C2D0B">
        <w:rPr>
          <w:bCs/>
          <w:lang w:val="ru-RU"/>
        </w:rPr>
        <w:t xml:space="preserve"> до </w:t>
      </w:r>
      <w:r w:rsidR="00511170">
        <w:rPr>
          <w:bCs/>
          <w:lang w:val="ru-RU"/>
        </w:rPr>
        <w:t>______</w:t>
      </w:r>
      <w:r w:rsidRPr="006C2D0B">
        <w:rPr>
          <w:bCs/>
          <w:lang w:val="ru-RU"/>
        </w:rPr>
        <w:t>.201</w:t>
      </w:r>
      <w:r w:rsidR="000A1BD1" w:rsidRPr="006C2D0B">
        <w:rPr>
          <w:bCs/>
          <w:lang w:val="ru-RU"/>
        </w:rPr>
        <w:t>5</w:t>
      </w:r>
      <w:r w:rsidRPr="006C2D0B">
        <w:rPr>
          <w:bCs/>
          <w:lang w:val="ru-RU"/>
        </w:rPr>
        <w:t>.</w:t>
      </w:r>
      <w:r w:rsidRPr="006C2D0B">
        <w:rPr>
          <w:bCs/>
          <w:lang w:val="sr-Cyrl-CS"/>
        </w:rPr>
        <w:t xml:space="preserve"> године</w:t>
      </w:r>
      <w:r w:rsidRPr="000A1BD1">
        <w:rPr>
          <w:bCs/>
          <w:lang w:val="sr-Cyrl-CS"/>
        </w:rPr>
        <w:t xml:space="preserve">, у трајању  од </w:t>
      </w:r>
      <w:r w:rsidR="00511170">
        <w:rPr>
          <w:bCs/>
          <w:lang w:val="sr-Cyrl-CS"/>
        </w:rPr>
        <w:t>пет</w:t>
      </w:r>
      <w:r w:rsidRPr="000A1BD1">
        <w:rPr>
          <w:bCs/>
          <w:lang w:val="sr-Cyrl-CS"/>
        </w:rPr>
        <w:t xml:space="preserve"> (</w:t>
      </w:r>
      <w:r w:rsidR="00511170">
        <w:rPr>
          <w:bCs/>
          <w:lang w:val="sr-Cyrl-CS"/>
        </w:rPr>
        <w:t>5</w:t>
      </w:r>
      <w:r w:rsidRPr="000A1BD1">
        <w:rPr>
          <w:bCs/>
          <w:lang w:val="sr-Cyrl-CS"/>
        </w:rPr>
        <w:t>)</w:t>
      </w:r>
      <w:r w:rsidR="000738C6" w:rsidRPr="000A1BD1">
        <w:rPr>
          <w:bCs/>
          <w:lang w:val="sr-Cyrl-CS"/>
        </w:rPr>
        <w:t xml:space="preserve"> </w:t>
      </w:r>
      <w:r w:rsidRPr="000A1BD1">
        <w:rPr>
          <w:bCs/>
          <w:shd w:val="clear" w:color="auto" w:fill="FFFFFF"/>
          <w:lang w:val="sr-Cyrl-CS"/>
        </w:rPr>
        <w:t>дана,</w:t>
      </w:r>
      <w:r w:rsidRPr="000A1BD1">
        <w:rPr>
          <w:bCs/>
          <w:lang w:val="sr-Cyrl-CS"/>
        </w:rPr>
        <w:t xml:space="preserve"> односно </w:t>
      </w:r>
      <w:r w:rsidR="00511170">
        <w:rPr>
          <w:bCs/>
          <w:lang w:val="sr-Cyrl-CS"/>
        </w:rPr>
        <w:t>четири</w:t>
      </w:r>
      <w:r w:rsidRPr="000A1BD1">
        <w:rPr>
          <w:bCs/>
          <w:lang w:val="sr-Cyrl-CS"/>
        </w:rPr>
        <w:t xml:space="preserve"> (</w:t>
      </w:r>
      <w:r w:rsidR="00511170">
        <w:rPr>
          <w:bCs/>
          <w:lang w:val="sr-Cyrl-CS"/>
        </w:rPr>
        <w:t>4</w:t>
      </w:r>
      <w:r w:rsidRPr="000A1BD1">
        <w:rPr>
          <w:bCs/>
          <w:lang w:val="sr-Cyrl-CS"/>
        </w:rPr>
        <w:t>)</w:t>
      </w:r>
      <w:r w:rsidRPr="000A1BD1">
        <w:rPr>
          <w:bCs/>
          <w:shd w:val="clear" w:color="auto" w:fill="FFFFFF"/>
          <w:lang w:val="sr-Cyrl-CS"/>
        </w:rPr>
        <w:t xml:space="preserve"> ноћења</w:t>
      </w:r>
      <w:r w:rsidRPr="000A1BD1">
        <w:rPr>
          <w:bCs/>
          <w:lang w:val="sr-Cyrl-CS"/>
        </w:rPr>
        <w:t>.</w:t>
      </w:r>
    </w:p>
    <w:p w:rsidR="00B71A48" w:rsidRPr="0068652C" w:rsidRDefault="00B71A48" w:rsidP="006C2D0B">
      <w:pPr>
        <w:pStyle w:val="BodyText"/>
        <w:spacing w:after="0" w:line="276" w:lineRule="auto"/>
        <w:ind w:firstLine="720"/>
        <w:jc w:val="both"/>
        <w:rPr>
          <w:lang w:val="ru-RU"/>
        </w:rPr>
      </w:pPr>
      <w:r w:rsidRPr="0068652C">
        <w:rPr>
          <w:lang w:val="ru-RU"/>
        </w:rPr>
        <w:t xml:space="preserve">Полазак је предвиђен </w:t>
      </w:r>
      <w:r w:rsidRPr="006C2D0B">
        <w:rPr>
          <w:lang w:val="ru-RU"/>
        </w:rPr>
        <w:t xml:space="preserve">за </w:t>
      </w:r>
      <w:r w:rsidRPr="006C2D0B">
        <w:rPr>
          <w:lang w:val="sr-Cyrl-CS"/>
        </w:rPr>
        <w:t>____</w:t>
      </w:r>
      <w:r w:rsidR="00511170">
        <w:rPr>
          <w:b/>
          <w:bCs/>
          <w:lang w:val="sr-Cyrl-CS"/>
        </w:rPr>
        <w:t>___</w:t>
      </w:r>
      <w:r w:rsidRPr="006C2D0B">
        <w:rPr>
          <w:b/>
          <w:bCs/>
          <w:lang w:val="sr-Cyrl-CS"/>
        </w:rPr>
        <w:t>.201</w:t>
      </w:r>
      <w:r w:rsidR="000A1BD1" w:rsidRPr="006C2D0B">
        <w:rPr>
          <w:b/>
          <w:bCs/>
          <w:lang w:val="sr-Cyrl-CS"/>
        </w:rPr>
        <w:t>5.</w:t>
      </w:r>
      <w:r w:rsidRPr="006C2D0B">
        <w:rPr>
          <w:lang w:val="ru-RU"/>
        </w:rPr>
        <w:t xml:space="preserve"> године</w:t>
      </w:r>
      <w:r w:rsidRPr="0068652C">
        <w:rPr>
          <w:lang w:val="ru-RU"/>
        </w:rPr>
        <w:t xml:space="preserve"> у 5.00 часова,</w:t>
      </w:r>
      <w:r w:rsidRPr="0068652C">
        <w:t xml:space="preserve"> </w:t>
      </w:r>
      <w:r w:rsidRPr="0068652C">
        <w:rPr>
          <w:lang w:val="ru-RU"/>
        </w:rPr>
        <w:t>а повратак за</w:t>
      </w:r>
      <w:r w:rsidRPr="0068652C">
        <w:t xml:space="preserve"> </w:t>
      </w:r>
      <w:r w:rsidRPr="0068652C">
        <w:rPr>
          <w:lang w:val="sr-Cyrl-CS"/>
        </w:rPr>
        <w:t>Сомбор</w:t>
      </w:r>
      <w:r w:rsidRPr="0068652C">
        <w:rPr>
          <w:lang w:val="ru-RU"/>
        </w:rPr>
        <w:t xml:space="preserve"> је предвиђен за </w:t>
      </w:r>
      <w:r w:rsidRPr="0068652C">
        <w:rPr>
          <w:lang w:val="sr-Cyrl-CS"/>
        </w:rPr>
        <w:t>____</w:t>
      </w:r>
      <w:r w:rsidR="00511170">
        <w:rPr>
          <w:b/>
          <w:bCs/>
          <w:lang w:val="sr-Cyrl-CS"/>
        </w:rPr>
        <w:t>____</w:t>
      </w:r>
      <w:r w:rsidRPr="0068652C">
        <w:rPr>
          <w:b/>
          <w:bCs/>
          <w:lang w:val="sr-Cyrl-CS"/>
        </w:rPr>
        <w:t>. 201</w:t>
      </w:r>
      <w:r w:rsidR="000A1BD1">
        <w:rPr>
          <w:b/>
          <w:bCs/>
          <w:lang w:val="sr-Cyrl-CS"/>
        </w:rPr>
        <w:t>5</w:t>
      </w:r>
      <w:r w:rsidRPr="0068652C">
        <w:rPr>
          <w:lang w:val="ru-RU"/>
        </w:rPr>
        <w:t xml:space="preserve">. године до 22.00 часа. </w:t>
      </w:r>
    </w:p>
    <w:p w:rsidR="00D5342B" w:rsidRDefault="00D5342B" w:rsidP="00B02797">
      <w:pPr>
        <w:pStyle w:val="normalboldcentar"/>
        <w:spacing w:before="0" w:beforeAutospacing="0" w:after="0" w:afterAutospacing="0" w:line="276" w:lineRule="auto"/>
        <w:rPr>
          <w:rFonts w:ascii="Times New Roman" w:hAnsi="Times New Roman" w:cs="Times New Roman"/>
          <w:sz w:val="24"/>
          <w:szCs w:val="24"/>
          <w:lang w:val="sr-Cyrl-CS"/>
        </w:rPr>
      </w:pPr>
    </w:p>
    <w:p w:rsidR="00737E93" w:rsidRPr="0068652C" w:rsidRDefault="00737E93" w:rsidP="00737E93">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sr-Cyrl-CS"/>
        </w:rPr>
        <w:lastRenderedPageBreak/>
        <w:t>Члан 2.</w:t>
      </w:r>
    </w:p>
    <w:p w:rsidR="00737E93" w:rsidRPr="0068652C" w:rsidRDefault="00737E93" w:rsidP="00737E93">
      <w:pPr>
        <w:pStyle w:val="normalboldcentar"/>
        <w:spacing w:before="0" w:beforeAutospacing="0" w:after="0" w:afterAutospacing="0" w:line="276" w:lineRule="auto"/>
        <w:jc w:val="both"/>
        <w:rPr>
          <w:rFonts w:ascii="Times New Roman" w:hAnsi="Times New Roman" w:cs="Times New Roman"/>
          <w:b w:val="0"/>
          <w:bCs w:val="0"/>
          <w:sz w:val="24"/>
          <w:szCs w:val="24"/>
          <w:lang w:val="sr-Cyrl-CS"/>
        </w:rPr>
      </w:pPr>
      <w:r w:rsidRPr="0068652C">
        <w:rPr>
          <w:rFonts w:ascii="Times New Roman" w:hAnsi="Times New Roman" w:cs="Times New Roman"/>
          <w:b w:val="0"/>
          <w:bCs w:val="0"/>
          <w:color w:val="C00000"/>
          <w:sz w:val="24"/>
          <w:szCs w:val="24"/>
          <w:lang w:val="sr-Cyrl-CS"/>
        </w:rPr>
        <w:t xml:space="preserve">          </w:t>
      </w:r>
      <w:r>
        <w:rPr>
          <w:rFonts w:ascii="Times New Roman" w:hAnsi="Times New Roman" w:cs="Times New Roman"/>
          <w:b w:val="0"/>
          <w:bCs w:val="0"/>
          <w:color w:val="C00000"/>
          <w:sz w:val="24"/>
          <w:szCs w:val="24"/>
          <w:lang w:val="sr-Cyrl-CS"/>
        </w:rPr>
        <w:t xml:space="preserve"> </w:t>
      </w:r>
      <w:r w:rsidRPr="0068652C">
        <w:rPr>
          <w:rFonts w:ascii="Times New Roman" w:hAnsi="Times New Roman" w:cs="Times New Roman"/>
          <w:b w:val="0"/>
          <w:bCs w:val="0"/>
          <w:sz w:val="24"/>
          <w:szCs w:val="24"/>
          <w:lang w:val="sr-Cyrl-CS"/>
        </w:rPr>
        <w:t>Саставни део овог Уговора чин</w:t>
      </w:r>
      <w:r>
        <w:rPr>
          <w:rFonts w:ascii="Times New Roman" w:hAnsi="Times New Roman" w:cs="Times New Roman"/>
          <w:b w:val="0"/>
          <w:bCs w:val="0"/>
          <w:sz w:val="24"/>
          <w:szCs w:val="24"/>
          <w:lang w:val="sr-Cyrl-CS"/>
        </w:rPr>
        <w:t>е</w:t>
      </w:r>
      <w:r w:rsidRPr="0068652C">
        <w:rPr>
          <w:rFonts w:ascii="Times New Roman" w:hAnsi="Times New Roman" w:cs="Times New Roman"/>
          <w:b w:val="0"/>
          <w:bCs w:val="0"/>
          <w:sz w:val="24"/>
          <w:szCs w:val="24"/>
          <w:lang w:val="sr-Cyrl-CS"/>
        </w:rPr>
        <w:t xml:space="preserve"> понуђени План и  </w:t>
      </w:r>
      <w:r w:rsidR="009E054E">
        <w:rPr>
          <w:rFonts w:ascii="Times New Roman" w:hAnsi="Times New Roman" w:cs="Times New Roman"/>
          <w:b w:val="0"/>
          <w:bCs w:val="0"/>
          <w:sz w:val="24"/>
          <w:szCs w:val="24"/>
          <w:lang w:val="ru-RU"/>
        </w:rPr>
        <w:t>Програм путовања;</w:t>
      </w:r>
      <w:r w:rsidRPr="0068652C">
        <w:rPr>
          <w:rFonts w:ascii="Times New Roman" w:hAnsi="Times New Roman" w:cs="Times New Roman"/>
          <w:b w:val="0"/>
          <w:bCs w:val="0"/>
          <w:sz w:val="24"/>
          <w:szCs w:val="24"/>
        </w:rPr>
        <w:t xml:space="preserve"> </w:t>
      </w:r>
      <w:r w:rsidRPr="0068652C">
        <w:rPr>
          <w:rFonts w:ascii="Times New Roman" w:hAnsi="Times New Roman" w:cs="Times New Roman"/>
          <w:b w:val="0"/>
          <w:bCs w:val="0"/>
          <w:sz w:val="24"/>
          <w:szCs w:val="24"/>
          <w:lang w:val="sr-Cyrl-CS"/>
        </w:rPr>
        <w:t>конкурсна документација</w:t>
      </w:r>
      <w:r w:rsidR="009E054E">
        <w:rPr>
          <w:rFonts w:ascii="Times New Roman" w:hAnsi="Times New Roman" w:cs="Times New Roman"/>
          <w:b w:val="0"/>
          <w:bCs w:val="0"/>
          <w:sz w:val="24"/>
          <w:szCs w:val="24"/>
          <w:lang w:val="sr-Cyrl-CS"/>
        </w:rPr>
        <w:t>;</w:t>
      </w:r>
      <w:r w:rsidRPr="0068652C">
        <w:rPr>
          <w:rFonts w:ascii="Times New Roman" w:hAnsi="Times New Roman" w:cs="Times New Roman"/>
          <w:b w:val="0"/>
          <w:bCs w:val="0"/>
          <w:sz w:val="24"/>
          <w:szCs w:val="24"/>
          <w:lang w:val="sr-Cyrl-CS"/>
        </w:rPr>
        <w:t xml:space="preserve"> прихваћена понуда Агенције</w:t>
      </w:r>
      <w:r>
        <w:rPr>
          <w:rFonts w:ascii="Times New Roman" w:hAnsi="Times New Roman" w:cs="Times New Roman"/>
          <w:b w:val="0"/>
          <w:bCs w:val="0"/>
          <w:sz w:val="24"/>
          <w:szCs w:val="24"/>
          <w:lang w:val="sr-Cyrl-CS"/>
        </w:rPr>
        <w:t>; писане сагласности</w:t>
      </w:r>
      <w:r w:rsidRPr="0068652C">
        <w:rPr>
          <w:rFonts w:ascii="Times New Roman" w:hAnsi="Times New Roman" w:cs="Times New Roman"/>
          <w:b w:val="0"/>
          <w:bCs w:val="0"/>
          <w:sz w:val="24"/>
          <w:szCs w:val="24"/>
          <w:lang w:val="sr-Cyrl-CS"/>
        </w:rPr>
        <w:t xml:space="preserve"> родитеља ученика.</w:t>
      </w:r>
    </w:p>
    <w:p w:rsidR="00737E93" w:rsidRPr="0068652C" w:rsidRDefault="00737E93" w:rsidP="00737E93">
      <w:pPr>
        <w:pStyle w:val="normalboldcentar"/>
        <w:spacing w:before="0" w:beforeAutospacing="0" w:after="0" w:afterAutospacing="0" w:line="276" w:lineRule="auto"/>
        <w:jc w:val="both"/>
        <w:rPr>
          <w:rFonts w:ascii="Times New Roman" w:hAnsi="Times New Roman" w:cs="Times New Roman"/>
          <w:b w:val="0"/>
          <w:bCs w:val="0"/>
          <w:sz w:val="24"/>
          <w:szCs w:val="24"/>
          <w:lang w:val="sr-Cyrl-CS"/>
        </w:rPr>
      </w:pPr>
      <w:r w:rsidRPr="0068652C">
        <w:rPr>
          <w:rFonts w:ascii="Times New Roman" w:hAnsi="Times New Roman" w:cs="Times New Roman"/>
          <w:b w:val="0"/>
          <w:bCs w:val="0"/>
          <w:sz w:val="24"/>
          <w:szCs w:val="24"/>
        </w:rPr>
        <w:t xml:space="preserve"> </w:t>
      </w:r>
      <w:r>
        <w:rPr>
          <w:rFonts w:ascii="Times New Roman" w:hAnsi="Times New Roman" w:cs="Times New Roman"/>
          <w:b w:val="0"/>
          <w:bCs w:val="0"/>
          <w:sz w:val="24"/>
          <w:szCs w:val="24"/>
          <w:lang w:val="sr-Cyrl-CS"/>
        </w:rPr>
        <w:tab/>
      </w:r>
      <w:r w:rsidRPr="0068652C">
        <w:rPr>
          <w:rFonts w:ascii="Times New Roman" w:hAnsi="Times New Roman" w:cs="Times New Roman"/>
          <w:b w:val="0"/>
          <w:bCs w:val="0"/>
          <w:sz w:val="24"/>
          <w:szCs w:val="24"/>
          <w:lang w:val="sr-Cyrl-CS"/>
        </w:rPr>
        <w:t>Саставни део овог Уговора чин</w:t>
      </w:r>
      <w:r>
        <w:rPr>
          <w:rFonts w:ascii="Times New Roman" w:hAnsi="Times New Roman" w:cs="Times New Roman"/>
          <w:b w:val="0"/>
          <w:bCs w:val="0"/>
          <w:sz w:val="24"/>
          <w:szCs w:val="24"/>
          <w:lang w:val="sr-Cyrl-CS"/>
        </w:rPr>
        <w:t>е</w:t>
      </w:r>
      <w:r w:rsidRPr="00F27628">
        <w:rPr>
          <w:rFonts w:ascii="Times New Roman" w:hAnsi="Times New Roman" w:cs="Times New Roman"/>
          <w:bCs w:val="0"/>
          <w:sz w:val="24"/>
          <w:szCs w:val="24"/>
          <w:lang w:val="sr-Cyrl-CS"/>
        </w:rPr>
        <w:t xml:space="preserve"> </w:t>
      </w:r>
      <w:r>
        <w:rPr>
          <w:rFonts w:ascii="Times New Roman" w:hAnsi="Times New Roman" w:cs="Times New Roman"/>
          <w:bCs w:val="0"/>
          <w:sz w:val="24"/>
          <w:szCs w:val="24"/>
          <w:lang w:val="sr-Cyrl-CS"/>
        </w:rPr>
        <w:t xml:space="preserve">и </w:t>
      </w:r>
      <w:r w:rsidRPr="00F27628">
        <w:rPr>
          <w:rFonts w:ascii="Times New Roman" w:hAnsi="Times New Roman" w:cs="Times New Roman"/>
          <w:bCs w:val="0"/>
          <w:sz w:val="24"/>
          <w:szCs w:val="24"/>
          <w:lang w:val="sr-Cyrl-CS"/>
        </w:rPr>
        <w:t>општи услови путовања</w:t>
      </w:r>
      <w:r>
        <w:rPr>
          <w:rFonts w:ascii="Times New Roman" w:hAnsi="Times New Roman" w:cs="Times New Roman"/>
          <w:b w:val="0"/>
          <w:bCs w:val="0"/>
          <w:sz w:val="24"/>
          <w:szCs w:val="24"/>
          <w:lang w:val="sr-Cyrl-CS"/>
        </w:rPr>
        <w:t>,</w:t>
      </w:r>
      <w:r w:rsidRPr="00F27628">
        <w:rPr>
          <w:rFonts w:ascii="Times New Roman" w:hAnsi="Times New Roman" w:cs="Times New Roman"/>
          <w:b w:val="0"/>
          <w:bCs w:val="0"/>
          <w:sz w:val="24"/>
          <w:szCs w:val="24"/>
        </w:rPr>
        <w:t xml:space="preserve"> </w:t>
      </w:r>
      <w:r w:rsidRPr="00F27628">
        <w:rPr>
          <w:rFonts w:ascii="Times New Roman" w:hAnsi="Times New Roman" w:cs="Times New Roman"/>
          <w:b w:val="0"/>
          <w:bCs w:val="0"/>
          <w:sz w:val="24"/>
          <w:szCs w:val="24"/>
          <w:lang w:val="sr-Cyrl-CS"/>
        </w:rPr>
        <w:t xml:space="preserve">осим у делу који се односи на </w:t>
      </w:r>
      <w:r>
        <w:rPr>
          <w:rFonts w:ascii="Times New Roman" w:hAnsi="Times New Roman" w:cs="Times New Roman"/>
          <w:b w:val="0"/>
          <w:bCs w:val="0"/>
          <w:sz w:val="24"/>
          <w:szCs w:val="24"/>
          <w:lang w:val="sr-Cyrl-CS"/>
        </w:rPr>
        <w:t>о</w:t>
      </w:r>
      <w:r w:rsidRPr="00F27628">
        <w:rPr>
          <w:rFonts w:ascii="Times New Roman" w:hAnsi="Times New Roman" w:cs="Times New Roman"/>
          <w:b w:val="0"/>
          <w:bCs w:val="0"/>
          <w:sz w:val="24"/>
          <w:szCs w:val="24"/>
          <w:lang w:val="sr-Cyrl-CS"/>
        </w:rPr>
        <w:t>тказ уговора од стране путника</w:t>
      </w:r>
      <w:r>
        <w:rPr>
          <w:rFonts w:ascii="Times New Roman" w:hAnsi="Times New Roman" w:cs="Times New Roman"/>
          <w:b w:val="0"/>
          <w:bCs w:val="0"/>
          <w:sz w:val="24"/>
          <w:szCs w:val="24"/>
          <w:lang w:val="sr-Cyrl-CS"/>
        </w:rPr>
        <w:t xml:space="preserve">, кад ће се непосредно применити члан 5. овог Уговора.      </w:t>
      </w:r>
    </w:p>
    <w:p w:rsidR="00537E92" w:rsidRDefault="00537E92" w:rsidP="009E054E">
      <w:pPr>
        <w:pStyle w:val="normalboldcentar"/>
        <w:spacing w:before="0" w:beforeAutospacing="0" w:after="0" w:afterAutospacing="0" w:line="276" w:lineRule="auto"/>
        <w:jc w:val="both"/>
        <w:rPr>
          <w:rFonts w:ascii="Times New Roman" w:hAnsi="Times New Roman" w:cs="Times New Roman"/>
          <w:sz w:val="24"/>
          <w:szCs w:val="24"/>
          <w:lang w:val="ru-RU"/>
        </w:rPr>
      </w:pPr>
    </w:p>
    <w:p w:rsidR="00B71A48" w:rsidRPr="0068652C" w:rsidRDefault="00B71A48"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ru-RU"/>
        </w:rPr>
        <w:t xml:space="preserve">Члан </w:t>
      </w:r>
      <w:r w:rsidRPr="0068652C">
        <w:rPr>
          <w:rFonts w:ascii="Times New Roman" w:hAnsi="Times New Roman" w:cs="Times New Roman"/>
          <w:sz w:val="24"/>
          <w:szCs w:val="24"/>
          <w:lang w:val="sr-Cyrl-CS"/>
        </w:rPr>
        <w:t>3.</w:t>
      </w:r>
    </w:p>
    <w:p w:rsidR="000A1BD1" w:rsidRPr="00B4171D" w:rsidRDefault="000A1BD1" w:rsidP="00B4171D">
      <w:pPr>
        <w:pStyle w:val="BodyText"/>
        <w:spacing w:after="0" w:line="276" w:lineRule="auto"/>
        <w:ind w:firstLine="360"/>
        <w:rPr>
          <w:bCs/>
          <w:lang w:val="sr-Cyrl-CS"/>
        </w:rPr>
      </w:pPr>
      <w:r w:rsidRPr="00B4171D">
        <w:rPr>
          <w:iCs/>
          <w:lang w:val="sr-Cyrl-CS"/>
        </w:rPr>
        <w:t xml:space="preserve">   </w:t>
      </w:r>
      <w:r w:rsidR="000738C6" w:rsidRPr="00B4171D">
        <w:rPr>
          <w:iCs/>
          <w:lang w:val="sr-Cyrl-CS"/>
        </w:rPr>
        <w:t>Наручилац - Школа</w:t>
      </w:r>
      <w:r w:rsidR="000738C6" w:rsidRPr="00B4171D">
        <w:t xml:space="preserve"> </w:t>
      </w:r>
      <w:r w:rsidR="000738C6" w:rsidRPr="00B4171D">
        <w:rPr>
          <w:lang w:val="sr-Cyrl-CS"/>
        </w:rPr>
        <w:t xml:space="preserve">се обавезује  да </w:t>
      </w:r>
      <w:r w:rsidR="000738C6" w:rsidRPr="00B4171D">
        <w:t xml:space="preserve"> </w:t>
      </w:r>
      <w:r w:rsidR="000738C6" w:rsidRPr="00B4171D">
        <w:rPr>
          <w:bCs/>
          <w:lang w:val="sr-Cyrl-CS"/>
        </w:rPr>
        <w:t>Агенцији</w:t>
      </w:r>
      <w:r w:rsidRPr="00B4171D">
        <w:rPr>
          <w:bCs/>
          <w:lang w:val="sr-Cyrl-CS"/>
        </w:rPr>
        <w:t xml:space="preserve"> </w:t>
      </w:r>
      <w:r w:rsidR="000738C6" w:rsidRPr="00B4171D">
        <w:rPr>
          <w:bCs/>
          <w:lang w:val="sr-Cyrl-CS"/>
        </w:rPr>
        <w:t xml:space="preserve">-Понуђачу </w:t>
      </w:r>
      <w:r w:rsidR="00BA79ED" w:rsidRPr="00B4171D">
        <w:rPr>
          <w:bCs/>
          <w:lang w:val="sr-Cyrl-CS"/>
        </w:rPr>
        <w:t>на рачун  број _____</w:t>
      </w:r>
      <w:r w:rsidR="00160960" w:rsidRPr="00B4171D">
        <w:rPr>
          <w:bCs/>
          <w:lang w:val="sr-Cyrl-CS"/>
        </w:rPr>
        <w:t>______</w:t>
      </w:r>
      <w:r w:rsidR="00BA79ED" w:rsidRPr="00B4171D">
        <w:rPr>
          <w:bCs/>
          <w:lang w:val="sr-Cyrl-CS"/>
        </w:rPr>
        <w:t>___</w:t>
      </w:r>
    </w:p>
    <w:p w:rsidR="000A1BD1" w:rsidRPr="00B4171D" w:rsidRDefault="00BA79ED" w:rsidP="00B4171D">
      <w:pPr>
        <w:pStyle w:val="normal0"/>
        <w:spacing w:before="0" w:beforeAutospacing="0" w:after="0" w:afterAutospacing="0" w:line="276" w:lineRule="auto"/>
        <w:jc w:val="both"/>
        <w:rPr>
          <w:lang w:val="sr-Cyrl-CS"/>
        </w:rPr>
      </w:pPr>
      <w:r w:rsidRPr="00B4171D">
        <w:rPr>
          <w:bCs/>
          <w:lang w:val="sr-Cyrl-CS"/>
        </w:rPr>
        <w:t>______</w:t>
      </w:r>
      <w:r w:rsidR="000A1BD1" w:rsidRPr="00B4171D">
        <w:rPr>
          <w:bCs/>
          <w:lang w:val="sr-Cyrl-CS"/>
        </w:rPr>
        <w:t>_____</w:t>
      </w:r>
      <w:r w:rsidRPr="00B4171D">
        <w:rPr>
          <w:bCs/>
          <w:lang w:val="sr-Cyrl-CS"/>
        </w:rPr>
        <w:t>____  код  банке ______________________ уплати цену екскурзије у динарима</w:t>
      </w:r>
      <w:r w:rsidR="000A1BD1" w:rsidRPr="00B4171D">
        <w:rPr>
          <w:bCs/>
          <w:lang w:val="sr-Cyrl-CS"/>
        </w:rPr>
        <w:t>.</w:t>
      </w:r>
      <w:r w:rsidR="000A1BD1" w:rsidRPr="00B4171D">
        <w:rPr>
          <w:iCs/>
          <w:lang w:val="sr-Cyrl-CS"/>
        </w:rPr>
        <w:t xml:space="preserve">   </w:t>
      </w:r>
      <w:r w:rsidR="000A1BD1" w:rsidRPr="00B4171D">
        <w:rPr>
          <w:lang w:val="sr-Cyrl-CS"/>
        </w:rPr>
        <w:t xml:space="preserve"> </w:t>
      </w:r>
    </w:p>
    <w:p w:rsidR="000A1BD1" w:rsidRPr="00B4171D" w:rsidRDefault="000A1BD1" w:rsidP="00B4171D">
      <w:pPr>
        <w:pStyle w:val="BodyText"/>
        <w:spacing w:after="0" w:line="276" w:lineRule="auto"/>
        <w:ind w:firstLine="360"/>
        <w:jc w:val="both"/>
        <w:rPr>
          <w:bCs/>
          <w:lang w:val="sr-Cyrl-CS"/>
        </w:rPr>
      </w:pPr>
      <w:r w:rsidRPr="00B4171D">
        <w:rPr>
          <w:lang w:val="sr-Cyrl-CS"/>
        </w:rPr>
        <w:t xml:space="preserve">  Цена екскурзије је фиксна и по ученику износи ________________ еура без ПДВ-а односно ________________ еура са ПДВ-ом.</w:t>
      </w:r>
      <w:r w:rsidRPr="00B4171D">
        <w:rPr>
          <w:bCs/>
          <w:lang w:val="sr-Cyrl-CS"/>
        </w:rPr>
        <w:t xml:space="preserve"> </w:t>
      </w:r>
      <w:r w:rsidRPr="00B4171D">
        <w:rPr>
          <w:lang w:val="sr-Cyrl-CS"/>
        </w:rPr>
        <w:t xml:space="preserve">Плаћање се врши </w:t>
      </w:r>
      <w:r w:rsidR="00B35152" w:rsidRPr="00B4171D">
        <w:rPr>
          <w:lang w:val="sr-Cyrl-CS"/>
        </w:rPr>
        <w:t xml:space="preserve">у динарима, </w:t>
      </w:r>
      <w:r w:rsidRPr="00B4171D">
        <w:rPr>
          <w:lang w:val="sr-Cyrl-CS"/>
        </w:rPr>
        <w:t xml:space="preserve">по средњем курсу евра Народне банке Србије на дан уплате. </w:t>
      </w:r>
    </w:p>
    <w:p w:rsidR="000A1BD1" w:rsidRPr="00B4171D" w:rsidRDefault="000A1BD1" w:rsidP="00B4171D">
      <w:pPr>
        <w:pStyle w:val="ListParagraph"/>
        <w:spacing w:line="276" w:lineRule="auto"/>
        <w:ind w:left="0" w:firstLine="720"/>
        <w:rPr>
          <w:lang w:val="sr-Cyrl-CS"/>
        </w:rPr>
      </w:pPr>
      <w:r w:rsidRPr="00B4171D">
        <w:rPr>
          <w:lang w:val="sr-Cyrl-CS"/>
        </w:rPr>
        <w:t xml:space="preserve">Плаћање услуге се врши </w:t>
      </w:r>
      <w:r w:rsidR="00397412">
        <w:rPr>
          <w:lang w:val="sr-Cyrl-CS"/>
        </w:rPr>
        <w:t>у _____</w:t>
      </w:r>
      <w:r w:rsidRPr="00B4171D">
        <w:rPr>
          <w:lang w:val="sr-Cyrl-CS"/>
        </w:rPr>
        <w:t xml:space="preserve"> </w:t>
      </w:r>
      <w:r w:rsidR="00397412">
        <w:rPr>
          <w:lang w:val="sr-Cyrl-CS"/>
        </w:rPr>
        <w:t>(</w:t>
      </w:r>
      <w:r w:rsidRPr="00B4171D">
        <w:rPr>
          <w:lang w:val="sr-Cyrl-CS"/>
        </w:rPr>
        <w:t>најмање девет</w:t>
      </w:r>
      <w:r w:rsidR="00397412">
        <w:rPr>
          <w:lang w:val="sr-Cyrl-CS"/>
        </w:rPr>
        <w:t>)</w:t>
      </w:r>
      <w:r w:rsidRPr="00B4171D">
        <w:rPr>
          <w:b/>
          <w:lang w:val="sr-Cyrl-CS"/>
        </w:rPr>
        <w:t xml:space="preserve"> </w:t>
      </w:r>
      <w:r w:rsidRPr="00B4171D">
        <w:rPr>
          <w:lang w:val="sr-Cyrl-CS"/>
        </w:rPr>
        <w:t xml:space="preserve">рата, с тим </w:t>
      </w:r>
      <w:r w:rsidRPr="00B4171D">
        <w:t xml:space="preserve"> </w:t>
      </w:r>
      <w:r w:rsidRPr="00B4171D">
        <w:rPr>
          <w:lang w:val="sr-Cyrl-CS"/>
        </w:rPr>
        <w:t xml:space="preserve">да се </w:t>
      </w:r>
      <w:r w:rsidR="000B4BA1" w:rsidRPr="00B4171D">
        <w:rPr>
          <w:lang w:val="sr-Cyrl-CS"/>
        </w:rPr>
        <w:t>________ (</w:t>
      </w:r>
      <w:r w:rsidR="00CA6E47" w:rsidRPr="00B4171D">
        <w:rPr>
          <w:lang w:val="sr-Cyrl-CS"/>
        </w:rPr>
        <w:t>највише шест</w:t>
      </w:r>
      <w:r w:rsidR="000B4BA1" w:rsidRPr="00B4171D">
        <w:rPr>
          <w:lang w:val="sr-Cyrl-CS"/>
        </w:rPr>
        <w:t>)</w:t>
      </w:r>
      <w:r w:rsidR="00CA6E47" w:rsidRPr="00B4171D">
        <w:rPr>
          <w:lang w:val="sr-Cyrl-CS"/>
        </w:rPr>
        <w:t xml:space="preserve"> </w:t>
      </w:r>
      <w:r w:rsidRPr="00B4171D">
        <w:rPr>
          <w:lang w:val="sr-Cyrl-CS"/>
        </w:rPr>
        <w:t xml:space="preserve"> рата плаћа авансно,</w:t>
      </w:r>
      <w:r w:rsidR="00931B8B">
        <w:rPr>
          <w:lang w:val="sr-Cyrl-CS"/>
        </w:rPr>
        <w:t xml:space="preserve"> а</w:t>
      </w:r>
      <w:r w:rsidRPr="00B4171D">
        <w:rPr>
          <w:lang w:val="sr-Cyrl-CS"/>
        </w:rPr>
        <w:t xml:space="preserve"> </w:t>
      </w:r>
      <w:r w:rsidR="00D54B4C" w:rsidRPr="00B4171D">
        <w:rPr>
          <w:lang w:val="sr-Cyrl-CS"/>
        </w:rPr>
        <w:t xml:space="preserve"> </w:t>
      </w:r>
      <w:r w:rsidR="000B4BA1" w:rsidRPr="00B4171D">
        <w:rPr>
          <w:lang w:val="sr-Cyrl-CS"/>
        </w:rPr>
        <w:t>________ (</w:t>
      </w:r>
      <w:r w:rsidR="00CA6E47" w:rsidRPr="00B4171D">
        <w:rPr>
          <w:lang w:val="sr-Cyrl-CS"/>
        </w:rPr>
        <w:t xml:space="preserve">најмање </w:t>
      </w:r>
      <w:r w:rsidRPr="00B4171D">
        <w:rPr>
          <w:lang w:val="sr-Cyrl-CS"/>
        </w:rPr>
        <w:t>три</w:t>
      </w:r>
      <w:r w:rsidR="000B4BA1" w:rsidRPr="00B4171D">
        <w:rPr>
          <w:lang w:val="sr-Cyrl-CS"/>
        </w:rPr>
        <w:t>)</w:t>
      </w:r>
      <w:r w:rsidRPr="00B4171D">
        <w:rPr>
          <w:lang w:val="sr-Cyrl-CS"/>
        </w:rPr>
        <w:t xml:space="preserve"> рате плаћају се након повратка са екскурзије, </w:t>
      </w:r>
      <w:r w:rsidR="00D54B4C" w:rsidRPr="00B4171D">
        <w:rPr>
          <w:lang w:val="sr-Cyrl-CS"/>
        </w:rPr>
        <w:t xml:space="preserve">и то најкасније до </w:t>
      </w:r>
      <w:r w:rsidR="00442D71" w:rsidRPr="00B4171D">
        <w:rPr>
          <w:lang w:val="sr-Cyrl-CS"/>
        </w:rPr>
        <w:t>20</w:t>
      </w:r>
      <w:r w:rsidRPr="00B4171D">
        <w:rPr>
          <w:lang w:val="sr-Cyrl-CS"/>
        </w:rPr>
        <w:t>.12. 2015.</w:t>
      </w:r>
      <w:r w:rsidR="00D54B4C" w:rsidRPr="00B4171D">
        <w:rPr>
          <w:lang w:val="sr-Cyrl-CS"/>
        </w:rPr>
        <w:t xml:space="preserve"> године.</w:t>
      </w:r>
      <w:r w:rsidRPr="00B4171D">
        <w:rPr>
          <w:lang w:val="sr-Cyrl-CS"/>
        </w:rPr>
        <w:t xml:space="preserve">  </w:t>
      </w:r>
    </w:p>
    <w:p w:rsidR="000A1BD1" w:rsidRPr="00B4171D" w:rsidRDefault="000A1BD1" w:rsidP="00B4171D">
      <w:pPr>
        <w:spacing w:line="276" w:lineRule="auto"/>
        <w:rPr>
          <w:rFonts w:eastAsia="TimesNewRomanPSMT"/>
          <w:lang w:val="sr-Cyrl-CS"/>
        </w:rPr>
      </w:pPr>
      <w:r w:rsidRPr="00B4171D">
        <w:rPr>
          <w:iCs/>
          <w:lang w:val="sr-Cyrl-CS"/>
        </w:rPr>
        <w:t xml:space="preserve">           П</w:t>
      </w:r>
      <w:r w:rsidRPr="00B4171D">
        <w:rPr>
          <w:iCs/>
        </w:rPr>
        <w:t>лаћање</w:t>
      </w:r>
      <w:r w:rsidRPr="00B4171D">
        <w:rPr>
          <w:iCs/>
          <w:lang w:val="sr-Cyrl-CS"/>
        </w:rPr>
        <w:t xml:space="preserve"> се мора извршити у </w:t>
      </w:r>
      <w:r w:rsidRPr="00B4171D">
        <w:rPr>
          <w:iCs/>
        </w:rPr>
        <w:t xml:space="preserve">складу са Законом о роковима измирења новчаних обавеза у комерцијалним трансакцијама </w:t>
      </w:r>
      <w:r w:rsidRPr="00B4171D">
        <w:rPr>
          <w:rFonts w:eastAsia="TimesNewRomanPSMT"/>
        </w:rPr>
        <w:t>(„Сл. гласник РС” бр. 119/2012</w:t>
      </w:r>
      <w:r w:rsidRPr="00B4171D">
        <w:rPr>
          <w:rFonts w:eastAsia="TimesNewRomanPSMT"/>
          <w:lang w:val="sr-Cyrl-CS"/>
        </w:rPr>
        <w:t xml:space="preserve">). </w:t>
      </w:r>
    </w:p>
    <w:p w:rsidR="009C3E27" w:rsidRPr="00737E93" w:rsidRDefault="00E31D8D" w:rsidP="00E31D8D">
      <w:pPr>
        <w:pStyle w:val="normalboldcentar"/>
        <w:spacing w:before="0" w:beforeAutospacing="0" w:after="0" w:afterAutospacing="0" w:line="276" w:lineRule="auto"/>
        <w:jc w:val="both"/>
        <w:rPr>
          <w:rFonts w:ascii="Times New Roman" w:hAnsi="Times New Roman" w:cs="Times New Roman"/>
          <w:b w:val="0"/>
          <w:color w:val="C00000"/>
          <w:sz w:val="24"/>
          <w:szCs w:val="24"/>
          <w:u w:val="single"/>
          <w:lang w:val="ru-RU"/>
        </w:rPr>
      </w:pPr>
      <w:r w:rsidRPr="00737E93">
        <w:rPr>
          <w:rFonts w:ascii="Times New Roman" w:hAnsi="Times New Roman" w:cs="Times New Roman"/>
          <w:b w:val="0"/>
          <w:sz w:val="24"/>
          <w:szCs w:val="24"/>
          <w:lang w:val="ru-RU"/>
        </w:rPr>
        <w:tab/>
        <w:t xml:space="preserve">Укупна минимална цена екскурзије утврђује се за </w:t>
      </w:r>
      <w:r w:rsidR="00303281">
        <w:rPr>
          <w:rFonts w:ascii="Times New Roman" w:hAnsi="Times New Roman" w:cs="Times New Roman"/>
          <w:b w:val="0"/>
          <w:sz w:val="24"/>
          <w:szCs w:val="24"/>
        </w:rPr>
        <w:t>52</w:t>
      </w:r>
      <w:r w:rsidR="00711790" w:rsidRPr="00737E93">
        <w:rPr>
          <w:rFonts w:ascii="Times New Roman" w:hAnsi="Times New Roman" w:cs="Times New Roman"/>
          <w:b w:val="0"/>
          <w:sz w:val="24"/>
          <w:szCs w:val="24"/>
          <w:lang w:val="ru-RU"/>
        </w:rPr>
        <w:t xml:space="preserve"> плативих</w:t>
      </w:r>
      <w:r w:rsidRPr="00737E93">
        <w:rPr>
          <w:rFonts w:ascii="Times New Roman" w:hAnsi="Times New Roman" w:cs="Times New Roman"/>
          <w:b w:val="0"/>
          <w:sz w:val="24"/>
          <w:szCs w:val="24"/>
          <w:lang w:val="ru-RU"/>
        </w:rPr>
        <w:t xml:space="preserve"> ученика, а укупна максимална цена </w:t>
      </w:r>
      <w:r w:rsidR="00711790" w:rsidRPr="00737E93">
        <w:rPr>
          <w:rFonts w:ascii="Times New Roman" w:hAnsi="Times New Roman" w:cs="Times New Roman"/>
          <w:b w:val="0"/>
          <w:sz w:val="24"/>
          <w:szCs w:val="24"/>
          <w:lang w:val="ru-RU"/>
        </w:rPr>
        <w:t xml:space="preserve">до износа процењене вредности јавне набавке. </w:t>
      </w:r>
      <w:r w:rsidRPr="00737E93">
        <w:rPr>
          <w:rFonts w:ascii="Times New Roman" w:hAnsi="Times New Roman" w:cs="Times New Roman"/>
          <w:b w:val="0"/>
          <w:sz w:val="24"/>
          <w:szCs w:val="24"/>
          <w:lang w:val="ru-RU"/>
        </w:rPr>
        <w:t xml:space="preserve">  </w:t>
      </w:r>
    </w:p>
    <w:p w:rsidR="00397412" w:rsidRDefault="00397412" w:rsidP="009E054E">
      <w:pPr>
        <w:pStyle w:val="normalboldcentar"/>
        <w:spacing w:before="0" w:beforeAutospacing="0" w:after="0" w:afterAutospacing="0" w:line="276" w:lineRule="auto"/>
        <w:jc w:val="both"/>
        <w:rPr>
          <w:rFonts w:ascii="Times New Roman" w:hAnsi="Times New Roman" w:cs="Times New Roman"/>
          <w:sz w:val="24"/>
          <w:szCs w:val="24"/>
          <w:lang w:val="ru-RU"/>
        </w:rPr>
      </w:pPr>
    </w:p>
    <w:p w:rsidR="00D54B4C" w:rsidRPr="0068652C" w:rsidRDefault="00D54B4C" w:rsidP="00D54B4C">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ru-RU"/>
        </w:rPr>
        <w:t xml:space="preserve">Члан </w:t>
      </w:r>
      <w:r w:rsidR="00D5342B">
        <w:rPr>
          <w:rFonts w:ascii="Times New Roman" w:hAnsi="Times New Roman" w:cs="Times New Roman"/>
          <w:sz w:val="24"/>
          <w:szCs w:val="24"/>
          <w:lang w:val="ru-RU"/>
        </w:rPr>
        <w:t>4</w:t>
      </w:r>
      <w:r w:rsidRPr="0068652C">
        <w:rPr>
          <w:rFonts w:ascii="Times New Roman" w:hAnsi="Times New Roman" w:cs="Times New Roman"/>
          <w:sz w:val="24"/>
          <w:szCs w:val="24"/>
          <w:lang w:val="sr-Cyrl-CS"/>
        </w:rPr>
        <w:t>.</w:t>
      </w:r>
    </w:p>
    <w:p w:rsidR="00711790" w:rsidRPr="005667A3" w:rsidRDefault="00711790" w:rsidP="00711790">
      <w:pPr>
        <w:pStyle w:val="normal0"/>
        <w:spacing w:before="0" w:beforeAutospacing="0" w:after="0" w:afterAutospacing="0" w:line="276" w:lineRule="auto"/>
        <w:ind w:firstLine="720"/>
        <w:jc w:val="both"/>
        <w:rPr>
          <w:b/>
          <w:bCs/>
          <w:lang w:val="sr-Cyrl-CS"/>
        </w:rPr>
      </w:pPr>
      <w:r w:rsidRPr="006C2D0B">
        <w:rPr>
          <w:bCs/>
          <w:lang w:val="sr-Cyrl-CS"/>
        </w:rPr>
        <w:t xml:space="preserve">Наручилац </w:t>
      </w:r>
      <w:r>
        <w:rPr>
          <w:bCs/>
          <w:lang w:val="sr-Cyrl-CS"/>
        </w:rPr>
        <w:t xml:space="preserve">ће закључити уговор ако обезбеди </w:t>
      </w:r>
      <w:r w:rsidRPr="006C2D0B">
        <w:rPr>
          <w:bCs/>
          <w:lang w:val="sr-Cyrl-CS"/>
        </w:rPr>
        <w:t xml:space="preserve">минимум </w:t>
      </w:r>
      <w:r w:rsidR="009E054E">
        <w:rPr>
          <w:bCs/>
          <w:lang w:val="sr-Cyrl-CS"/>
        </w:rPr>
        <w:t>5</w:t>
      </w:r>
      <w:r w:rsidRPr="006C2D0B">
        <w:rPr>
          <w:bCs/>
          <w:lang w:val="sr-Cyrl-CS"/>
        </w:rPr>
        <w:t>2 ученика</w:t>
      </w:r>
      <w:r>
        <w:rPr>
          <w:bCs/>
          <w:lang w:val="sr-Cyrl-CS"/>
        </w:rPr>
        <w:t xml:space="preserve"> који путују на екскурзију</w:t>
      </w:r>
      <w:r w:rsidRPr="006C2D0B">
        <w:rPr>
          <w:bCs/>
          <w:lang w:val="sr-Cyrl-CS"/>
        </w:rPr>
        <w:t xml:space="preserve">, у складу са </w:t>
      </w:r>
      <w:r w:rsidRPr="006C2D0B">
        <w:t>Правилник</w:t>
      </w:r>
      <w:r w:rsidRPr="006C2D0B">
        <w:rPr>
          <w:lang w:val="sr-Cyrl-CS"/>
        </w:rPr>
        <w:t>ом</w:t>
      </w:r>
      <w:r w:rsidRPr="006C2D0B">
        <w:t xml:space="preserve"> о измени Правилника о плану и програму образовања и васпитања за заједничке предмете у</w:t>
      </w:r>
      <w:r w:rsidRPr="006C2D0B">
        <w:rPr>
          <w:lang w:val="sr-Cyrl-CS"/>
        </w:rPr>
        <w:t xml:space="preserve"> </w:t>
      </w:r>
      <w:r w:rsidRPr="006C2D0B">
        <w:t>стручним и уметничким школама</w:t>
      </w:r>
      <w:r w:rsidRPr="006C2D0B">
        <w:rPr>
          <w:lang w:val="sr-Cyrl-CS"/>
        </w:rPr>
        <w:t xml:space="preserve"> (</w:t>
      </w:r>
      <w:r w:rsidRPr="006C2D0B">
        <w:t>"Сл</w:t>
      </w:r>
      <w:r w:rsidRPr="006C2D0B">
        <w:rPr>
          <w:lang w:val="sr-Cyrl-CS"/>
        </w:rPr>
        <w:t>.</w:t>
      </w:r>
      <w:r w:rsidRPr="006C2D0B">
        <w:t xml:space="preserve"> гласник РС - Просветни гласник", бр. 1/2009 од 22.1.2009. године</w:t>
      </w:r>
      <w:r w:rsidRPr="006C2D0B">
        <w:rPr>
          <w:lang w:val="sr-Cyrl-CS"/>
        </w:rPr>
        <w:t xml:space="preserve">),  - </w:t>
      </w:r>
      <w:r w:rsidRPr="006C2D0B">
        <w:rPr>
          <w:rFonts w:ascii="TimesNewRomanPS-BoldMT" w:eastAsiaTheme="minorHAnsi" w:hAnsi="TimesNewRomanPS-BoldMT" w:cs="TimesNewRomanPS-BoldMT"/>
          <w:bCs/>
          <w:lang w:val="sr-Cyrl-CS"/>
        </w:rPr>
        <w:t>одељак „</w:t>
      </w:r>
      <w:r w:rsidRPr="006C2D0B">
        <w:rPr>
          <w:bCs/>
        </w:rPr>
        <w:t>Услови за извођење екскурзије</w:t>
      </w:r>
      <w:r w:rsidRPr="006C2D0B">
        <w:rPr>
          <w:bCs/>
          <w:lang w:val="sr-Cyrl-CS"/>
        </w:rPr>
        <w:t>“</w:t>
      </w:r>
      <w:r w:rsidR="00001A90">
        <w:rPr>
          <w:bCs/>
          <w:lang w:val="sr-Cyrl-CS"/>
        </w:rPr>
        <w:t>.</w:t>
      </w:r>
    </w:p>
    <w:p w:rsidR="00711790" w:rsidRPr="0078001C" w:rsidRDefault="00711790" w:rsidP="00711790">
      <w:pPr>
        <w:pStyle w:val="normal0"/>
        <w:spacing w:before="0" w:beforeAutospacing="0" w:after="0" w:afterAutospacing="0" w:line="276" w:lineRule="auto"/>
        <w:ind w:firstLine="720"/>
        <w:jc w:val="both"/>
        <w:rPr>
          <w:bCs/>
          <w:lang w:val="sr-Cyrl-CS"/>
        </w:rPr>
      </w:pPr>
      <w:r w:rsidRPr="006C2D0B">
        <w:rPr>
          <w:bCs/>
          <w:lang w:val="sr-Cyrl-CS"/>
        </w:rPr>
        <w:t>Наручилац ће Изјавом и Списком у прилогу изјаве доставити из</w:t>
      </w:r>
      <w:r>
        <w:rPr>
          <w:bCs/>
          <w:lang w:val="sr-Cyrl-CS"/>
        </w:rPr>
        <w:t>а</w:t>
      </w:r>
      <w:r w:rsidRPr="006C2D0B">
        <w:rPr>
          <w:bCs/>
          <w:lang w:val="sr-Cyrl-CS"/>
        </w:rPr>
        <w:t>браној агенцији тачан број</w:t>
      </w:r>
      <w:r w:rsidRPr="006C2D0B">
        <w:rPr>
          <w:b/>
          <w:bCs/>
          <w:lang w:val="sr-Cyrl-CS"/>
        </w:rPr>
        <w:t xml:space="preserve"> </w:t>
      </w:r>
      <w:r w:rsidRPr="00BB303F">
        <w:rPr>
          <w:bCs/>
          <w:lang w:val="sr-Cyrl-CS"/>
        </w:rPr>
        <w:t xml:space="preserve">ђака који путују на екскурзију, најраније </w:t>
      </w:r>
      <w:r w:rsidR="00737E93">
        <w:rPr>
          <w:bCs/>
          <w:lang w:val="sr-Cyrl-CS"/>
        </w:rPr>
        <w:t>3</w:t>
      </w:r>
      <w:r w:rsidRPr="00BB303F">
        <w:rPr>
          <w:bCs/>
          <w:lang w:val="sr-Cyrl-CS"/>
        </w:rPr>
        <w:t xml:space="preserve">0 дана пре поласка на екскурзију, а </w:t>
      </w:r>
      <w:r w:rsidRPr="00F81B8A">
        <w:rPr>
          <w:bCs/>
          <w:lang w:val="sr-Cyrl-CS"/>
        </w:rPr>
        <w:t>најкасније</w:t>
      </w:r>
      <w:r w:rsidRPr="006C2D0B">
        <w:rPr>
          <w:bCs/>
          <w:lang w:val="sr-Cyrl-CS"/>
        </w:rPr>
        <w:t xml:space="preserve"> </w:t>
      </w:r>
      <w:r w:rsidR="00737E93">
        <w:rPr>
          <w:bCs/>
          <w:lang w:val="sr-Cyrl-CS"/>
        </w:rPr>
        <w:t>20</w:t>
      </w:r>
      <w:r w:rsidRPr="006C2D0B">
        <w:rPr>
          <w:bCs/>
          <w:lang w:val="sr-Cyrl-CS"/>
        </w:rPr>
        <w:t xml:space="preserve"> дана пре поласка на екскурзију.</w:t>
      </w:r>
      <w:r>
        <w:rPr>
          <w:bCs/>
          <w:lang w:val="sr-Cyrl-CS"/>
        </w:rPr>
        <w:t xml:space="preserve"> </w:t>
      </w:r>
    </w:p>
    <w:p w:rsidR="00537E92" w:rsidRDefault="00537E92" w:rsidP="009E054E">
      <w:pPr>
        <w:pStyle w:val="BodyText"/>
        <w:spacing w:after="0" w:line="276" w:lineRule="auto"/>
        <w:rPr>
          <w:iCs/>
          <w:lang w:val="sr-Cyrl-CS"/>
        </w:rPr>
      </w:pPr>
    </w:p>
    <w:p w:rsidR="009C3E27" w:rsidRPr="0068652C" w:rsidRDefault="009C3E27" w:rsidP="009C3E2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ru-RU"/>
        </w:rPr>
        <w:t xml:space="preserve">Члан </w:t>
      </w:r>
      <w:r w:rsidR="00D5342B">
        <w:rPr>
          <w:rFonts w:ascii="Times New Roman" w:hAnsi="Times New Roman" w:cs="Times New Roman"/>
          <w:sz w:val="24"/>
          <w:szCs w:val="24"/>
          <w:lang w:val="ru-RU"/>
        </w:rPr>
        <w:t>5</w:t>
      </w:r>
      <w:r w:rsidRPr="0068652C">
        <w:rPr>
          <w:rFonts w:ascii="Times New Roman" w:hAnsi="Times New Roman" w:cs="Times New Roman"/>
          <w:sz w:val="24"/>
          <w:szCs w:val="24"/>
          <w:lang w:val="sr-Cyrl-CS"/>
        </w:rPr>
        <w:t>.</w:t>
      </w:r>
    </w:p>
    <w:p w:rsidR="00737E93" w:rsidRPr="00B4171D" w:rsidRDefault="00737E93" w:rsidP="00737E93">
      <w:pPr>
        <w:pStyle w:val="normal0"/>
        <w:spacing w:before="0" w:beforeAutospacing="0" w:after="0" w:afterAutospacing="0" w:line="276" w:lineRule="auto"/>
        <w:ind w:firstLine="720"/>
        <w:jc w:val="both"/>
        <w:rPr>
          <w:bCs/>
          <w:lang w:val="sr-Cyrl-CS"/>
        </w:rPr>
      </w:pPr>
      <w:r>
        <w:rPr>
          <w:bCs/>
          <w:lang w:val="sr-Cyrl-CS"/>
        </w:rPr>
        <w:t xml:space="preserve">Наручилац има право да једнострано раскине уговор </w:t>
      </w:r>
      <w:r w:rsidRPr="00944E79">
        <w:rPr>
          <w:bCs/>
          <w:lang w:val="sr-Cyrl-CS"/>
        </w:rPr>
        <w:t xml:space="preserve">уколико 30 дана </w:t>
      </w:r>
      <w:r w:rsidRPr="00B4171D">
        <w:rPr>
          <w:bCs/>
          <w:lang w:val="sr-Cyrl-CS"/>
        </w:rPr>
        <w:t xml:space="preserve">пре почетка планираног датума путовања не буде обезбедио минимални број ученика, у складу са </w:t>
      </w:r>
      <w:r w:rsidRPr="00B4171D">
        <w:t>Правилник</w:t>
      </w:r>
      <w:r w:rsidRPr="00B4171D">
        <w:rPr>
          <w:lang w:val="sr-Cyrl-CS"/>
        </w:rPr>
        <w:t>ом</w:t>
      </w:r>
      <w:r w:rsidRPr="00B4171D">
        <w:t xml:space="preserve"> о измени Правилника о плану и програму образовања и васпитања за заједничке предмете у</w:t>
      </w:r>
      <w:r w:rsidRPr="00B4171D">
        <w:rPr>
          <w:lang w:val="sr-Cyrl-CS"/>
        </w:rPr>
        <w:t xml:space="preserve"> </w:t>
      </w:r>
      <w:r w:rsidRPr="00B4171D">
        <w:t>стручним и уметничким школама</w:t>
      </w:r>
      <w:r w:rsidRPr="00B4171D">
        <w:rPr>
          <w:lang w:val="sr-Cyrl-CS"/>
        </w:rPr>
        <w:t xml:space="preserve"> (</w:t>
      </w:r>
      <w:r w:rsidRPr="00B4171D">
        <w:t>"Сл</w:t>
      </w:r>
      <w:r w:rsidRPr="00B4171D">
        <w:rPr>
          <w:lang w:val="sr-Cyrl-CS"/>
        </w:rPr>
        <w:t>.</w:t>
      </w:r>
      <w:r w:rsidRPr="00B4171D">
        <w:t xml:space="preserve"> гласник РС - Просветни гласник", бр. 1/2009 од 22.1.2009. године</w:t>
      </w:r>
      <w:r w:rsidRPr="00B4171D">
        <w:rPr>
          <w:lang w:val="sr-Cyrl-CS"/>
        </w:rPr>
        <w:t>)</w:t>
      </w:r>
      <w:r w:rsidRPr="00B4171D">
        <w:rPr>
          <w:bCs/>
          <w:lang w:val="sr-Cyrl-CS"/>
        </w:rPr>
        <w:t xml:space="preserve">. </w:t>
      </w:r>
    </w:p>
    <w:p w:rsidR="00737E93" w:rsidRPr="00584C91" w:rsidRDefault="00737E93" w:rsidP="00737E93">
      <w:pPr>
        <w:pStyle w:val="normal0"/>
        <w:spacing w:before="0" w:beforeAutospacing="0" w:after="0" w:afterAutospacing="0" w:line="276" w:lineRule="auto"/>
        <w:ind w:firstLine="720"/>
        <w:jc w:val="both"/>
        <w:rPr>
          <w:bCs/>
          <w:lang w:val="sr-Cyrl-CS"/>
        </w:rPr>
      </w:pPr>
      <w:r w:rsidRPr="00F27628">
        <w:rPr>
          <w:bCs/>
          <w:lang w:val="sr-Cyrl-CS"/>
        </w:rPr>
        <w:t xml:space="preserve">Уколико наступи случај из става 1. овог члана агенција - понуђач нема право никаквих потраживања према наручиоцу, нити право да обрачунава пенале и у обавези је да </w:t>
      </w:r>
      <w:r w:rsidRPr="00584C91">
        <w:rPr>
          <w:bCs/>
          <w:lang w:val="sr-Cyrl-CS"/>
        </w:rPr>
        <w:lastRenderedPageBreak/>
        <w:t>износ примљених авансних уплата врати наручиоцу у року од 30 дана од дана пријема обавештења од стране наручиоца којим се констатује да је наступио услов из става 1. овог члана, а Наручилац се обавезује да неће потраживати камату од понуђача.</w:t>
      </w:r>
    </w:p>
    <w:p w:rsidR="00346840" w:rsidRDefault="00346840" w:rsidP="009E054E">
      <w:pPr>
        <w:pStyle w:val="normal0"/>
        <w:spacing w:before="0" w:beforeAutospacing="0" w:after="0" w:afterAutospacing="0" w:line="276" w:lineRule="auto"/>
        <w:rPr>
          <w:b/>
          <w:bCs/>
          <w:lang w:val="sr-Cyrl-CS"/>
        </w:rPr>
      </w:pPr>
    </w:p>
    <w:p w:rsidR="00B71A48" w:rsidRPr="0068652C" w:rsidRDefault="00B71A48" w:rsidP="00B02797">
      <w:pPr>
        <w:pStyle w:val="normal0"/>
        <w:spacing w:before="0" w:beforeAutospacing="0" w:after="0" w:afterAutospacing="0" w:line="276" w:lineRule="auto"/>
        <w:jc w:val="center"/>
        <w:rPr>
          <w:b/>
          <w:bCs/>
          <w:lang w:val="sr-Cyrl-CS"/>
        </w:rPr>
      </w:pPr>
      <w:r w:rsidRPr="0068652C">
        <w:rPr>
          <w:b/>
          <w:bCs/>
          <w:lang w:val="sr-Cyrl-CS"/>
        </w:rPr>
        <w:t xml:space="preserve">Члан </w:t>
      </w:r>
      <w:r w:rsidR="00D5342B">
        <w:rPr>
          <w:b/>
          <w:bCs/>
          <w:lang w:val="sr-Cyrl-CS"/>
        </w:rPr>
        <w:t>6</w:t>
      </w:r>
      <w:r w:rsidRPr="0068652C">
        <w:rPr>
          <w:b/>
          <w:bCs/>
          <w:lang w:val="sr-Cyrl-CS"/>
        </w:rPr>
        <w:t>.</w:t>
      </w:r>
    </w:p>
    <w:p w:rsidR="00B71A48" w:rsidRPr="0068652C" w:rsidRDefault="00B71A48" w:rsidP="00B02797">
      <w:pPr>
        <w:pStyle w:val="BodyText"/>
        <w:spacing w:after="0" w:line="276" w:lineRule="auto"/>
        <w:ind w:firstLine="360"/>
        <w:jc w:val="both"/>
      </w:pPr>
      <w:r w:rsidRPr="0068652C">
        <w:t xml:space="preserve">Агенција прихвата да је </w:t>
      </w:r>
      <w:r w:rsidR="000738C6" w:rsidRPr="0068652C">
        <w:rPr>
          <w:iCs/>
          <w:lang w:val="sr-Cyrl-CS"/>
        </w:rPr>
        <w:t>Наручилац - Школа</w:t>
      </w:r>
      <w:r w:rsidR="000738C6" w:rsidRPr="0068652C">
        <w:t xml:space="preserve"> </w:t>
      </w:r>
      <w:r w:rsidRPr="0068652C">
        <w:rPr>
          <w:lang w:val="ru-RU"/>
        </w:rPr>
        <w:t xml:space="preserve"> ослобођен</w:t>
      </w:r>
      <w:r w:rsidRPr="0068652C">
        <w:t>а</w:t>
      </w:r>
      <w:r w:rsidRPr="0068652C">
        <w:rPr>
          <w:lang w:val="ru-RU"/>
        </w:rPr>
        <w:t xml:space="preserve"> свих накнадних издатака за извођење уговореног </w:t>
      </w:r>
      <w:r w:rsidRPr="0068652C">
        <w:t xml:space="preserve">Плана и </w:t>
      </w:r>
      <w:r w:rsidRPr="0068652C">
        <w:rPr>
          <w:lang w:val="ru-RU"/>
        </w:rPr>
        <w:t>Програма путовања  из члана 1. овог Уговора</w:t>
      </w:r>
      <w:r w:rsidR="000738C6" w:rsidRPr="0068652C">
        <w:rPr>
          <w:lang w:val="ru-RU"/>
        </w:rPr>
        <w:t>.</w:t>
      </w:r>
      <w:r w:rsidRPr="0068652C">
        <w:t xml:space="preserve">                                       </w:t>
      </w:r>
    </w:p>
    <w:p w:rsidR="00B71A48" w:rsidRPr="0068652C" w:rsidRDefault="000738C6" w:rsidP="00B02797">
      <w:pPr>
        <w:pStyle w:val="BodyText"/>
        <w:spacing w:after="0" w:line="276" w:lineRule="auto"/>
        <w:ind w:firstLine="360"/>
        <w:jc w:val="both"/>
      </w:pPr>
      <w:r w:rsidRPr="0068652C">
        <w:rPr>
          <w:iCs/>
          <w:lang w:val="sr-Cyrl-CS"/>
        </w:rPr>
        <w:t>Наручилац - Школа</w:t>
      </w:r>
      <w:r w:rsidRPr="0068652C">
        <w:rPr>
          <w:lang w:val="ru-RU"/>
        </w:rPr>
        <w:t xml:space="preserve"> </w:t>
      </w:r>
      <w:r w:rsidR="00B71A48" w:rsidRPr="0068652C">
        <w:rPr>
          <w:lang w:val="ru-RU"/>
        </w:rPr>
        <w:t>има право на задржавање, односно не</w:t>
      </w:r>
      <w:r w:rsidR="00B71A48" w:rsidRPr="0068652C">
        <w:t>плаћање</w:t>
      </w:r>
      <w:r w:rsidR="00B71A48" w:rsidRPr="0068652C">
        <w:rPr>
          <w:lang w:val="ru-RU"/>
        </w:rPr>
        <w:t xml:space="preserve"> последње</w:t>
      </w:r>
      <w:r w:rsidRPr="0068652C">
        <w:rPr>
          <w:lang w:val="ru-RU"/>
        </w:rPr>
        <w:t xml:space="preserve"> </w:t>
      </w:r>
      <w:r w:rsidR="00647EDE" w:rsidRPr="0068652C">
        <w:rPr>
          <w:lang w:val="ru-RU"/>
        </w:rPr>
        <w:t>(</w:t>
      </w:r>
      <w:r w:rsidRPr="0068652C">
        <w:rPr>
          <w:b/>
          <w:i/>
          <w:lang w:val="ru-RU"/>
        </w:rPr>
        <w:t>две или три</w:t>
      </w:r>
      <w:r w:rsidR="00647EDE" w:rsidRPr="0068652C">
        <w:rPr>
          <w:b/>
          <w:i/>
          <w:lang w:val="ru-RU"/>
        </w:rPr>
        <w:t>)</w:t>
      </w:r>
      <w:r w:rsidRPr="0068652C">
        <w:rPr>
          <w:lang w:val="ru-RU"/>
        </w:rPr>
        <w:t xml:space="preserve"> _______</w:t>
      </w:r>
      <w:r w:rsidR="00B71A48" w:rsidRPr="0068652C">
        <w:rPr>
          <w:lang w:val="ru-RU"/>
        </w:rPr>
        <w:t xml:space="preserve"> рате у случају рекламације, односно непотпуног извршења услуге од стран</w:t>
      </w:r>
      <w:r w:rsidR="00B71A48" w:rsidRPr="0068652C">
        <w:t>е Агенције а на основу записника који по завршетку екскурзије сачињавају уговорне стране.</w:t>
      </w:r>
    </w:p>
    <w:p w:rsidR="00A6680C" w:rsidRPr="0068652C" w:rsidRDefault="00A6680C" w:rsidP="009E054E">
      <w:pPr>
        <w:pStyle w:val="normalboldcentar"/>
        <w:spacing w:before="0" w:beforeAutospacing="0" w:after="0" w:afterAutospacing="0" w:line="276" w:lineRule="auto"/>
        <w:jc w:val="both"/>
        <w:rPr>
          <w:rFonts w:ascii="Times New Roman" w:hAnsi="Times New Roman" w:cs="Times New Roman"/>
          <w:sz w:val="24"/>
          <w:szCs w:val="24"/>
          <w:lang w:val="ru-RU"/>
        </w:rPr>
      </w:pPr>
    </w:p>
    <w:p w:rsidR="00B71A48" w:rsidRPr="0068652C" w:rsidRDefault="00B71A48"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ru-RU"/>
        </w:rPr>
        <w:t xml:space="preserve">Члан </w:t>
      </w:r>
      <w:r w:rsidR="00D5342B">
        <w:rPr>
          <w:rFonts w:ascii="Times New Roman" w:hAnsi="Times New Roman" w:cs="Times New Roman"/>
          <w:sz w:val="24"/>
          <w:szCs w:val="24"/>
          <w:lang w:val="sr-Cyrl-CS"/>
        </w:rPr>
        <w:t>7</w:t>
      </w:r>
      <w:r w:rsidRPr="0068652C">
        <w:rPr>
          <w:rFonts w:ascii="Times New Roman" w:hAnsi="Times New Roman" w:cs="Times New Roman"/>
          <w:sz w:val="24"/>
          <w:szCs w:val="24"/>
          <w:lang w:val="sr-Cyrl-CS"/>
        </w:rPr>
        <w:t>.</w:t>
      </w:r>
    </w:p>
    <w:p w:rsidR="00B71A48" w:rsidRPr="0068652C" w:rsidRDefault="00B71A48" w:rsidP="00B02797">
      <w:pPr>
        <w:pStyle w:val="BodyText"/>
        <w:spacing w:after="0" w:line="276" w:lineRule="auto"/>
        <w:jc w:val="both"/>
      </w:pPr>
      <w:r w:rsidRPr="0068652C">
        <w:rPr>
          <w:lang w:val="ru-RU"/>
        </w:rPr>
        <w:t xml:space="preserve">        </w:t>
      </w:r>
      <w:r w:rsidR="00160960" w:rsidRPr="0068652C">
        <w:rPr>
          <w:lang w:val="ru-RU"/>
        </w:rPr>
        <w:t xml:space="preserve">      </w:t>
      </w:r>
      <w:r w:rsidRPr="0068652C">
        <w:t>Агенција</w:t>
      </w:r>
      <w:r w:rsidRPr="0068652C">
        <w:rPr>
          <w:lang w:val="ru-RU"/>
        </w:rPr>
        <w:t xml:space="preserve"> се обавезује да обезбеди за учеснике путовања смештај у хотелима са </w:t>
      </w:r>
      <w:r w:rsidRPr="00537E92">
        <w:rPr>
          <w:lang w:val="ru-RU"/>
        </w:rPr>
        <w:t>најмање</w:t>
      </w:r>
      <w:r w:rsidR="009C3E27" w:rsidRPr="00537E92">
        <w:rPr>
          <w:lang w:val="ru-RU"/>
        </w:rPr>
        <w:t xml:space="preserve"> </w:t>
      </w:r>
      <w:r w:rsidR="00FE5499">
        <w:rPr>
          <w:lang w:val="ru-RU"/>
        </w:rPr>
        <w:t>3</w:t>
      </w:r>
      <w:r w:rsidRPr="00537E92">
        <w:rPr>
          <w:lang w:val="ru-RU"/>
        </w:rPr>
        <w:t xml:space="preserve">* и </w:t>
      </w:r>
      <w:r w:rsidRPr="00537E92">
        <w:t xml:space="preserve">квалитетну </w:t>
      </w:r>
      <w:r w:rsidRPr="00537E92">
        <w:rPr>
          <w:lang w:val="ru-RU"/>
        </w:rPr>
        <w:t>исхрану</w:t>
      </w:r>
      <w:r w:rsidRPr="00537E92">
        <w:t xml:space="preserve"> на бази полупансиона </w:t>
      </w:r>
      <w:r w:rsidRPr="00537E92">
        <w:rPr>
          <w:lang w:val="ru-RU"/>
        </w:rPr>
        <w:t xml:space="preserve"> у складу са </w:t>
      </w:r>
      <w:r w:rsidRPr="00537E92">
        <w:t xml:space="preserve">Планом и </w:t>
      </w:r>
      <w:r w:rsidRPr="00537E92">
        <w:rPr>
          <w:lang w:val="ru-RU"/>
        </w:rPr>
        <w:t>Програмом</w:t>
      </w:r>
      <w:r w:rsidRPr="0068652C">
        <w:rPr>
          <w:lang w:val="ru-RU"/>
        </w:rPr>
        <w:t xml:space="preserve"> путовања</w:t>
      </w:r>
      <w:r w:rsidRPr="0068652C">
        <w:t xml:space="preserve"> и то: </w:t>
      </w:r>
    </w:p>
    <w:p w:rsidR="00B71A48" w:rsidRPr="0068652C" w:rsidRDefault="00B71A48" w:rsidP="00B02797">
      <w:pPr>
        <w:pStyle w:val="BodyText"/>
        <w:spacing w:after="0" w:line="276" w:lineRule="auto"/>
        <w:ind w:firstLine="720"/>
        <w:jc w:val="both"/>
        <w:rPr>
          <w:lang w:val="sr-Cyrl-CS"/>
        </w:rPr>
      </w:pPr>
      <w:r w:rsidRPr="0068652C">
        <w:t>Смештај у хотелу _________</w:t>
      </w:r>
      <w:r w:rsidR="00160960" w:rsidRPr="0068652C">
        <w:t>_________  у _________________</w:t>
      </w:r>
    </w:p>
    <w:p w:rsidR="00B71A48" w:rsidRPr="0068652C" w:rsidRDefault="00B71A48" w:rsidP="00B02797">
      <w:pPr>
        <w:pStyle w:val="BodyText"/>
        <w:spacing w:after="0" w:line="276" w:lineRule="auto"/>
        <w:ind w:firstLine="720"/>
        <w:jc w:val="both"/>
      </w:pPr>
      <w:r w:rsidRPr="0068652C">
        <w:t xml:space="preserve">Смештај у хотелу _________________  у __________________ </w:t>
      </w:r>
    </w:p>
    <w:p w:rsidR="00B71A48" w:rsidRPr="0068652C" w:rsidRDefault="001D149A" w:rsidP="00DE34AC">
      <w:pPr>
        <w:pStyle w:val="BodyText"/>
        <w:spacing w:after="0" w:line="276" w:lineRule="auto"/>
        <w:ind w:firstLine="720"/>
        <w:jc w:val="both"/>
      </w:pPr>
      <w:r w:rsidRPr="0068652C">
        <w:rPr>
          <w:lang w:val="ru-RU"/>
        </w:rPr>
        <w:t xml:space="preserve"> </w:t>
      </w:r>
      <w:r w:rsidRPr="0068652C">
        <w:t>Агенција</w:t>
      </w:r>
      <w:r w:rsidRPr="0068652C">
        <w:rPr>
          <w:lang w:val="ru-RU"/>
        </w:rPr>
        <w:t xml:space="preserve"> се обавезује да обезбеди стручног туристичког водича који путује са учесни</w:t>
      </w:r>
      <w:r w:rsidR="00B71A48" w:rsidRPr="0068652C">
        <w:t xml:space="preserve">цима </w:t>
      </w:r>
      <w:r w:rsidRPr="0068652C">
        <w:rPr>
          <w:lang w:val="sr-Cyrl-CS"/>
        </w:rPr>
        <w:t xml:space="preserve">путовања. </w:t>
      </w:r>
      <w:r w:rsidR="00B71A48" w:rsidRPr="0068652C">
        <w:t xml:space="preserve"> </w:t>
      </w:r>
    </w:p>
    <w:p w:rsidR="00B71A48" w:rsidRPr="0068652C" w:rsidRDefault="00B71A48" w:rsidP="00DE34AC">
      <w:pPr>
        <w:pStyle w:val="BodyText"/>
        <w:spacing w:after="0" w:line="276" w:lineRule="auto"/>
        <w:ind w:firstLine="720"/>
        <w:jc w:val="both"/>
      </w:pPr>
      <w:r w:rsidRPr="0068652C">
        <w:t xml:space="preserve">Аутопревозник  је _________________________________________________ који превози ученике аутобусима </w:t>
      </w:r>
      <w:r w:rsidR="009C3E27">
        <w:rPr>
          <w:lang w:val="sr-Cyrl-CS"/>
        </w:rPr>
        <w:t xml:space="preserve">који  нису </w:t>
      </w:r>
      <w:r w:rsidRPr="0068652C">
        <w:t xml:space="preserve">старији од </w:t>
      </w:r>
      <w:r w:rsidR="000738C6" w:rsidRPr="0068652C">
        <w:rPr>
          <w:lang w:val="sr-Cyrl-CS"/>
        </w:rPr>
        <w:t>5</w:t>
      </w:r>
      <w:r w:rsidRPr="0068652C">
        <w:t xml:space="preserve"> (</w:t>
      </w:r>
      <w:r w:rsidR="000738C6" w:rsidRPr="0068652C">
        <w:rPr>
          <w:lang w:val="sr-Cyrl-CS"/>
        </w:rPr>
        <w:t>п</w:t>
      </w:r>
      <w:r w:rsidRPr="0068652C">
        <w:t xml:space="preserve">ет) година. </w:t>
      </w:r>
    </w:p>
    <w:p w:rsidR="00537E92" w:rsidRDefault="00537E92" w:rsidP="009E054E">
      <w:pPr>
        <w:spacing w:line="276" w:lineRule="auto"/>
        <w:rPr>
          <w:b/>
          <w:bCs/>
          <w:lang w:val="sr-Cyrl-CS"/>
        </w:rPr>
      </w:pPr>
    </w:p>
    <w:p w:rsidR="00B71A48" w:rsidRPr="0068652C" w:rsidRDefault="00B71A48" w:rsidP="00B02797">
      <w:pPr>
        <w:spacing w:line="276" w:lineRule="auto"/>
        <w:jc w:val="center"/>
        <w:rPr>
          <w:b/>
          <w:bCs/>
          <w:lang w:val="sr-Cyrl-CS"/>
        </w:rPr>
      </w:pPr>
      <w:r w:rsidRPr="0068652C">
        <w:rPr>
          <w:b/>
          <w:bCs/>
          <w:lang w:val="sr-Cyrl-CS"/>
        </w:rPr>
        <w:t xml:space="preserve">Члан </w:t>
      </w:r>
      <w:r w:rsidR="00D5342B">
        <w:rPr>
          <w:b/>
          <w:bCs/>
          <w:lang w:val="sr-Cyrl-CS"/>
        </w:rPr>
        <w:t>8</w:t>
      </w:r>
      <w:r w:rsidRPr="0068652C">
        <w:rPr>
          <w:b/>
          <w:bCs/>
          <w:lang w:val="sr-Cyrl-CS"/>
        </w:rPr>
        <w:t>.</w:t>
      </w:r>
    </w:p>
    <w:p w:rsidR="00B71A48" w:rsidRDefault="00B71A48" w:rsidP="00B02797">
      <w:pPr>
        <w:spacing w:line="276" w:lineRule="auto"/>
        <w:ind w:firstLine="708"/>
        <w:rPr>
          <w:lang w:val="sr-Cyrl-CS"/>
        </w:rPr>
      </w:pPr>
      <w:r w:rsidRPr="0068652C">
        <w:rPr>
          <w:lang w:val="sr-Cyrl-CS"/>
        </w:rPr>
        <w:t>Агенција се обавезује да превоз ученика организује у аутобусима високе туристичке класе у свему према Закону о безбедности саобраћаја и другим прописима који регулишу питање организације ђачких екскурзија</w:t>
      </w:r>
      <w:r w:rsidRPr="0068652C">
        <w:rPr>
          <w:lang w:val="ru-RU"/>
        </w:rPr>
        <w:t>,</w:t>
      </w:r>
      <w:r w:rsidRPr="0068652C">
        <w:rPr>
          <w:lang w:val="sr-Cyrl-CS"/>
        </w:rPr>
        <w:t xml:space="preserve"> да обезбеди услове за удобан и безбедан превоз ђака, наставног и другог особља које уче</w:t>
      </w:r>
      <w:r w:rsidR="009E054E">
        <w:rPr>
          <w:lang w:val="sr-Cyrl-CS"/>
        </w:rPr>
        <w:t>ствује  у реализацији путовања,</w:t>
      </w:r>
      <w:r w:rsidRPr="0068652C">
        <w:rPr>
          <w:lang w:val="sr-Cyrl-CS"/>
        </w:rPr>
        <w:t xml:space="preserve"> да испуњава потребне услове у погледу техничке исправности аутобуса, а све у складу са понудом Агенције.</w:t>
      </w:r>
    </w:p>
    <w:p w:rsidR="00E31D8D" w:rsidRPr="0068652C" w:rsidRDefault="00E31D8D" w:rsidP="00B02797">
      <w:pPr>
        <w:spacing w:line="276" w:lineRule="auto"/>
        <w:ind w:firstLine="708"/>
        <w:rPr>
          <w:b/>
          <w:bCs/>
          <w:lang w:val="sr-Latn-CS"/>
        </w:rPr>
      </w:pPr>
    </w:p>
    <w:p w:rsidR="00DC3470" w:rsidRPr="0068652C" w:rsidRDefault="00DC3470" w:rsidP="00DC3470">
      <w:pPr>
        <w:spacing w:line="276" w:lineRule="auto"/>
        <w:jc w:val="center"/>
        <w:rPr>
          <w:b/>
          <w:bCs/>
          <w:lang w:val="sr-Cyrl-CS"/>
        </w:rPr>
      </w:pPr>
      <w:r w:rsidRPr="0068652C">
        <w:rPr>
          <w:b/>
          <w:bCs/>
          <w:lang w:val="sr-Cyrl-CS"/>
        </w:rPr>
        <w:t xml:space="preserve">Члан </w:t>
      </w:r>
      <w:r w:rsidR="00D5342B">
        <w:rPr>
          <w:b/>
          <w:bCs/>
          <w:lang w:val="sr-Cyrl-CS"/>
        </w:rPr>
        <w:t>9</w:t>
      </w:r>
      <w:r w:rsidRPr="0068652C">
        <w:rPr>
          <w:b/>
          <w:bCs/>
          <w:lang w:val="sr-Cyrl-CS"/>
        </w:rPr>
        <w:t>.</w:t>
      </w:r>
    </w:p>
    <w:p w:rsidR="00DC3470" w:rsidRPr="0068652C" w:rsidRDefault="00DC3470" w:rsidP="00DC3470">
      <w:pPr>
        <w:tabs>
          <w:tab w:val="left" w:pos="720"/>
        </w:tabs>
        <w:spacing w:line="276" w:lineRule="auto"/>
        <w:rPr>
          <w:lang w:val="sr-Cyrl-CS"/>
        </w:rPr>
      </w:pPr>
      <w:r w:rsidRPr="0068652C">
        <w:rPr>
          <w:lang w:val="sr-Cyrl-CS"/>
        </w:rPr>
        <w:tab/>
        <w:t xml:space="preserve">Агенција се обавезује да у случају квара аутобуса обезбеди технички исправан аутобус за наставак реализације предметне екскурзије у року који </w:t>
      </w:r>
      <w:r w:rsidRPr="009A7BAD">
        <w:rPr>
          <w:lang w:val="sr-Cyrl-CS"/>
        </w:rPr>
        <w:t xml:space="preserve">није дужи </w:t>
      </w:r>
      <w:r w:rsidRPr="00F81B8A">
        <w:rPr>
          <w:lang w:val="sr-Cyrl-CS"/>
        </w:rPr>
        <w:t>од 1</w:t>
      </w:r>
      <w:r w:rsidR="00CC7A67" w:rsidRPr="00F81B8A">
        <w:rPr>
          <w:lang w:val="sr-Cyrl-CS"/>
        </w:rPr>
        <w:t>0</w:t>
      </w:r>
      <w:r w:rsidRPr="00F81B8A">
        <w:rPr>
          <w:lang w:val="sr-Cyrl-CS"/>
        </w:rPr>
        <w:t xml:space="preserve"> сати од</w:t>
      </w:r>
      <w:r w:rsidRPr="0068652C">
        <w:rPr>
          <w:lang w:val="sr-Cyrl-CS"/>
        </w:rPr>
        <w:t xml:space="preserve"> момента настанка квара. </w:t>
      </w:r>
    </w:p>
    <w:p w:rsidR="00DC3470" w:rsidRPr="0068652C" w:rsidRDefault="00DC3470" w:rsidP="00DC3470">
      <w:pPr>
        <w:tabs>
          <w:tab w:val="left" w:pos="720"/>
        </w:tabs>
        <w:spacing w:line="276" w:lineRule="auto"/>
        <w:rPr>
          <w:lang w:val="sr-Cyrl-CS"/>
        </w:rPr>
      </w:pPr>
      <w:r w:rsidRPr="0068652C">
        <w:rPr>
          <w:lang w:val="sr-Cyrl-CS"/>
        </w:rPr>
        <w:tab/>
        <w:t xml:space="preserve">У случају да је квар аутобуса настао изван места у ком су обезбеђени смештај и исхрана ученика и наставника, агенција се обавезује да о свом трошку обезбеди смештај и исхрану за комплетну групу. </w:t>
      </w:r>
    </w:p>
    <w:p w:rsidR="00DC3470" w:rsidRDefault="00DC3470" w:rsidP="00B02797">
      <w:pPr>
        <w:spacing w:line="276" w:lineRule="auto"/>
        <w:jc w:val="center"/>
        <w:rPr>
          <w:b/>
          <w:bCs/>
          <w:lang w:val="sr-Cyrl-CS"/>
        </w:rPr>
      </w:pPr>
    </w:p>
    <w:p w:rsidR="00351867" w:rsidRPr="0068652C" w:rsidRDefault="00351867" w:rsidP="00B02797">
      <w:pPr>
        <w:spacing w:line="276" w:lineRule="auto"/>
        <w:jc w:val="center"/>
        <w:rPr>
          <w:b/>
          <w:bCs/>
          <w:lang w:val="sr-Cyrl-CS"/>
        </w:rPr>
      </w:pPr>
    </w:p>
    <w:p w:rsidR="00B71A48" w:rsidRPr="0068652C" w:rsidRDefault="00B71A48" w:rsidP="00B02797">
      <w:pPr>
        <w:spacing w:line="276" w:lineRule="auto"/>
        <w:jc w:val="center"/>
        <w:rPr>
          <w:b/>
          <w:bCs/>
          <w:lang w:val="sr-Cyrl-CS"/>
        </w:rPr>
      </w:pPr>
      <w:r w:rsidRPr="0068652C">
        <w:rPr>
          <w:b/>
          <w:bCs/>
          <w:lang w:val="sr-Cyrl-CS"/>
        </w:rPr>
        <w:lastRenderedPageBreak/>
        <w:t xml:space="preserve">Члан </w:t>
      </w:r>
      <w:r w:rsidR="00D5342B">
        <w:rPr>
          <w:b/>
          <w:bCs/>
          <w:lang w:val="sr-Cyrl-CS"/>
        </w:rPr>
        <w:t>10</w:t>
      </w:r>
      <w:r w:rsidRPr="0068652C">
        <w:rPr>
          <w:b/>
          <w:bCs/>
          <w:lang w:val="sr-Cyrl-CS"/>
        </w:rPr>
        <w:t>.</w:t>
      </w:r>
    </w:p>
    <w:p w:rsidR="00B71A48" w:rsidRPr="0068652C" w:rsidRDefault="00B71A48" w:rsidP="00B02797">
      <w:pPr>
        <w:spacing w:line="276" w:lineRule="auto"/>
        <w:rPr>
          <w:lang w:val="sr-Cyrl-CS"/>
        </w:rPr>
      </w:pPr>
      <w:r w:rsidRPr="0068652C">
        <w:rPr>
          <w:lang w:val="sr-Cyrl-CS"/>
        </w:rPr>
        <w:t xml:space="preserve"> </w:t>
      </w:r>
      <w:r w:rsidR="000738C6" w:rsidRPr="0068652C">
        <w:rPr>
          <w:lang w:val="sr-Cyrl-CS"/>
        </w:rPr>
        <w:t xml:space="preserve">          </w:t>
      </w:r>
      <w:r w:rsidRPr="0068652C">
        <w:rPr>
          <w:lang w:val="sr-Cyrl-CS"/>
        </w:rPr>
        <w:t xml:space="preserve">Агенција се обавезује да обезбеди најмање: </w:t>
      </w:r>
      <w:r w:rsidR="00AD0A3E">
        <w:t>3</w:t>
      </w:r>
      <w:r w:rsidRPr="0068652C">
        <w:rPr>
          <w:lang w:val="sr-Cyrl-CS"/>
        </w:rPr>
        <w:t xml:space="preserve"> гратиса за ученике, </w:t>
      </w:r>
      <w:r w:rsidR="00AD0A3E">
        <w:t>3</w:t>
      </w:r>
      <w:r w:rsidRPr="0068652C">
        <w:rPr>
          <w:lang w:val="sr-Cyrl-CS"/>
        </w:rPr>
        <w:t xml:space="preserve"> гратиса за наставнике пратиоце ученика на екскурзији, 1 гратис за </w:t>
      </w:r>
      <w:r w:rsidR="000738C6" w:rsidRPr="0068652C">
        <w:rPr>
          <w:lang w:val="sr-Cyrl-CS"/>
        </w:rPr>
        <w:t>вођу пута</w:t>
      </w:r>
      <w:r w:rsidRPr="0068652C">
        <w:rPr>
          <w:lang w:val="sr-Cyrl-CS"/>
        </w:rPr>
        <w:t xml:space="preserve"> и 1 гратис </w:t>
      </w:r>
      <w:r w:rsidR="00647EDE" w:rsidRPr="0068652C">
        <w:rPr>
          <w:lang w:val="sr-Cyrl-CS"/>
        </w:rPr>
        <w:t xml:space="preserve">и трошкове </w:t>
      </w:r>
      <w:r w:rsidRPr="0068652C">
        <w:rPr>
          <w:lang w:val="sr-Cyrl-CS"/>
        </w:rPr>
        <w:t>за лекара пратиоца.</w:t>
      </w:r>
    </w:p>
    <w:p w:rsidR="00B71A48" w:rsidRPr="0068652C" w:rsidRDefault="00B71A48" w:rsidP="00B02797">
      <w:pPr>
        <w:spacing w:line="276" w:lineRule="auto"/>
        <w:ind w:firstLine="708"/>
        <w:rPr>
          <w:lang w:val="sr-Cyrl-CS"/>
        </w:rPr>
      </w:pPr>
      <w:r w:rsidRPr="0068652C">
        <w:rPr>
          <w:lang w:val="sr-Cyrl-CS"/>
        </w:rPr>
        <w:t>Агенција одобрава _____ гратиса за ученике (уписати број).</w:t>
      </w:r>
    </w:p>
    <w:p w:rsidR="00B71A48" w:rsidRPr="0068652C" w:rsidRDefault="00B71A48" w:rsidP="00B02797">
      <w:pPr>
        <w:spacing w:line="276" w:lineRule="auto"/>
        <w:rPr>
          <w:lang w:val="sr-Cyrl-CS"/>
        </w:rPr>
      </w:pPr>
    </w:p>
    <w:p w:rsidR="00867C8B" w:rsidRPr="0068652C" w:rsidRDefault="00867C8B" w:rsidP="00B02797">
      <w:pPr>
        <w:spacing w:line="276" w:lineRule="auto"/>
        <w:rPr>
          <w:lang w:val="sr-Cyrl-CS"/>
        </w:rPr>
      </w:pPr>
    </w:p>
    <w:p w:rsidR="00B71A48" w:rsidRPr="0068652C" w:rsidRDefault="00B71A48" w:rsidP="00B02797">
      <w:pPr>
        <w:spacing w:line="276" w:lineRule="auto"/>
        <w:jc w:val="center"/>
        <w:rPr>
          <w:lang w:val="sr-Cyrl-CS"/>
        </w:rPr>
      </w:pPr>
      <w:r w:rsidRPr="0068652C">
        <w:rPr>
          <w:b/>
          <w:bCs/>
          <w:lang w:val="sr-Cyrl-CS"/>
        </w:rPr>
        <w:t xml:space="preserve">Члан </w:t>
      </w:r>
      <w:r w:rsidR="00D5342B">
        <w:rPr>
          <w:b/>
          <w:bCs/>
          <w:lang w:val="sr-Cyrl-CS"/>
        </w:rPr>
        <w:t>11</w:t>
      </w:r>
      <w:r w:rsidRPr="0068652C">
        <w:rPr>
          <w:lang w:val="sr-Cyrl-CS"/>
        </w:rPr>
        <w:t>.</w:t>
      </w:r>
    </w:p>
    <w:p w:rsidR="00B71A48" w:rsidRPr="0068652C" w:rsidRDefault="00B71A48" w:rsidP="00B02797">
      <w:pPr>
        <w:spacing w:line="276" w:lineRule="auto"/>
        <w:rPr>
          <w:lang w:val="sr-Cyrl-CS"/>
        </w:rPr>
      </w:pPr>
      <w:r w:rsidRPr="0068652C">
        <w:rPr>
          <w:lang w:val="sr-Cyrl-CS"/>
        </w:rPr>
        <w:t xml:space="preserve">        Агенција се обавезује да за време реализације екскурзије свим ученицима и њиховим пратиоцима  обезбеди полису међународног здравствено</w:t>
      </w:r>
      <w:r w:rsidR="00AD0A3E">
        <w:rPr>
          <w:lang w:val="sr-Cyrl-CS"/>
        </w:rPr>
        <w:t>г</w:t>
      </w:r>
      <w:r w:rsidRPr="0068652C">
        <w:rPr>
          <w:lang w:val="sr-Cyrl-CS"/>
        </w:rPr>
        <w:t xml:space="preserve"> осигурањ</w:t>
      </w:r>
      <w:r w:rsidR="00AD0A3E">
        <w:rPr>
          <w:lang w:val="sr-Cyrl-CS"/>
        </w:rPr>
        <w:t>а.</w:t>
      </w:r>
      <w:r w:rsidRPr="0068652C">
        <w:rPr>
          <w:lang w:val="sr-Cyrl-CS"/>
        </w:rPr>
        <w:t xml:space="preserve"> </w:t>
      </w:r>
    </w:p>
    <w:p w:rsidR="00B71A48" w:rsidRPr="0068652C" w:rsidRDefault="00B71A48" w:rsidP="00B02797">
      <w:pPr>
        <w:spacing w:line="276" w:lineRule="auto"/>
        <w:rPr>
          <w:lang w:val="sr-Cyrl-CS"/>
        </w:rPr>
      </w:pPr>
      <w:r w:rsidRPr="0068652C">
        <w:rPr>
          <w:lang w:val="sr-Cyrl-CS"/>
        </w:rPr>
        <w:t xml:space="preserve">       Лекара пратиоца који ће путовати са ученицима обезбеђује школа</w:t>
      </w:r>
      <w:r w:rsidR="00750925" w:rsidRPr="0068652C">
        <w:rPr>
          <w:lang w:val="sr-Cyrl-CS"/>
        </w:rPr>
        <w:t>, а трошкове путовања сноси агенција</w:t>
      </w:r>
      <w:r w:rsidRPr="0068652C">
        <w:rPr>
          <w:lang w:val="sr-Cyrl-CS"/>
        </w:rPr>
        <w:t>.</w:t>
      </w:r>
    </w:p>
    <w:p w:rsidR="00B02797" w:rsidRPr="0068652C" w:rsidRDefault="00B02797" w:rsidP="00B02797">
      <w:pPr>
        <w:spacing w:line="276" w:lineRule="auto"/>
        <w:jc w:val="center"/>
        <w:rPr>
          <w:b/>
          <w:bCs/>
          <w:lang w:val="sr-Cyrl-CS"/>
        </w:rPr>
      </w:pPr>
    </w:p>
    <w:p w:rsidR="00B71A48" w:rsidRPr="0068652C" w:rsidRDefault="00B71A48" w:rsidP="00B02797">
      <w:pPr>
        <w:spacing w:line="276" w:lineRule="auto"/>
        <w:jc w:val="center"/>
        <w:rPr>
          <w:b/>
          <w:bCs/>
          <w:lang w:val="sr-Cyrl-CS"/>
        </w:rPr>
      </w:pPr>
      <w:r w:rsidRPr="0068652C">
        <w:rPr>
          <w:b/>
          <w:bCs/>
          <w:lang w:val="sr-Cyrl-CS"/>
        </w:rPr>
        <w:t xml:space="preserve">Члан </w:t>
      </w:r>
      <w:r w:rsidR="00DC3470" w:rsidRPr="0068652C">
        <w:rPr>
          <w:b/>
          <w:bCs/>
          <w:lang w:val="sr-Cyrl-CS"/>
        </w:rPr>
        <w:t>1</w:t>
      </w:r>
      <w:r w:rsidR="00D5342B">
        <w:rPr>
          <w:b/>
          <w:bCs/>
          <w:lang w:val="sr-Cyrl-CS"/>
        </w:rPr>
        <w:t>2</w:t>
      </w:r>
      <w:r w:rsidRPr="0068652C">
        <w:rPr>
          <w:b/>
          <w:bCs/>
          <w:lang w:val="sr-Cyrl-CS"/>
        </w:rPr>
        <w:t>.</w:t>
      </w:r>
    </w:p>
    <w:p w:rsidR="00B71A48" w:rsidRPr="0068652C" w:rsidRDefault="00B71A48" w:rsidP="00B02797">
      <w:pPr>
        <w:spacing w:line="276" w:lineRule="auto"/>
        <w:rPr>
          <w:lang w:val="sr-Cyrl-CS"/>
        </w:rPr>
      </w:pPr>
      <w:r w:rsidRPr="0068652C">
        <w:rPr>
          <w:lang w:val="sr-Cyrl-CS"/>
        </w:rPr>
        <w:t xml:space="preserve">        Агенција се обавезује да за уговорену екскурзију обезбеди стручног и квалификованог пратиоца групе као и стручног водича за локалитете предвиђене Планом и Програмом.</w:t>
      </w:r>
    </w:p>
    <w:p w:rsidR="0086712F" w:rsidRPr="0068652C" w:rsidRDefault="0086712F" w:rsidP="0086712F">
      <w:pPr>
        <w:spacing w:line="276" w:lineRule="auto"/>
        <w:rPr>
          <w:lang w:val="sr-Cyrl-CS"/>
        </w:rPr>
      </w:pPr>
      <w:r w:rsidRPr="0068652C">
        <w:rPr>
          <w:lang w:val="sr-Cyrl-CS"/>
        </w:rPr>
        <w:t xml:space="preserve">        Агенција се обавезује да за уговорену екскурзију обезбеди </w:t>
      </w:r>
      <w:r>
        <w:rPr>
          <w:lang w:val="sr-Cyrl-CS"/>
        </w:rPr>
        <w:t>професионалне возаче, у складу са Законом о безбедности саобраћаја</w:t>
      </w:r>
      <w:r w:rsidRPr="0068652C">
        <w:rPr>
          <w:lang w:val="sr-Cyrl-CS"/>
        </w:rPr>
        <w:t>.</w:t>
      </w:r>
    </w:p>
    <w:p w:rsidR="00537E92" w:rsidRDefault="00537E92" w:rsidP="00B55BBA">
      <w:pPr>
        <w:spacing w:line="276" w:lineRule="auto"/>
        <w:rPr>
          <w:b/>
          <w:bCs/>
          <w:lang w:val="sr-Cyrl-CS"/>
        </w:rPr>
      </w:pPr>
    </w:p>
    <w:p w:rsidR="00B71A48" w:rsidRPr="0068652C" w:rsidRDefault="00B71A48" w:rsidP="00B02797">
      <w:pPr>
        <w:spacing w:line="276" w:lineRule="auto"/>
        <w:jc w:val="center"/>
        <w:rPr>
          <w:b/>
          <w:bCs/>
          <w:lang w:val="sr-Cyrl-CS"/>
        </w:rPr>
      </w:pPr>
      <w:r w:rsidRPr="0068652C">
        <w:rPr>
          <w:b/>
          <w:bCs/>
          <w:lang w:val="sr-Cyrl-CS"/>
        </w:rPr>
        <w:t>Члан 1</w:t>
      </w:r>
      <w:r w:rsidR="00D5342B">
        <w:rPr>
          <w:b/>
          <w:bCs/>
          <w:lang w:val="sr-Cyrl-CS"/>
        </w:rPr>
        <w:t>3</w:t>
      </w:r>
      <w:r w:rsidRPr="0068652C">
        <w:rPr>
          <w:b/>
          <w:bCs/>
          <w:lang w:val="sr-Cyrl-CS"/>
        </w:rPr>
        <w:t>.</w:t>
      </w:r>
    </w:p>
    <w:p w:rsidR="00B71A48" w:rsidRPr="0068652C" w:rsidRDefault="00B71A48" w:rsidP="00B02797">
      <w:pPr>
        <w:pStyle w:val="BodyText"/>
        <w:spacing w:after="0" w:line="276" w:lineRule="auto"/>
        <w:jc w:val="both"/>
      </w:pPr>
      <w:r w:rsidRPr="0068652C">
        <w:rPr>
          <w:lang w:val="ru-RU"/>
        </w:rPr>
        <w:t xml:space="preserve">        У случају учињене штете у току трајања екскурзије од стране учесника путовања, сачиниће се записник о насталој штети на лицу места у присуству представника </w:t>
      </w:r>
      <w:r w:rsidRPr="0068652C">
        <w:t>Агенције</w:t>
      </w:r>
      <w:r w:rsidRPr="0068652C">
        <w:rPr>
          <w:lang w:val="ru-RU"/>
        </w:rPr>
        <w:t>, возача (за штете учињене на возилу), односно представника хотела – ресторана (за штету учињену у хотелу - ресторану).</w:t>
      </w:r>
    </w:p>
    <w:p w:rsidR="00B71A48" w:rsidRDefault="00B71A48" w:rsidP="00B02797">
      <w:pPr>
        <w:pStyle w:val="BodyText"/>
        <w:spacing w:after="0" w:line="276" w:lineRule="auto"/>
        <w:jc w:val="both"/>
        <w:rPr>
          <w:lang w:val="ru-RU"/>
        </w:rPr>
      </w:pPr>
      <w:r w:rsidRPr="0068652C">
        <w:rPr>
          <w:lang w:val="ru-RU"/>
        </w:rPr>
        <w:t xml:space="preserve">        </w:t>
      </w:r>
      <w:r w:rsidRPr="0068652C">
        <w:t>П</w:t>
      </w:r>
      <w:r w:rsidRPr="0068652C">
        <w:rPr>
          <w:lang w:val="ru-RU"/>
        </w:rPr>
        <w:t>ричињену штету</w:t>
      </w:r>
      <w:r w:rsidRPr="0068652C">
        <w:t xml:space="preserve"> дужан је да надокнади извршилац самостално</w:t>
      </w:r>
      <w:r w:rsidR="00647EDE" w:rsidRPr="0068652C">
        <w:rPr>
          <w:lang w:val="sr-Cyrl-CS"/>
        </w:rPr>
        <w:t xml:space="preserve"> и</w:t>
      </w:r>
      <w:r w:rsidRPr="0068652C">
        <w:t>ли солидарно са осталима</w:t>
      </w:r>
      <w:r w:rsidRPr="0068652C">
        <w:rPr>
          <w:lang w:val="ru-RU"/>
        </w:rPr>
        <w:t>.</w:t>
      </w:r>
    </w:p>
    <w:p w:rsidR="00537E92" w:rsidRPr="0068652C" w:rsidRDefault="00537E92" w:rsidP="00B02797">
      <w:pPr>
        <w:pStyle w:val="BodyText"/>
        <w:spacing w:after="0" w:line="276" w:lineRule="auto"/>
        <w:jc w:val="both"/>
        <w:rPr>
          <w:lang w:val="ru-RU"/>
        </w:rPr>
      </w:pPr>
    </w:p>
    <w:p w:rsidR="00B71A48" w:rsidRPr="0068652C" w:rsidRDefault="00B71A48"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ru-RU"/>
        </w:rPr>
        <w:t xml:space="preserve">Члан </w:t>
      </w:r>
      <w:r w:rsidRPr="0068652C">
        <w:rPr>
          <w:rFonts w:ascii="Times New Roman" w:hAnsi="Times New Roman" w:cs="Times New Roman"/>
          <w:sz w:val="24"/>
          <w:szCs w:val="24"/>
          <w:lang w:val="sr-Cyrl-CS"/>
        </w:rPr>
        <w:t>1</w:t>
      </w:r>
      <w:r w:rsidR="00D5342B">
        <w:rPr>
          <w:rFonts w:ascii="Times New Roman" w:hAnsi="Times New Roman" w:cs="Times New Roman"/>
          <w:sz w:val="24"/>
          <w:szCs w:val="24"/>
          <w:lang w:val="sr-Cyrl-CS"/>
        </w:rPr>
        <w:t>4</w:t>
      </w:r>
      <w:r w:rsidRPr="0068652C">
        <w:rPr>
          <w:rFonts w:ascii="Times New Roman" w:hAnsi="Times New Roman" w:cs="Times New Roman"/>
          <w:sz w:val="24"/>
          <w:szCs w:val="24"/>
          <w:lang w:val="sr-Cyrl-CS"/>
        </w:rPr>
        <w:t>.</w:t>
      </w:r>
    </w:p>
    <w:p w:rsidR="00B71A48" w:rsidRPr="0068652C" w:rsidRDefault="00B71A48" w:rsidP="00B02797">
      <w:pPr>
        <w:pStyle w:val="normalboldcentar"/>
        <w:spacing w:before="0" w:beforeAutospacing="0" w:after="0" w:afterAutospacing="0" w:line="276" w:lineRule="auto"/>
        <w:jc w:val="both"/>
        <w:rPr>
          <w:rFonts w:ascii="Times New Roman" w:hAnsi="Times New Roman" w:cs="Times New Roman"/>
          <w:b w:val="0"/>
          <w:bCs w:val="0"/>
          <w:sz w:val="24"/>
          <w:szCs w:val="24"/>
          <w:lang w:val="sr-Cyrl-CS"/>
        </w:rPr>
      </w:pPr>
      <w:r w:rsidRPr="0068652C">
        <w:rPr>
          <w:rFonts w:ascii="Times New Roman" w:hAnsi="Times New Roman" w:cs="Times New Roman"/>
          <w:b w:val="0"/>
          <w:bCs w:val="0"/>
          <w:sz w:val="24"/>
          <w:szCs w:val="24"/>
          <w:lang w:val="sr-Cyrl-CS"/>
        </w:rPr>
        <w:t xml:space="preserve">          Агенција се обавезује да ће поступати савесно и одговорно у обезбеђењу квалитета и приоритета договорених услуга, поштујући позитивне прописе и добре пословне обичаје који важе за услуге која су предмет овог уговора.</w:t>
      </w:r>
    </w:p>
    <w:p w:rsidR="00537E92" w:rsidRDefault="00537E92" w:rsidP="00F715FF">
      <w:pPr>
        <w:pStyle w:val="normalboldcentar"/>
        <w:spacing w:before="0" w:beforeAutospacing="0" w:after="0" w:afterAutospacing="0" w:line="276" w:lineRule="auto"/>
        <w:jc w:val="both"/>
        <w:rPr>
          <w:rFonts w:ascii="Times New Roman" w:hAnsi="Times New Roman" w:cs="Times New Roman"/>
          <w:sz w:val="24"/>
          <w:szCs w:val="24"/>
          <w:lang w:val="sr-Cyrl-CS"/>
        </w:rPr>
      </w:pPr>
    </w:p>
    <w:p w:rsidR="00B71A48" w:rsidRDefault="00B71A48" w:rsidP="00B02797">
      <w:pPr>
        <w:pStyle w:val="normalboldcentar"/>
        <w:spacing w:before="0" w:beforeAutospacing="0" w:after="0" w:afterAutospacing="0" w:line="276" w:lineRule="auto"/>
        <w:rPr>
          <w:rFonts w:ascii="Times New Roman" w:hAnsi="Times New Roman" w:cs="Times New Roman"/>
          <w:sz w:val="24"/>
          <w:szCs w:val="24"/>
        </w:rPr>
      </w:pPr>
      <w:r w:rsidRPr="0068652C">
        <w:rPr>
          <w:rFonts w:ascii="Times New Roman" w:hAnsi="Times New Roman" w:cs="Times New Roman"/>
          <w:sz w:val="24"/>
          <w:szCs w:val="24"/>
          <w:lang w:val="sr-Cyrl-CS"/>
        </w:rPr>
        <w:t>Ч</w:t>
      </w:r>
      <w:r w:rsidRPr="0068652C">
        <w:rPr>
          <w:rFonts w:ascii="Times New Roman" w:hAnsi="Times New Roman" w:cs="Times New Roman"/>
          <w:sz w:val="24"/>
          <w:szCs w:val="24"/>
          <w:lang w:val="ru-RU"/>
        </w:rPr>
        <w:t xml:space="preserve">лан </w:t>
      </w:r>
      <w:r w:rsidRPr="0068652C">
        <w:rPr>
          <w:rFonts w:ascii="Times New Roman" w:hAnsi="Times New Roman" w:cs="Times New Roman"/>
          <w:sz w:val="24"/>
          <w:szCs w:val="24"/>
          <w:lang w:val="sr-Cyrl-CS"/>
        </w:rPr>
        <w:t>1</w:t>
      </w:r>
      <w:r w:rsidR="00D5342B">
        <w:rPr>
          <w:rFonts w:ascii="Times New Roman" w:hAnsi="Times New Roman" w:cs="Times New Roman"/>
          <w:sz w:val="24"/>
          <w:szCs w:val="24"/>
          <w:lang w:val="sr-Cyrl-CS"/>
        </w:rPr>
        <w:t>5</w:t>
      </w:r>
      <w:r w:rsidRPr="0068652C">
        <w:rPr>
          <w:rFonts w:ascii="Times New Roman" w:hAnsi="Times New Roman" w:cs="Times New Roman"/>
          <w:sz w:val="24"/>
          <w:szCs w:val="24"/>
          <w:lang w:val="sr-Cyrl-CS"/>
        </w:rPr>
        <w:t>.</w:t>
      </w:r>
    </w:p>
    <w:p w:rsidR="004F65A5" w:rsidRPr="004F65A5" w:rsidRDefault="004F65A5" w:rsidP="004F65A5">
      <w:pPr>
        <w:tabs>
          <w:tab w:val="clear" w:pos="1441"/>
          <w:tab w:val="left" w:pos="709"/>
        </w:tabs>
        <w:spacing w:line="276" w:lineRule="auto"/>
        <w:rPr>
          <w:bCs/>
          <w:iCs/>
          <w:lang w:val="sr-Cyrl-CS"/>
        </w:rPr>
      </w:pPr>
      <w:r>
        <w:tab/>
      </w:r>
      <w:r w:rsidRPr="00491B7A">
        <w:rPr>
          <w:lang w:val="sr-Cyrl-CS"/>
        </w:rPr>
        <w:t>Изабрани понуђач је дужан да на дан потписивања Уговора прибави о свом трошку и у оригиналном при</w:t>
      </w:r>
      <w:r>
        <w:rPr>
          <w:lang w:val="sr-Cyrl-CS"/>
        </w:rPr>
        <w:t>мерку достави Наручиоцу н</w:t>
      </w:r>
      <w:r w:rsidRPr="004F65A5">
        <w:rPr>
          <w:lang w:val="sr-Cyrl-CS"/>
        </w:rPr>
        <w:t>а име обезбеђења за поврат авансне уплате - једну сопствену соло бланко меницу, уредно потписану и печатом понуђача</w:t>
      </w:r>
      <w:r>
        <w:rPr>
          <w:lang w:val="sr-Cyrl-CS"/>
        </w:rPr>
        <w:t xml:space="preserve"> оверену, уз пратеће овлашћење</w:t>
      </w:r>
      <w:r w:rsidRPr="004F65A5">
        <w:rPr>
          <w:lang w:val="sr-Cyrl-CS"/>
        </w:rPr>
        <w:t xml:space="preserve"> и доказ о предаји, означену на износ авансне уплате, са урачунатим ПДВ-ом, на бази укупног броја ученика који путују.</w:t>
      </w:r>
    </w:p>
    <w:p w:rsidR="004F65A5" w:rsidRPr="007C4B44" w:rsidRDefault="004F65A5" w:rsidP="004F65A5">
      <w:pPr>
        <w:tabs>
          <w:tab w:val="clear" w:pos="1441"/>
        </w:tabs>
        <w:spacing w:line="276" w:lineRule="auto"/>
        <w:ind w:firstLine="360"/>
        <w:rPr>
          <w:lang w:val="sr-Cyrl-CS"/>
        </w:rPr>
      </w:pPr>
      <w:r w:rsidRPr="007C4B44">
        <w:rPr>
          <w:lang w:val="sr-Cyrl-CS"/>
        </w:rPr>
        <w:lastRenderedPageBreak/>
        <w:t xml:space="preserve">     Наведена меница може бити употребљена као средство обезбеђења реализације уговором утврђених обавеза изабраног понуђача у поступку јавне набавке и може бити активирана у случају да Извршилац услуге не испуњава своје уговором дефинисане обавезе. </w:t>
      </w:r>
    </w:p>
    <w:p w:rsidR="004F65A5" w:rsidRPr="007C4B44" w:rsidRDefault="004F65A5" w:rsidP="004F65A5">
      <w:pPr>
        <w:tabs>
          <w:tab w:val="clear" w:pos="1441"/>
        </w:tabs>
        <w:spacing w:line="276" w:lineRule="auto"/>
        <w:ind w:firstLine="360"/>
        <w:rPr>
          <w:lang w:val="sr-Cyrl-CS"/>
        </w:rPr>
      </w:pPr>
      <w:r w:rsidRPr="007C4B44">
        <w:rPr>
          <w:lang w:val="sr-Cyrl-CS"/>
        </w:rPr>
        <w:t xml:space="preserve">      Достављена меница мора бити регистрована у регистру меница НБС,  у складу са Одлуком НБС о ближим условима, садржини и начину вођења Регистра меница и овлашћења („Службени гласник РС“ број 56/2011). </w:t>
      </w:r>
    </w:p>
    <w:p w:rsidR="004F65A5" w:rsidRPr="007C4B44" w:rsidRDefault="004F65A5" w:rsidP="004F65A5">
      <w:pPr>
        <w:tabs>
          <w:tab w:val="clear" w:pos="1441"/>
        </w:tabs>
        <w:spacing w:line="276" w:lineRule="auto"/>
        <w:rPr>
          <w:lang w:val="sr-Cyrl-CS"/>
        </w:rPr>
      </w:pPr>
      <w:r w:rsidRPr="007C4B44">
        <w:rPr>
          <w:lang w:val="sr-Cyrl-CS"/>
        </w:rPr>
        <w:t xml:space="preserve">            За све време трајања Уговора Наручилац је у поседу менице све до испуњења уговорних обавеза, а након испуњења уговорних обавеза, меница се враћају Извршиоци услуге. </w:t>
      </w:r>
    </w:p>
    <w:p w:rsidR="004F65A5" w:rsidRPr="004F65A5" w:rsidRDefault="004F65A5" w:rsidP="00B02797">
      <w:pPr>
        <w:pStyle w:val="normalboldcentar"/>
        <w:spacing w:before="0" w:beforeAutospacing="0" w:after="0" w:afterAutospacing="0" w:line="276" w:lineRule="auto"/>
        <w:rPr>
          <w:rFonts w:ascii="Times New Roman" w:hAnsi="Times New Roman" w:cs="Times New Roman"/>
          <w:sz w:val="24"/>
          <w:szCs w:val="24"/>
        </w:rPr>
      </w:pPr>
    </w:p>
    <w:p w:rsidR="004F65A5" w:rsidRPr="004F65A5" w:rsidRDefault="004F65A5" w:rsidP="004F65A5">
      <w:pPr>
        <w:pStyle w:val="normalboldcentar"/>
        <w:spacing w:before="0" w:beforeAutospacing="0" w:after="0" w:afterAutospacing="0" w:line="276" w:lineRule="auto"/>
        <w:rPr>
          <w:rFonts w:ascii="Times New Roman" w:hAnsi="Times New Roman" w:cs="Times New Roman"/>
          <w:sz w:val="24"/>
          <w:szCs w:val="24"/>
        </w:rPr>
      </w:pPr>
      <w:r w:rsidRPr="0068652C">
        <w:rPr>
          <w:rFonts w:ascii="Times New Roman" w:hAnsi="Times New Roman" w:cs="Times New Roman"/>
          <w:sz w:val="24"/>
          <w:szCs w:val="24"/>
          <w:lang w:val="sr-Cyrl-CS"/>
        </w:rPr>
        <w:t>Ч</w:t>
      </w:r>
      <w:r w:rsidRPr="0068652C">
        <w:rPr>
          <w:rFonts w:ascii="Times New Roman" w:hAnsi="Times New Roman" w:cs="Times New Roman"/>
          <w:sz w:val="24"/>
          <w:szCs w:val="24"/>
          <w:lang w:val="ru-RU"/>
        </w:rPr>
        <w:t xml:space="preserve">лан </w:t>
      </w:r>
      <w:r w:rsidRPr="0068652C">
        <w:rPr>
          <w:rFonts w:ascii="Times New Roman" w:hAnsi="Times New Roman" w:cs="Times New Roman"/>
          <w:sz w:val="24"/>
          <w:szCs w:val="24"/>
          <w:lang w:val="sr-Cyrl-CS"/>
        </w:rPr>
        <w:t>1</w:t>
      </w:r>
      <w:r>
        <w:rPr>
          <w:rFonts w:ascii="Times New Roman" w:hAnsi="Times New Roman" w:cs="Times New Roman"/>
          <w:sz w:val="24"/>
          <w:szCs w:val="24"/>
          <w:lang w:val="sr-Cyrl-CS"/>
        </w:rPr>
        <w:t>6</w:t>
      </w:r>
      <w:r w:rsidRPr="0068652C">
        <w:rPr>
          <w:rFonts w:ascii="Times New Roman" w:hAnsi="Times New Roman" w:cs="Times New Roman"/>
          <w:sz w:val="24"/>
          <w:szCs w:val="24"/>
          <w:lang w:val="sr-Cyrl-CS"/>
        </w:rPr>
        <w:t>.</w:t>
      </w:r>
    </w:p>
    <w:p w:rsidR="00B71A48" w:rsidRPr="009A7BAD" w:rsidRDefault="000738C6" w:rsidP="009A7BAD">
      <w:pPr>
        <w:pStyle w:val="normal0"/>
        <w:spacing w:before="0" w:beforeAutospacing="0" w:after="0" w:afterAutospacing="0" w:line="276" w:lineRule="auto"/>
        <w:ind w:firstLine="720"/>
        <w:jc w:val="both"/>
        <w:rPr>
          <w:lang w:val="sr-Cyrl-CS"/>
        </w:rPr>
      </w:pPr>
      <w:r w:rsidRPr="009A7BAD">
        <w:rPr>
          <w:iCs/>
          <w:lang w:val="sr-Cyrl-CS"/>
        </w:rPr>
        <w:t>Наручилац - Школа</w:t>
      </w:r>
      <w:r w:rsidRPr="009A7BAD">
        <w:rPr>
          <w:bCs/>
          <w:lang w:val="sr-Cyrl-CS"/>
        </w:rPr>
        <w:t xml:space="preserve"> </w:t>
      </w:r>
      <w:r w:rsidR="00B71A48" w:rsidRPr="009A7BAD">
        <w:rPr>
          <w:bCs/>
          <w:lang w:val="sr-Cyrl-CS"/>
        </w:rPr>
        <w:t>се обавезује:</w:t>
      </w:r>
      <w:r w:rsidR="00351867" w:rsidRPr="009A7BAD">
        <w:rPr>
          <w:bCs/>
          <w:lang w:val="sr-Cyrl-CS"/>
        </w:rPr>
        <w:t xml:space="preserve"> </w:t>
      </w:r>
      <w:r w:rsidR="00B71A48" w:rsidRPr="009A7BAD">
        <w:rPr>
          <w:lang w:val="sr-Cyrl-CS"/>
        </w:rPr>
        <w:t xml:space="preserve">да </w:t>
      </w:r>
      <w:r w:rsidR="00B71A48" w:rsidRPr="009A7BAD">
        <w:rPr>
          <w:lang w:val="ru-RU"/>
        </w:rPr>
        <w:t xml:space="preserve">обавести </w:t>
      </w:r>
      <w:r w:rsidR="00B71A48" w:rsidRPr="009A7BAD">
        <w:rPr>
          <w:lang w:val="sr-Cyrl-CS"/>
        </w:rPr>
        <w:t xml:space="preserve">ученике, родитеље и наставнике пратиоце ученика на екскурзији  </w:t>
      </w:r>
      <w:r w:rsidR="00B71A48" w:rsidRPr="009A7BAD">
        <w:rPr>
          <w:lang w:val="ru-RU"/>
        </w:rPr>
        <w:t>о Програму путовања</w:t>
      </w:r>
      <w:r w:rsidR="00B71A48" w:rsidRPr="009A7BAD">
        <w:t>, и општим условима путовања</w:t>
      </w:r>
      <w:r w:rsidR="00B71A48" w:rsidRPr="009A7BAD">
        <w:rPr>
          <w:lang w:val="ru-RU"/>
        </w:rPr>
        <w:t xml:space="preserve">; </w:t>
      </w:r>
      <w:r w:rsidR="009A7BAD" w:rsidRPr="009A7BAD">
        <w:rPr>
          <w:lang w:val="ru-RU"/>
        </w:rPr>
        <w:t xml:space="preserve">да </w:t>
      </w:r>
      <w:r w:rsidR="009A7BAD">
        <w:rPr>
          <w:lang w:val="ru-RU"/>
        </w:rPr>
        <w:t>и</w:t>
      </w:r>
      <w:r w:rsidR="009A7BAD" w:rsidRPr="009A7BAD">
        <w:rPr>
          <w:bCs/>
          <w:lang w:val="sr-Cyrl-CS"/>
        </w:rPr>
        <w:t xml:space="preserve">зјавом и </w:t>
      </w:r>
      <w:r w:rsidR="009A7BAD">
        <w:rPr>
          <w:bCs/>
          <w:lang w:val="sr-Cyrl-CS"/>
        </w:rPr>
        <w:t>с</w:t>
      </w:r>
      <w:r w:rsidR="009A7BAD" w:rsidRPr="009A7BAD">
        <w:rPr>
          <w:bCs/>
          <w:lang w:val="sr-Cyrl-CS"/>
        </w:rPr>
        <w:t>писком у прилогу достави из</w:t>
      </w:r>
      <w:r w:rsidR="009A7BAD">
        <w:rPr>
          <w:bCs/>
          <w:lang w:val="sr-Cyrl-CS"/>
        </w:rPr>
        <w:t>а</w:t>
      </w:r>
      <w:r w:rsidR="009A7BAD" w:rsidRPr="009A7BAD">
        <w:rPr>
          <w:bCs/>
          <w:lang w:val="sr-Cyrl-CS"/>
        </w:rPr>
        <w:t xml:space="preserve">браној агенцији тачан број ђака који путују на екскурзију најраније </w:t>
      </w:r>
      <w:r w:rsidR="00AD0A3E">
        <w:rPr>
          <w:bCs/>
          <w:lang w:val="sr-Cyrl-CS"/>
        </w:rPr>
        <w:t>30</w:t>
      </w:r>
      <w:r w:rsidR="009A7BAD" w:rsidRPr="009A7BAD">
        <w:rPr>
          <w:bCs/>
          <w:lang w:val="sr-Cyrl-CS"/>
        </w:rPr>
        <w:t xml:space="preserve"> дана пре поласка на екскурзију, а најкасније </w:t>
      </w:r>
      <w:r w:rsidR="00AD0A3E">
        <w:rPr>
          <w:bCs/>
          <w:lang w:val="sr-Cyrl-CS"/>
        </w:rPr>
        <w:t>2</w:t>
      </w:r>
      <w:r w:rsidR="009A7BAD" w:rsidRPr="009A7BAD">
        <w:rPr>
          <w:bCs/>
          <w:lang w:val="sr-Cyrl-CS"/>
        </w:rPr>
        <w:t xml:space="preserve"> дана пре поласка на екскурзију; </w:t>
      </w:r>
      <w:r w:rsidR="00B71A48" w:rsidRPr="009A7BAD">
        <w:rPr>
          <w:lang w:val="sr-Cyrl-CS"/>
        </w:rPr>
        <w:t xml:space="preserve">да </w:t>
      </w:r>
      <w:r w:rsidR="00B71A48" w:rsidRPr="009A7BAD">
        <w:rPr>
          <w:lang w:val="ru-RU"/>
        </w:rPr>
        <w:t xml:space="preserve">обавести </w:t>
      </w:r>
      <w:r w:rsidR="00B71A48" w:rsidRPr="009A7BAD">
        <w:rPr>
          <w:lang w:val="sr-Cyrl-CS"/>
        </w:rPr>
        <w:t xml:space="preserve">Агенцију </w:t>
      </w:r>
      <w:r w:rsidR="00B71A48" w:rsidRPr="009A7BAD">
        <w:rPr>
          <w:lang w:val="ru-RU"/>
        </w:rPr>
        <w:t xml:space="preserve">о евентуалним разлозима за отказивање путовања </w:t>
      </w:r>
      <w:r w:rsidR="00B71A48" w:rsidRPr="009A7BAD">
        <w:rPr>
          <w:lang w:val="sr-Cyrl-CS"/>
        </w:rPr>
        <w:t>од стране појединаца из групе</w:t>
      </w:r>
      <w:r w:rsidR="00B71A48" w:rsidRPr="009A7BAD">
        <w:rPr>
          <w:lang w:val="ru-RU"/>
        </w:rPr>
        <w:t>;</w:t>
      </w:r>
      <w:r w:rsidR="00B71A48" w:rsidRPr="009A7BAD">
        <w:rPr>
          <w:lang w:val="sr-Cyrl-CS"/>
        </w:rPr>
        <w:t xml:space="preserve"> да </w:t>
      </w:r>
      <w:r w:rsidR="00B71A48" w:rsidRPr="009A7BAD">
        <w:rPr>
          <w:lang w:val="ru-RU"/>
        </w:rPr>
        <w:t xml:space="preserve">достави потребну документацију </w:t>
      </w:r>
      <w:r w:rsidR="00B71A48" w:rsidRPr="009A7BAD">
        <w:rPr>
          <w:lang w:val="sr-Cyrl-CS"/>
        </w:rPr>
        <w:t>Агенцији</w:t>
      </w:r>
      <w:r w:rsidR="00B71A48" w:rsidRPr="009A7BAD">
        <w:rPr>
          <w:lang w:val="ru-RU"/>
        </w:rPr>
        <w:t xml:space="preserve">; </w:t>
      </w:r>
      <w:r w:rsidR="00B71A48" w:rsidRPr="009A7BAD">
        <w:rPr>
          <w:lang w:val="sr-Cyrl-CS"/>
        </w:rPr>
        <w:t xml:space="preserve">да </w:t>
      </w:r>
      <w:r w:rsidR="00B71A48" w:rsidRPr="009A7BAD">
        <w:rPr>
          <w:lang w:val="ru-RU"/>
        </w:rPr>
        <w:t xml:space="preserve">преко наставника </w:t>
      </w:r>
      <w:r w:rsidR="00B71A48" w:rsidRPr="009A7BAD">
        <w:rPr>
          <w:lang w:val="sr-Cyrl-CS"/>
        </w:rPr>
        <w:t xml:space="preserve">пратиоца ученика на екскурзији </w:t>
      </w:r>
      <w:r w:rsidR="00B71A48" w:rsidRPr="009A7BAD">
        <w:rPr>
          <w:lang w:val="ru-RU"/>
        </w:rPr>
        <w:t>обезбеди одржавање реда током путовања</w:t>
      </w:r>
      <w:r w:rsidR="00B71A48" w:rsidRPr="009A7BAD">
        <w:rPr>
          <w:lang w:val="sr-Cyrl-CS"/>
        </w:rPr>
        <w:t>, стара се</w:t>
      </w:r>
      <w:r w:rsidR="00B71A48" w:rsidRPr="009A7BAD">
        <w:rPr>
          <w:lang w:val="ru-RU"/>
        </w:rPr>
        <w:t xml:space="preserve"> </w:t>
      </w:r>
      <w:r w:rsidR="00B71A48" w:rsidRPr="009A7BAD">
        <w:rPr>
          <w:lang w:val="sr-Cyrl-CS"/>
        </w:rPr>
        <w:t xml:space="preserve">о </w:t>
      </w:r>
      <w:r w:rsidR="00B71A48" w:rsidRPr="009A7BAD">
        <w:rPr>
          <w:lang w:val="ru-RU"/>
        </w:rPr>
        <w:t>неизазива</w:t>
      </w:r>
      <w:r w:rsidR="00B71A48" w:rsidRPr="009A7BAD">
        <w:rPr>
          <w:lang w:val="sr-Cyrl-CS"/>
        </w:rPr>
        <w:t>њу</w:t>
      </w:r>
      <w:r w:rsidR="00B71A48" w:rsidRPr="009A7BAD">
        <w:rPr>
          <w:lang w:val="ru-RU"/>
        </w:rPr>
        <w:t xml:space="preserve"> сукоб</w:t>
      </w:r>
      <w:r w:rsidR="00B71A48" w:rsidRPr="009A7BAD">
        <w:rPr>
          <w:lang w:val="sr-Cyrl-CS"/>
        </w:rPr>
        <w:t>а</w:t>
      </w:r>
      <w:r w:rsidR="00B71A48" w:rsidRPr="009A7BAD">
        <w:rPr>
          <w:lang w:val="ru-RU"/>
        </w:rPr>
        <w:t xml:space="preserve"> са трећим лицима и понаша</w:t>
      </w:r>
      <w:r w:rsidR="00B71A48" w:rsidRPr="009A7BAD">
        <w:rPr>
          <w:lang w:val="sr-Cyrl-CS"/>
        </w:rPr>
        <w:t>њу</w:t>
      </w:r>
      <w:r w:rsidR="00B71A48" w:rsidRPr="009A7BAD">
        <w:rPr>
          <w:lang w:val="ru-RU"/>
        </w:rPr>
        <w:t xml:space="preserve"> </w:t>
      </w:r>
      <w:r w:rsidR="00B71A48" w:rsidRPr="009A7BAD">
        <w:rPr>
          <w:lang w:val="sr-Cyrl-CS"/>
        </w:rPr>
        <w:t xml:space="preserve">у складу са </w:t>
      </w:r>
      <w:r w:rsidR="00B71A48" w:rsidRPr="009A7BAD">
        <w:rPr>
          <w:lang w:val="ru-RU"/>
        </w:rPr>
        <w:t xml:space="preserve">правним нормама држава у којима се борави; </w:t>
      </w:r>
      <w:r w:rsidR="00B71A48" w:rsidRPr="009A7BAD">
        <w:rPr>
          <w:lang w:val="sr-Cyrl-CS"/>
        </w:rPr>
        <w:t xml:space="preserve"> да </w:t>
      </w:r>
      <w:r w:rsidR="00B71A48" w:rsidRPr="009A7BAD">
        <w:rPr>
          <w:lang w:val="ru-RU"/>
        </w:rPr>
        <w:t xml:space="preserve">се приликом </w:t>
      </w:r>
      <w:r w:rsidR="00B71A48" w:rsidRPr="009A7BAD">
        <w:rPr>
          <w:lang w:val="sr-Cyrl-CS"/>
        </w:rPr>
        <w:t>п</w:t>
      </w:r>
      <w:r w:rsidR="00B71A48" w:rsidRPr="009A7BAD">
        <w:rPr>
          <w:lang w:val="ru-RU"/>
        </w:rPr>
        <w:t>утовања придржава Програма путовања</w:t>
      </w:r>
      <w:r w:rsidR="00B71A48" w:rsidRPr="009A7BAD">
        <w:rPr>
          <w:lang w:val="sr-Cyrl-CS"/>
        </w:rPr>
        <w:t xml:space="preserve"> и</w:t>
      </w:r>
      <w:r w:rsidR="00B71A48" w:rsidRPr="009A7BAD">
        <w:rPr>
          <w:lang w:val="ru-RU"/>
        </w:rPr>
        <w:t xml:space="preserve"> да не омета његову реализацију</w:t>
      </w:r>
      <w:r w:rsidR="00B71A48" w:rsidRPr="009A7BAD">
        <w:rPr>
          <w:lang w:val="sr-Cyrl-CS"/>
        </w:rPr>
        <w:t>;</w:t>
      </w:r>
      <w:r w:rsidR="00351867" w:rsidRPr="009A7BAD">
        <w:rPr>
          <w:lang w:val="sr-Cyrl-CS"/>
        </w:rPr>
        <w:t xml:space="preserve"> </w:t>
      </w:r>
      <w:r w:rsidR="00B71A48" w:rsidRPr="009A7BAD">
        <w:rPr>
          <w:lang w:val="ru-RU"/>
        </w:rPr>
        <w:t xml:space="preserve"> </w:t>
      </w:r>
      <w:r w:rsidR="00B71A48" w:rsidRPr="009A7BAD">
        <w:t xml:space="preserve">да </w:t>
      </w:r>
      <w:r w:rsidR="00B71A48" w:rsidRPr="009A7BAD">
        <w:rPr>
          <w:lang w:val="ru-RU"/>
        </w:rPr>
        <w:t xml:space="preserve">обавештава </w:t>
      </w:r>
      <w:r w:rsidR="00B71A48" w:rsidRPr="009A7BAD">
        <w:rPr>
          <w:lang w:val="sr-Cyrl-CS"/>
        </w:rPr>
        <w:t>Агенцију</w:t>
      </w:r>
      <w:r w:rsidR="00B71A48" w:rsidRPr="009A7BAD">
        <w:rPr>
          <w:lang w:val="ru-RU"/>
        </w:rPr>
        <w:t xml:space="preserve"> о свему што је битно за испуњење обавеза из овог </w:t>
      </w:r>
      <w:r w:rsidR="00B71A48" w:rsidRPr="009A7BAD">
        <w:rPr>
          <w:lang w:val="sr-Cyrl-CS"/>
        </w:rPr>
        <w:t>У</w:t>
      </w:r>
      <w:r w:rsidR="00B71A48" w:rsidRPr="009A7BAD">
        <w:rPr>
          <w:lang w:val="ru-RU"/>
        </w:rPr>
        <w:t>говора</w:t>
      </w:r>
      <w:r w:rsidR="00B71A48" w:rsidRPr="009A7BAD">
        <w:rPr>
          <w:lang w:val="sr-Cyrl-CS"/>
        </w:rPr>
        <w:t>.</w:t>
      </w:r>
    </w:p>
    <w:p w:rsidR="00537E92" w:rsidRDefault="00537E92" w:rsidP="00F715FF">
      <w:pPr>
        <w:pStyle w:val="normalboldcentar"/>
        <w:spacing w:before="0" w:beforeAutospacing="0" w:after="0" w:afterAutospacing="0" w:line="276" w:lineRule="auto"/>
        <w:jc w:val="both"/>
        <w:rPr>
          <w:rFonts w:ascii="Times New Roman" w:hAnsi="Times New Roman" w:cs="Times New Roman"/>
          <w:sz w:val="24"/>
          <w:szCs w:val="24"/>
          <w:lang w:val="ru-RU"/>
        </w:rPr>
      </w:pPr>
    </w:p>
    <w:p w:rsidR="00B71A48" w:rsidRPr="0068652C" w:rsidRDefault="00B71A48"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ru-RU"/>
        </w:rPr>
        <w:t xml:space="preserve">Члан </w:t>
      </w:r>
      <w:r w:rsidRPr="0068652C">
        <w:rPr>
          <w:rFonts w:ascii="Times New Roman" w:hAnsi="Times New Roman" w:cs="Times New Roman"/>
          <w:sz w:val="24"/>
          <w:szCs w:val="24"/>
          <w:lang w:val="sr-Cyrl-CS"/>
        </w:rPr>
        <w:t>1</w:t>
      </w:r>
      <w:r w:rsidR="004F65A5">
        <w:rPr>
          <w:rFonts w:ascii="Times New Roman" w:hAnsi="Times New Roman" w:cs="Times New Roman"/>
          <w:sz w:val="24"/>
          <w:szCs w:val="24"/>
          <w:lang w:val="sr-Cyrl-CS"/>
        </w:rPr>
        <w:t>7</w:t>
      </w:r>
      <w:r w:rsidRPr="0068652C">
        <w:rPr>
          <w:rFonts w:ascii="Times New Roman" w:hAnsi="Times New Roman" w:cs="Times New Roman"/>
          <w:sz w:val="24"/>
          <w:szCs w:val="24"/>
          <w:lang w:val="sr-Cyrl-CS"/>
        </w:rPr>
        <w:t>.</w:t>
      </w:r>
    </w:p>
    <w:p w:rsidR="00B71A48" w:rsidRPr="0068652C" w:rsidRDefault="00B71A48" w:rsidP="00B02797">
      <w:pPr>
        <w:spacing w:line="276" w:lineRule="auto"/>
        <w:rPr>
          <w:lang w:val="sr-Cyrl-CS"/>
        </w:rPr>
      </w:pPr>
      <w:r w:rsidRPr="0068652C">
        <w:rPr>
          <w:lang w:val="sr-Cyrl-CS"/>
        </w:rPr>
        <w:t xml:space="preserve">      Уговорне стране су сагласне да све евентуалне спорове настале у примени овог Уговора реше споразумно, а уколико то не буде могуће да га решава надлежни суд</w:t>
      </w:r>
      <w:r w:rsidR="00537E92">
        <w:rPr>
          <w:lang w:val="sr-Cyrl-CS"/>
        </w:rPr>
        <w:t xml:space="preserve"> у Сомбору</w:t>
      </w:r>
      <w:r w:rsidRPr="0068652C">
        <w:rPr>
          <w:lang w:val="sr-Cyrl-CS"/>
        </w:rPr>
        <w:t>.</w:t>
      </w:r>
    </w:p>
    <w:p w:rsidR="00867C8B" w:rsidRPr="0068652C" w:rsidRDefault="00867C8B" w:rsidP="00B02797">
      <w:pPr>
        <w:spacing w:line="276" w:lineRule="auto"/>
        <w:jc w:val="center"/>
        <w:rPr>
          <w:b/>
          <w:bCs/>
          <w:lang w:val="sr-Cyrl-CS"/>
        </w:rPr>
      </w:pPr>
    </w:p>
    <w:p w:rsidR="00537E92" w:rsidRDefault="00537E92" w:rsidP="00B02797">
      <w:pPr>
        <w:spacing w:line="276" w:lineRule="auto"/>
        <w:jc w:val="center"/>
        <w:rPr>
          <w:b/>
          <w:bCs/>
          <w:lang w:val="sr-Cyrl-CS"/>
        </w:rPr>
      </w:pPr>
    </w:p>
    <w:p w:rsidR="00B71A48" w:rsidRPr="0068652C" w:rsidRDefault="00B71A48" w:rsidP="00B02797">
      <w:pPr>
        <w:spacing w:line="276" w:lineRule="auto"/>
        <w:jc w:val="center"/>
        <w:rPr>
          <w:b/>
          <w:bCs/>
          <w:lang w:val="ru-RU"/>
        </w:rPr>
      </w:pPr>
      <w:r w:rsidRPr="0068652C">
        <w:rPr>
          <w:b/>
          <w:bCs/>
          <w:lang w:val="sr-Cyrl-CS"/>
        </w:rPr>
        <w:t>Члан 1</w:t>
      </w:r>
      <w:r w:rsidR="004F65A5">
        <w:rPr>
          <w:b/>
          <w:bCs/>
          <w:lang w:val="sr-Cyrl-CS"/>
        </w:rPr>
        <w:t>8</w:t>
      </w:r>
      <w:r w:rsidRPr="0068652C">
        <w:rPr>
          <w:b/>
          <w:bCs/>
          <w:lang w:val="ru-RU"/>
        </w:rPr>
        <w:t>.</w:t>
      </w:r>
    </w:p>
    <w:p w:rsidR="00B71A48" w:rsidRPr="0068652C" w:rsidRDefault="00B71A48" w:rsidP="00B02797">
      <w:pPr>
        <w:spacing w:line="276" w:lineRule="auto"/>
        <w:rPr>
          <w:lang w:val="sr-Latn-CS"/>
        </w:rPr>
      </w:pPr>
      <w:r w:rsidRPr="0068652C">
        <w:rPr>
          <w:lang w:val="sr-Cyrl-CS"/>
        </w:rPr>
        <w:t xml:space="preserve">      Овај уговор је сачињен у 4 (четири) истоветна примерка, од којих по 2 (два) за сваку уговорну стран</w:t>
      </w:r>
      <w:r w:rsidR="00B02797" w:rsidRPr="0068652C">
        <w:rPr>
          <w:lang w:val="sr-Cyrl-CS"/>
        </w:rPr>
        <w:t>у</w:t>
      </w:r>
      <w:r w:rsidRPr="0068652C">
        <w:rPr>
          <w:lang w:val="sr-Cyrl-CS"/>
        </w:rPr>
        <w:t>.</w:t>
      </w:r>
    </w:p>
    <w:p w:rsidR="00537E92" w:rsidRDefault="00B71A48" w:rsidP="00B02797">
      <w:pPr>
        <w:spacing w:line="276" w:lineRule="auto"/>
        <w:rPr>
          <w:b/>
          <w:bCs/>
          <w:lang w:val="sr-Cyrl-CS"/>
        </w:rPr>
      </w:pPr>
      <w:r w:rsidRPr="0068652C">
        <w:rPr>
          <w:b/>
          <w:bCs/>
          <w:lang w:val="sr-Cyrl-CS"/>
        </w:rPr>
        <w:t xml:space="preserve"> </w:t>
      </w:r>
    </w:p>
    <w:p w:rsidR="00B71A48" w:rsidRPr="0068652C" w:rsidRDefault="00B71A48" w:rsidP="00B02797">
      <w:pPr>
        <w:spacing w:line="276" w:lineRule="auto"/>
        <w:rPr>
          <w:b/>
          <w:bCs/>
          <w:lang w:val="sr-Cyrl-CS"/>
        </w:rPr>
      </w:pPr>
      <w:r w:rsidRPr="0068652C">
        <w:rPr>
          <w:b/>
          <w:bCs/>
          <w:lang w:val="sr-Cyrl-CS"/>
        </w:rPr>
        <w:t xml:space="preserve"> ЗА  АГЕНЦИЈУ                                                          </w:t>
      </w:r>
      <w:r w:rsidR="00351867">
        <w:rPr>
          <w:b/>
          <w:bCs/>
          <w:lang w:val="sr-Cyrl-CS"/>
        </w:rPr>
        <w:t xml:space="preserve">  </w:t>
      </w:r>
      <w:r w:rsidRPr="0068652C">
        <w:rPr>
          <w:b/>
          <w:bCs/>
          <w:lang w:val="sr-Cyrl-CS"/>
        </w:rPr>
        <w:t xml:space="preserve">      </w:t>
      </w:r>
      <w:r w:rsidR="00E6318E">
        <w:rPr>
          <w:b/>
          <w:bCs/>
          <w:lang w:val="sr-Cyrl-CS"/>
        </w:rPr>
        <w:t xml:space="preserve">       </w:t>
      </w:r>
      <w:r w:rsidR="00351867">
        <w:rPr>
          <w:b/>
          <w:bCs/>
          <w:lang w:val="sr-Cyrl-CS"/>
        </w:rPr>
        <w:t xml:space="preserve">     ЗА</w:t>
      </w:r>
      <w:r w:rsidR="00E6318E">
        <w:rPr>
          <w:b/>
          <w:bCs/>
          <w:lang w:val="sr-Cyrl-CS"/>
        </w:rPr>
        <w:t xml:space="preserve"> </w:t>
      </w:r>
      <w:r w:rsidRPr="0068652C">
        <w:rPr>
          <w:b/>
          <w:bCs/>
          <w:lang w:val="sr-Cyrl-CS"/>
        </w:rPr>
        <w:t xml:space="preserve"> </w:t>
      </w:r>
      <w:r w:rsidR="00351867" w:rsidRPr="0068652C">
        <w:rPr>
          <w:b/>
          <w:bCs/>
          <w:lang w:val="sr-Cyrl-CS"/>
        </w:rPr>
        <w:t>ШКОЛ</w:t>
      </w:r>
      <w:r w:rsidR="00351867">
        <w:rPr>
          <w:b/>
          <w:bCs/>
          <w:lang w:val="sr-Cyrl-CS"/>
        </w:rPr>
        <w:t>У</w:t>
      </w:r>
      <w:r w:rsidR="00351867" w:rsidRPr="0068652C">
        <w:rPr>
          <w:b/>
          <w:bCs/>
          <w:lang w:val="sr-Cyrl-CS"/>
        </w:rPr>
        <w:t xml:space="preserve"> </w:t>
      </w:r>
    </w:p>
    <w:p w:rsidR="00B02797" w:rsidRPr="0068652C" w:rsidRDefault="00B02797" w:rsidP="00B02797">
      <w:pPr>
        <w:spacing w:line="276" w:lineRule="auto"/>
        <w:rPr>
          <w:b/>
          <w:bCs/>
          <w:lang w:val="sr-Cyrl-CS"/>
        </w:rPr>
      </w:pPr>
    </w:p>
    <w:p w:rsidR="00B71A48" w:rsidRPr="0068652C" w:rsidRDefault="00B71A48" w:rsidP="00B02797">
      <w:pPr>
        <w:spacing w:line="276" w:lineRule="auto"/>
        <w:rPr>
          <w:b/>
          <w:bCs/>
          <w:lang w:val="sr-Cyrl-CS"/>
        </w:rPr>
      </w:pPr>
      <w:r w:rsidRPr="0068652C">
        <w:rPr>
          <w:b/>
          <w:bCs/>
          <w:lang w:val="sr-Cyrl-CS"/>
        </w:rPr>
        <w:t xml:space="preserve">_______________________                                              </w:t>
      </w:r>
      <w:r w:rsidR="00E6318E">
        <w:rPr>
          <w:b/>
          <w:bCs/>
          <w:lang w:val="sr-Cyrl-CS"/>
        </w:rPr>
        <w:t xml:space="preserve">  </w:t>
      </w:r>
      <w:r w:rsidRPr="0068652C">
        <w:rPr>
          <w:b/>
          <w:bCs/>
          <w:lang w:val="sr-Cyrl-CS"/>
        </w:rPr>
        <w:t>________</w:t>
      </w:r>
      <w:r w:rsidR="00E6318E">
        <w:rPr>
          <w:b/>
          <w:bCs/>
          <w:lang w:val="sr-Cyrl-CS"/>
        </w:rPr>
        <w:t>____</w:t>
      </w:r>
      <w:r w:rsidRPr="0068652C">
        <w:rPr>
          <w:b/>
          <w:bCs/>
          <w:lang w:val="sr-Cyrl-CS"/>
        </w:rPr>
        <w:t>_</w:t>
      </w:r>
      <w:r w:rsidR="00E6318E">
        <w:rPr>
          <w:b/>
          <w:bCs/>
          <w:lang w:val="sr-Cyrl-CS"/>
        </w:rPr>
        <w:t>___</w:t>
      </w:r>
      <w:r w:rsidRPr="0068652C">
        <w:rPr>
          <w:b/>
          <w:bCs/>
          <w:lang w:val="sr-Cyrl-CS"/>
        </w:rPr>
        <w:t xml:space="preserve">____________ </w:t>
      </w:r>
    </w:p>
    <w:p w:rsidR="00B71A48" w:rsidRPr="0068652C" w:rsidRDefault="00B71A48" w:rsidP="00B02797">
      <w:pPr>
        <w:spacing w:line="276" w:lineRule="auto"/>
        <w:rPr>
          <w:lang w:val="sr-Cyrl-CS"/>
        </w:rPr>
      </w:pPr>
      <w:r w:rsidRPr="0068652C">
        <w:rPr>
          <w:lang w:val="sr-Cyrl-CS"/>
        </w:rPr>
        <w:t xml:space="preserve">Поптпис овлашћеног лица                                                    </w:t>
      </w:r>
      <w:r w:rsidR="00932635">
        <w:rPr>
          <w:lang w:val="sr-Cyrl-CS"/>
        </w:rPr>
        <w:t>Милан Миланковић</w:t>
      </w:r>
      <w:r w:rsidR="00351867">
        <w:rPr>
          <w:lang w:val="sr-Cyrl-CS"/>
        </w:rPr>
        <w:t xml:space="preserve">, </w:t>
      </w:r>
      <w:r w:rsidRPr="0068652C">
        <w:rPr>
          <w:lang w:val="sr-Cyrl-CS"/>
        </w:rPr>
        <w:t xml:space="preserve"> директор</w:t>
      </w:r>
    </w:p>
    <w:p w:rsidR="00B71A48" w:rsidRPr="0068652C" w:rsidRDefault="00B71A48" w:rsidP="00B71A48">
      <w:pPr>
        <w:rPr>
          <w:rFonts w:ascii="Arial" w:hAnsi="Arial" w:cs="Arial"/>
          <w:lang w:val="sr-Cyrl-CS"/>
        </w:rPr>
      </w:pPr>
    </w:p>
    <w:p w:rsidR="00A6680C" w:rsidRDefault="00A6680C" w:rsidP="00B71A48">
      <w:pPr>
        <w:widowControl w:val="0"/>
        <w:suppressAutoHyphens/>
        <w:autoSpaceDE w:val="0"/>
        <w:autoSpaceDN w:val="0"/>
        <w:adjustRightInd w:val="0"/>
        <w:spacing w:line="100" w:lineRule="atLeast"/>
        <w:rPr>
          <w:b/>
          <w:bCs/>
          <w:i/>
          <w:iCs/>
          <w:color w:val="000000"/>
          <w:kern w:val="1"/>
          <w:sz w:val="20"/>
          <w:szCs w:val="20"/>
          <w:u w:val="single"/>
          <w:lang w:val="sr-Cyrl-CS"/>
        </w:rPr>
      </w:pPr>
    </w:p>
    <w:p w:rsidR="00B71A48" w:rsidRPr="00A6680C" w:rsidRDefault="00B71A48" w:rsidP="00B71A48">
      <w:pPr>
        <w:widowControl w:val="0"/>
        <w:suppressAutoHyphens/>
        <w:autoSpaceDE w:val="0"/>
        <w:autoSpaceDN w:val="0"/>
        <w:adjustRightInd w:val="0"/>
        <w:spacing w:line="100" w:lineRule="atLeast"/>
        <w:rPr>
          <w:i/>
          <w:iCs/>
          <w:color w:val="000000"/>
          <w:kern w:val="1"/>
          <w:sz w:val="20"/>
          <w:szCs w:val="20"/>
          <w:lang w:val="sr-Cyrl-CS"/>
        </w:rPr>
      </w:pPr>
      <w:r w:rsidRPr="00A6680C">
        <w:rPr>
          <w:b/>
          <w:bCs/>
          <w:i/>
          <w:iCs/>
          <w:color w:val="000000"/>
          <w:kern w:val="1"/>
          <w:sz w:val="20"/>
          <w:szCs w:val="20"/>
          <w:u w:val="single"/>
          <w:lang w:val="sr-Cyrl-CS"/>
        </w:rPr>
        <w:t>Напомена</w:t>
      </w:r>
      <w:r w:rsidRPr="00A6680C">
        <w:rPr>
          <w:i/>
          <w:iCs/>
          <w:color w:val="000000"/>
          <w:kern w:val="1"/>
          <w:sz w:val="20"/>
          <w:szCs w:val="20"/>
          <w:lang w:val="sr-Cyrl-CS"/>
        </w:rPr>
        <w:t>: Овај модел уговора представља садржину уговора који ће бити закључен са изабраним понуђачем.</w:t>
      </w:r>
    </w:p>
    <w:p w:rsidR="00F715FF" w:rsidRPr="004F65A5" w:rsidRDefault="00B71A48" w:rsidP="004F65A5">
      <w:pPr>
        <w:widowControl w:val="0"/>
        <w:suppressAutoHyphens/>
        <w:autoSpaceDE w:val="0"/>
        <w:autoSpaceDN w:val="0"/>
        <w:adjustRightInd w:val="0"/>
        <w:spacing w:line="100" w:lineRule="atLeast"/>
        <w:rPr>
          <w:i/>
          <w:iCs/>
          <w:color w:val="000000"/>
          <w:kern w:val="1"/>
          <w:sz w:val="20"/>
          <w:szCs w:val="20"/>
          <w:lang w:val="sr-Cyrl-CS"/>
        </w:rPr>
      </w:pPr>
      <w:r w:rsidRPr="00A6680C">
        <w:rPr>
          <w:i/>
          <w:iCs/>
          <w:color w:val="000000"/>
          <w:kern w:val="1"/>
          <w:sz w:val="20"/>
          <w:szCs w:val="20"/>
          <w:lang w:val="sr-Cyrl-CS"/>
        </w:rPr>
        <w:t>Модел уговора обавезно попунити, потписати од стане овлшћеног лица понуђача и оверити печатом.</w:t>
      </w:r>
    </w:p>
    <w:p w:rsidR="00D228E3" w:rsidRPr="00502BD0" w:rsidRDefault="00ED6E52" w:rsidP="00D228E3">
      <w:pPr>
        <w:jc w:val="center"/>
        <w:rPr>
          <w:b/>
          <w:bCs/>
          <w:iCs/>
          <w:sz w:val="32"/>
          <w:szCs w:val="32"/>
          <w:lang w:val="sr-Cyrl-CS"/>
        </w:rPr>
      </w:pPr>
      <w:r w:rsidRPr="00ED6E52">
        <w:rPr>
          <w:b/>
          <w:bCs/>
          <w:iCs/>
          <w:sz w:val="32"/>
          <w:szCs w:val="32"/>
        </w:rPr>
        <w:lastRenderedPageBreak/>
        <w:t>VII</w:t>
      </w:r>
      <w:r w:rsidR="00961649" w:rsidRPr="00ED6E52">
        <w:rPr>
          <w:b/>
          <w:bCs/>
          <w:iCs/>
          <w:sz w:val="32"/>
          <w:szCs w:val="32"/>
        </w:rPr>
        <w:t xml:space="preserve">  </w:t>
      </w:r>
      <w:r w:rsidRPr="00ED6E52">
        <w:rPr>
          <w:b/>
          <w:bCs/>
          <w:iCs/>
          <w:sz w:val="32"/>
          <w:szCs w:val="32"/>
          <w:lang w:val="sr-Cyrl-CS"/>
        </w:rPr>
        <w:t xml:space="preserve">- </w:t>
      </w:r>
      <w:r w:rsidR="00825298" w:rsidRPr="00ED6E52">
        <w:rPr>
          <w:b/>
          <w:bCs/>
          <w:iCs/>
          <w:sz w:val="32"/>
          <w:szCs w:val="32"/>
          <w:lang w:val="sr-Cyrl-CS"/>
        </w:rPr>
        <w:t>ОБРАЗАЦ</w:t>
      </w:r>
      <w:r w:rsidR="00825298" w:rsidRPr="00502BD0">
        <w:rPr>
          <w:b/>
          <w:bCs/>
          <w:iCs/>
          <w:sz w:val="32"/>
          <w:szCs w:val="32"/>
          <w:lang w:val="sr-Cyrl-CS"/>
        </w:rPr>
        <w:t xml:space="preserve"> ТРОШКОВА ПРИПРЕМЕ ПОНУДЕ</w:t>
      </w:r>
    </w:p>
    <w:p w:rsidR="00D228E3" w:rsidRPr="0068652C" w:rsidRDefault="00D228E3" w:rsidP="00D228E3">
      <w:pPr>
        <w:jc w:val="center"/>
        <w:rPr>
          <w:b/>
          <w:bCs/>
          <w:i/>
          <w:iCs/>
        </w:rPr>
      </w:pPr>
    </w:p>
    <w:p w:rsidR="00D228E3" w:rsidRPr="0068652C" w:rsidRDefault="00D228E3" w:rsidP="00D228E3">
      <w:pPr>
        <w:jc w:val="center"/>
        <w:rPr>
          <w:b/>
          <w:bCs/>
          <w:i/>
          <w:iCs/>
        </w:rPr>
      </w:pPr>
    </w:p>
    <w:p w:rsidR="00D228E3" w:rsidRPr="0068652C" w:rsidRDefault="00F715FF" w:rsidP="00F715FF">
      <w:pPr>
        <w:tabs>
          <w:tab w:val="clear" w:pos="1441"/>
          <w:tab w:val="left" w:pos="2717"/>
        </w:tabs>
        <w:rPr>
          <w:b/>
          <w:bCs/>
          <w:i/>
          <w:iCs/>
        </w:rPr>
      </w:pPr>
      <w:r>
        <w:rPr>
          <w:b/>
          <w:bCs/>
          <w:i/>
          <w:iCs/>
        </w:rPr>
        <w:tab/>
      </w:r>
    </w:p>
    <w:p w:rsidR="00D228E3" w:rsidRPr="0068652C" w:rsidRDefault="00825298" w:rsidP="00825298">
      <w:pPr>
        <w:spacing w:after="120" w:line="360" w:lineRule="auto"/>
        <w:rPr>
          <w:b/>
          <w:i/>
        </w:rPr>
      </w:pPr>
      <w:r w:rsidRPr="0068652C">
        <w:rPr>
          <w:lang w:val="sr-Cyrl-CS"/>
        </w:rPr>
        <w:t xml:space="preserve">          </w:t>
      </w:r>
      <w:r w:rsidR="00D228E3" w:rsidRPr="0068652C">
        <w:t xml:space="preserve">У складу са чланом 88. </w:t>
      </w:r>
      <w:r w:rsidR="00D228E3" w:rsidRPr="0068652C">
        <w:rPr>
          <w:lang w:val="sr-Cyrl-CS"/>
        </w:rPr>
        <w:t>став 1.</w:t>
      </w:r>
      <w:r w:rsidR="00D228E3" w:rsidRPr="0068652C">
        <w:t xml:space="preserve"> Закона, понуђач ___________</w:t>
      </w:r>
      <w:r w:rsidRPr="0068652C">
        <w:rPr>
          <w:lang w:val="sr-Cyrl-CS"/>
        </w:rPr>
        <w:t>________________</w:t>
      </w:r>
      <w:r w:rsidR="00D228E3" w:rsidRPr="0068652C">
        <w:t xml:space="preserve">_________ </w:t>
      </w:r>
      <w:r w:rsidR="00D228E3" w:rsidRPr="0068652C">
        <w:rPr>
          <w:i/>
          <w:lang w:val="ru-RU"/>
        </w:rPr>
        <w:t>[</w:t>
      </w:r>
      <w:r w:rsidR="00D228E3" w:rsidRPr="0068652C">
        <w:rPr>
          <w:i/>
          <w:iCs/>
        </w:rPr>
        <w:t xml:space="preserve">навести </w:t>
      </w:r>
      <w:r w:rsidR="00D228E3" w:rsidRPr="0068652C">
        <w:rPr>
          <w:i/>
          <w:iCs/>
          <w:lang w:val="sr-Cyrl-CS"/>
        </w:rPr>
        <w:t>назив понуђача</w:t>
      </w:r>
      <w:r w:rsidR="00D228E3" w:rsidRPr="0068652C">
        <w:rPr>
          <w:i/>
          <w:iCs/>
        </w:rPr>
        <w:t xml:space="preserve">], </w:t>
      </w:r>
      <w:r w:rsidR="00D228E3" w:rsidRPr="0068652C">
        <w:t>достав</w:t>
      </w:r>
      <w:r w:rsidR="00D228E3" w:rsidRPr="0068652C">
        <w:rPr>
          <w:lang w:val="sr-Cyrl-CS"/>
        </w:rPr>
        <w:t xml:space="preserve">ља </w:t>
      </w:r>
      <w:r w:rsidR="00D228E3" w:rsidRPr="0068652C">
        <w:t xml:space="preserve">укупан износ и структуру трошкова припремања понуде, </w:t>
      </w:r>
      <w:r w:rsidR="00D228E3" w:rsidRPr="0068652C">
        <w:rPr>
          <w:lang w:val="sr-Cyrl-CS"/>
        </w:rPr>
        <w:t xml:space="preserve">како следи у </w:t>
      </w:r>
      <w:r w:rsidR="00D228E3" w:rsidRPr="0068652C">
        <w:t>табели:</w:t>
      </w:r>
    </w:p>
    <w:tbl>
      <w:tblPr>
        <w:tblW w:w="0" w:type="auto"/>
        <w:jc w:val="center"/>
        <w:tblInd w:w="153" w:type="dxa"/>
        <w:tblLayout w:type="fixed"/>
        <w:tblLook w:val="0000"/>
      </w:tblPr>
      <w:tblGrid>
        <w:gridCol w:w="5565"/>
        <w:gridCol w:w="3300"/>
      </w:tblGrid>
      <w:tr w:rsidR="00D228E3" w:rsidRPr="0068652C" w:rsidTr="00B55BBA">
        <w:trPr>
          <w:jc w:val="center"/>
        </w:trPr>
        <w:tc>
          <w:tcPr>
            <w:tcW w:w="5565" w:type="dxa"/>
            <w:tcBorders>
              <w:top w:val="single" w:sz="4" w:space="0" w:color="000000"/>
              <w:left w:val="single" w:sz="4" w:space="0" w:color="000000"/>
              <w:bottom w:val="single" w:sz="4" w:space="0" w:color="000000"/>
            </w:tcBorders>
            <w:shd w:val="clear" w:color="auto" w:fill="auto"/>
            <w:vAlign w:val="center"/>
          </w:tcPr>
          <w:p w:rsidR="00D228E3" w:rsidRPr="0068652C" w:rsidRDefault="00D228E3" w:rsidP="00B55BBA">
            <w:pPr>
              <w:spacing w:line="360" w:lineRule="auto"/>
              <w:jc w:val="center"/>
              <w:rPr>
                <w:b/>
                <w:i/>
              </w:rPr>
            </w:pPr>
            <w:r w:rsidRPr="0068652C">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8E3" w:rsidRPr="0068652C" w:rsidRDefault="00D228E3" w:rsidP="00B55BBA">
            <w:pPr>
              <w:spacing w:line="360" w:lineRule="auto"/>
              <w:jc w:val="center"/>
            </w:pPr>
            <w:r w:rsidRPr="0068652C">
              <w:rPr>
                <w:b/>
                <w:i/>
              </w:rPr>
              <w:t>ИЗНОС ТРОШКА У РСД</w:t>
            </w:r>
          </w:p>
        </w:tc>
      </w:tr>
      <w:tr w:rsidR="00D228E3" w:rsidRPr="0068652C" w:rsidTr="00B55BBA">
        <w:trPr>
          <w:jc w:val="center"/>
        </w:trPr>
        <w:tc>
          <w:tcPr>
            <w:tcW w:w="5565" w:type="dxa"/>
            <w:tcBorders>
              <w:top w:val="single" w:sz="4" w:space="0" w:color="000000"/>
              <w:left w:val="single" w:sz="4" w:space="0" w:color="000000"/>
              <w:bottom w:val="single" w:sz="4" w:space="0" w:color="000000"/>
            </w:tcBorders>
            <w:shd w:val="clear" w:color="auto" w:fill="auto"/>
            <w:vAlign w:val="center"/>
          </w:tcPr>
          <w:p w:rsidR="00D228E3" w:rsidRPr="0068652C" w:rsidRDefault="00D228E3" w:rsidP="00B55BBA">
            <w:pPr>
              <w:snapToGrid w:val="0"/>
              <w:spacing w:line="360" w:lineRule="auto"/>
              <w:jc w:val="cente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8E3" w:rsidRPr="0068652C" w:rsidRDefault="00D228E3" w:rsidP="00B55BBA">
            <w:pPr>
              <w:snapToGrid w:val="0"/>
              <w:spacing w:line="360" w:lineRule="auto"/>
              <w:jc w:val="center"/>
            </w:pPr>
          </w:p>
        </w:tc>
      </w:tr>
      <w:tr w:rsidR="00D228E3" w:rsidRPr="0068652C" w:rsidTr="00B55BBA">
        <w:trPr>
          <w:jc w:val="center"/>
        </w:trPr>
        <w:tc>
          <w:tcPr>
            <w:tcW w:w="5565" w:type="dxa"/>
            <w:tcBorders>
              <w:top w:val="single" w:sz="4" w:space="0" w:color="000000"/>
              <w:left w:val="single" w:sz="4" w:space="0" w:color="000000"/>
              <w:bottom w:val="single" w:sz="4" w:space="0" w:color="000000"/>
            </w:tcBorders>
            <w:shd w:val="clear" w:color="auto" w:fill="auto"/>
            <w:vAlign w:val="center"/>
          </w:tcPr>
          <w:p w:rsidR="00D228E3" w:rsidRPr="0068652C" w:rsidRDefault="00D228E3" w:rsidP="00B55BBA">
            <w:pPr>
              <w:snapToGrid w:val="0"/>
              <w:spacing w:line="360" w:lineRule="auto"/>
              <w:jc w:val="cente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8E3" w:rsidRPr="0068652C" w:rsidRDefault="00D228E3" w:rsidP="00B55BBA">
            <w:pPr>
              <w:snapToGrid w:val="0"/>
              <w:spacing w:line="360" w:lineRule="auto"/>
              <w:jc w:val="center"/>
            </w:pPr>
          </w:p>
        </w:tc>
      </w:tr>
      <w:tr w:rsidR="00D228E3" w:rsidRPr="0068652C" w:rsidTr="00B55BBA">
        <w:trPr>
          <w:jc w:val="center"/>
        </w:trPr>
        <w:tc>
          <w:tcPr>
            <w:tcW w:w="5565" w:type="dxa"/>
            <w:tcBorders>
              <w:top w:val="single" w:sz="4" w:space="0" w:color="000000"/>
              <w:left w:val="single" w:sz="4" w:space="0" w:color="000000"/>
              <w:bottom w:val="single" w:sz="4" w:space="0" w:color="000000"/>
            </w:tcBorders>
            <w:shd w:val="clear" w:color="auto" w:fill="auto"/>
            <w:vAlign w:val="center"/>
          </w:tcPr>
          <w:p w:rsidR="00D228E3" w:rsidRPr="0068652C" w:rsidRDefault="00D228E3" w:rsidP="00B55BBA">
            <w:pPr>
              <w:snapToGrid w:val="0"/>
              <w:spacing w:line="360" w:lineRule="auto"/>
              <w:jc w:val="cente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8E3" w:rsidRPr="0068652C" w:rsidRDefault="00D228E3" w:rsidP="00B55BBA">
            <w:pPr>
              <w:snapToGrid w:val="0"/>
              <w:spacing w:line="360" w:lineRule="auto"/>
              <w:jc w:val="center"/>
            </w:pPr>
          </w:p>
        </w:tc>
      </w:tr>
      <w:tr w:rsidR="00D228E3" w:rsidRPr="0068652C" w:rsidTr="00B55BBA">
        <w:trPr>
          <w:jc w:val="center"/>
        </w:trPr>
        <w:tc>
          <w:tcPr>
            <w:tcW w:w="5565" w:type="dxa"/>
            <w:tcBorders>
              <w:top w:val="single" w:sz="4" w:space="0" w:color="000000"/>
              <w:left w:val="single" w:sz="4" w:space="0" w:color="000000"/>
              <w:bottom w:val="single" w:sz="4" w:space="0" w:color="000000"/>
            </w:tcBorders>
            <w:shd w:val="clear" w:color="auto" w:fill="auto"/>
            <w:vAlign w:val="center"/>
          </w:tcPr>
          <w:p w:rsidR="00D228E3" w:rsidRPr="0068652C" w:rsidRDefault="00D228E3" w:rsidP="00B55BBA">
            <w:pPr>
              <w:snapToGrid w:val="0"/>
              <w:spacing w:line="360" w:lineRule="auto"/>
              <w:jc w:val="cente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8E3" w:rsidRPr="0068652C" w:rsidRDefault="00D228E3" w:rsidP="00B55BBA">
            <w:pPr>
              <w:snapToGrid w:val="0"/>
              <w:spacing w:line="360" w:lineRule="auto"/>
              <w:jc w:val="center"/>
            </w:pPr>
          </w:p>
        </w:tc>
      </w:tr>
      <w:tr w:rsidR="00D228E3" w:rsidRPr="0068652C" w:rsidTr="00B55BBA">
        <w:trPr>
          <w:jc w:val="center"/>
        </w:trPr>
        <w:tc>
          <w:tcPr>
            <w:tcW w:w="5565" w:type="dxa"/>
            <w:tcBorders>
              <w:top w:val="single" w:sz="4" w:space="0" w:color="000000"/>
              <w:left w:val="single" w:sz="4" w:space="0" w:color="000000"/>
              <w:bottom w:val="single" w:sz="4" w:space="0" w:color="000000"/>
            </w:tcBorders>
            <w:shd w:val="clear" w:color="auto" w:fill="auto"/>
            <w:vAlign w:val="center"/>
          </w:tcPr>
          <w:p w:rsidR="00D228E3" w:rsidRPr="0068652C" w:rsidRDefault="00D228E3" w:rsidP="00B55BBA">
            <w:pPr>
              <w:snapToGrid w:val="0"/>
              <w:spacing w:line="360" w:lineRule="auto"/>
              <w:jc w:val="cente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8E3" w:rsidRPr="0068652C" w:rsidRDefault="00D228E3" w:rsidP="00B55BBA">
            <w:pPr>
              <w:snapToGrid w:val="0"/>
              <w:spacing w:line="360" w:lineRule="auto"/>
              <w:jc w:val="center"/>
            </w:pPr>
          </w:p>
        </w:tc>
      </w:tr>
      <w:tr w:rsidR="00D228E3" w:rsidRPr="0068652C" w:rsidTr="00B55BBA">
        <w:trPr>
          <w:jc w:val="center"/>
        </w:trPr>
        <w:tc>
          <w:tcPr>
            <w:tcW w:w="5565" w:type="dxa"/>
            <w:tcBorders>
              <w:top w:val="single" w:sz="4" w:space="0" w:color="000000"/>
              <w:left w:val="single" w:sz="4" w:space="0" w:color="000000"/>
              <w:bottom w:val="single" w:sz="4" w:space="0" w:color="000000"/>
            </w:tcBorders>
            <w:shd w:val="clear" w:color="auto" w:fill="auto"/>
            <w:vAlign w:val="center"/>
          </w:tcPr>
          <w:p w:rsidR="00D228E3" w:rsidRPr="0068652C" w:rsidRDefault="00D228E3" w:rsidP="00B55BBA">
            <w:pPr>
              <w:snapToGrid w:val="0"/>
              <w:spacing w:line="360" w:lineRule="auto"/>
              <w:jc w:val="cente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8E3" w:rsidRPr="0068652C" w:rsidRDefault="00D228E3" w:rsidP="00B55BBA">
            <w:pPr>
              <w:snapToGrid w:val="0"/>
              <w:spacing w:line="360" w:lineRule="auto"/>
              <w:jc w:val="center"/>
            </w:pPr>
          </w:p>
        </w:tc>
      </w:tr>
      <w:tr w:rsidR="00D228E3" w:rsidRPr="0068652C" w:rsidTr="00B55BBA">
        <w:trPr>
          <w:jc w:val="center"/>
        </w:trPr>
        <w:tc>
          <w:tcPr>
            <w:tcW w:w="5565" w:type="dxa"/>
            <w:tcBorders>
              <w:top w:val="single" w:sz="4" w:space="0" w:color="000000"/>
              <w:left w:val="single" w:sz="4" w:space="0" w:color="000000"/>
              <w:bottom w:val="single" w:sz="4" w:space="0" w:color="000000"/>
            </w:tcBorders>
            <w:shd w:val="clear" w:color="auto" w:fill="auto"/>
            <w:vAlign w:val="center"/>
          </w:tcPr>
          <w:p w:rsidR="00D228E3" w:rsidRPr="0068652C" w:rsidRDefault="00D228E3" w:rsidP="00B55BBA">
            <w:pPr>
              <w:snapToGrid w:val="0"/>
              <w:spacing w:line="360" w:lineRule="auto"/>
              <w:jc w:val="left"/>
              <w:rPr>
                <w:i/>
              </w:rPr>
            </w:pPr>
          </w:p>
          <w:p w:rsidR="00D228E3" w:rsidRPr="0068652C" w:rsidRDefault="00D228E3" w:rsidP="00B55BBA">
            <w:pPr>
              <w:spacing w:line="360" w:lineRule="auto"/>
              <w:jc w:val="left"/>
              <w:rPr>
                <w:lang w:val="ru-RU"/>
              </w:rPr>
            </w:pPr>
            <w:r w:rsidRPr="0068652C">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8E3" w:rsidRPr="0068652C" w:rsidRDefault="00D228E3" w:rsidP="00B55BBA">
            <w:pPr>
              <w:snapToGrid w:val="0"/>
              <w:spacing w:line="360" w:lineRule="auto"/>
              <w:jc w:val="center"/>
              <w:rPr>
                <w:lang w:val="ru-RU"/>
              </w:rPr>
            </w:pPr>
          </w:p>
        </w:tc>
      </w:tr>
    </w:tbl>
    <w:p w:rsidR="00D228E3" w:rsidRPr="0068652C" w:rsidRDefault="00D228E3" w:rsidP="00825298">
      <w:pPr>
        <w:spacing w:line="360" w:lineRule="auto"/>
      </w:pPr>
    </w:p>
    <w:p w:rsidR="00D228E3" w:rsidRPr="0068652C" w:rsidRDefault="00D228E3" w:rsidP="00825298">
      <w:pPr>
        <w:spacing w:line="360" w:lineRule="auto"/>
      </w:pPr>
      <w:r w:rsidRPr="0068652C">
        <w:t>Трошкове припреме и подношења понуде сноси искључиво понуђач и не може тражити од наручиоца накнаду трошкова.</w:t>
      </w:r>
    </w:p>
    <w:p w:rsidR="00D228E3" w:rsidRPr="0068652C" w:rsidRDefault="00D228E3" w:rsidP="00825298">
      <w:pPr>
        <w:spacing w:line="360" w:lineRule="auto"/>
        <w:rPr>
          <w:lang w:val="sr-Cyrl-CS"/>
        </w:rPr>
      </w:pPr>
      <w:r w:rsidRPr="0068652C">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228E3" w:rsidRPr="0068652C" w:rsidRDefault="00D228E3" w:rsidP="00D228E3">
      <w:pPr>
        <w:spacing w:after="120"/>
        <w:ind w:firstLine="426"/>
        <w:rPr>
          <w:b/>
          <w:bCs/>
          <w:i/>
        </w:rPr>
      </w:pPr>
    </w:p>
    <w:p w:rsidR="00D228E3" w:rsidRPr="0068652C" w:rsidRDefault="00D228E3" w:rsidP="00D228E3">
      <w:pPr>
        <w:spacing w:after="120"/>
        <w:rPr>
          <w:bCs/>
          <w:i/>
          <w:color w:val="FF0000"/>
          <w:lang w:val="sr-Cyrl-CS"/>
        </w:rPr>
      </w:pPr>
      <w:r w:rsidRPr="0068652C">
        <w:rPr>
          <w:b/>
          <w:bCs/>
          <w:i/>
        </w:rPr>
        <w:t xml:space="preserve">Напомена: </w:t>
      </w:r>
      <w:r w:rsidRPr="0068652C">
        <w:rPr>
          <w:bCs/>
          <w:i/>
        </w:rPr>
        <w:t>достављање овог обрасца није обавезно.</w:t>
      </w:r>
    </w:p>
    <w:p w:rsidR="00D228E3" w:rsidRPr="0068652C" w:rsidRDefault="00D228E3" w:rsidP="00D228E3">
      <w:pPr>
        <w:spacing w:after="120"/>
        <w:rPr>
          <w:bCs/>
        </w:rPr>
      </w:pPr>
    </w:p>
    <w:p w:rsidR="00D228E3" w:rsidRPr="0068652C" w:rsidRDefault="00D228E3" w:rsidP="00D228E3">
      <w:pPr>
        <w:spacing w:after="120"/>
        <w:ind w:firstLine="425"/>
        <w:rPr>
          <w:bCs/>
        </w:rPr>
      </w:pPr>
    </w:p>
    <w:tbl>
      <w:tblPr>
        <w:tblW w:w="0" w:type="auto"/>
        <w:jc w:val="center"/>
        <w:tblLayout w:type="fixed"/>
        <w:tblLook w:val="0000"/>
      </w:tblPr>
      <w:tblGrid>
        <w:gridCol w:w="3080"/>
        <w:gridCol w:w="3068"/>
        <w:gridCol w:w="3094"/>
      </w:tblGrid>
      <w:tr w:rsidR="00D228E3" w:rsidRPr="0068652C" w:rsidTr="00B55BBA">
        <w:trPr>
          <w:jc w:val="center"/>
        </w:trPr>
        <w:tc>
          <w:tcPr>
            <w:tcW w:w="3080" w:type="dxa"/>
            <w:shd w:val="clear" w:color="auto" w:fill="auto"/>
            <w:vAlign w:val="center"/>
          </w:tcPr>
          <w:p w:rsidR="00D228E3" w:rsidRPr="0068652C" w:rsidRDefault="00D228E3" w:rsidP="00D228E3">
            <w:pPr>
              <w:pStyle w:val="BodyText2"/>
              <w:spacing w:line="100" w:lineRule="atLeast"/>
              <w:jc w:val="center"/>
            </w:pPr>
            <w:r w:rsidRPr="0068652C">
              <w:t>Датум:</w:t>
            </w:r>
          </w:p>
        </w:tc>
        <w:tc>
          <w:tcPr>
            <w:tcW w:w="3068" w:type="dxa"/>
            <w:shd w:val="clear" w:color="auto" w:fill="auto"/>
            <w:vAlign w:val="center"/>
          </w:tcPr>
          <w:p w:rsidR="00D228E3" w:rsidRPr="0068652C" w:rsidRDefault="00D228E3" w:rsidP="00D228E3">
            <w:pPr>
              <w:pStyle w:val="BodyText2"/>
              <w:spacing w:line="100" w:lineRule="atLeast"/>
              <w:jc w:val="center"/>
            </w:pPr>
            <w:r w:rsidRPr="0068652C">
              <w:t>М.П.</w:t>
            </w:r>
          </w:p>
        </w:tc>
        <w:tc>
          <w:tcPr>
            <w:tcW w:w="3094" w:type="dxa"/>
            <w:shd w:val="clear" w:color="auto" w:fill="auto"/>
            <w:vAlign w:val="center"/>
          </w:tcPr>
          <w:p w:rsidR="00D228E3" w:rsidRPr="0068652C" w:rsidRDefault="00D228E3" w:rsidP="00D228E3">
            <w:pPr>
              <w:pStyle w:val="BodyText2"/>
              <w:spacing w:line="100" w:lineRule="atLeast"/>
              <w:jc w:val="center"/>
            </w:pPr>
            <w:r w:rsidRPr="0068652C">
              <w:t>Потпис понуђача</w:t>
            </w:r>
          </w:p>
        </w:tc>
      </w:tr>
      <w:tr w:rsidR="00D228E3" w:rsidRPr="0068652C" w:rsidTr="00B55BBA">
        <w:trPr>
          <w:jc w:val="center"/>
        </w:trPr>
        <w:tc>
          <w:tcPr>
            <w:tcW w:w="3080" w:type="dxa"/>
            <w:tcBorders>
              <w:bottom w:val="single" w:sz="4" w:space="0" w:color="000000"/>
            </w:tcBorders>
            <w:shd w:val="clear" w:color="auto" w:fill="auto"/>
          </w:tcPr>
          <w:p w:rsidR="00D228E3" w:rsidRPr="0068652C" w:rsidRDefault="00D228E3" w:rsidP="00D228E3">
            <w:pPr>
              <w:pStyle w:val="BodyText2"/>
              <w:snapToGrid w:val="0"/>
              <w:spacing w:line="100" w:lineRule="atLeast"/>
              <w:jc w:val="both"/>
            </w:pPr>
          </w:p>
        </w:tc>
        <w:tc>
          <w:tcPr>
            <w:tcW w:w="3068" w:type="dxa"/>
            <w:shd w:val="clear" w:color="auto" w:fill="auto"/>
          </w:tcPr>
          <w:p w:rsidR="00D228E3" w:rsidRPr="0068652C" w:rsidRDefault="00D228E3" w:rsidP="00D228E3">
            <w:pPr>
              <w:pStyle w:val="BodyText2"/>
              <w:snapToGrid w:val="0"/>
              <w:spacing w:line="100" w:lineRule="atLeast"/>
              <w:jc w:val="both"/>
            </w:pPr>
          </w:p>
        </w:tc>
        <w:tc>
          <w:tcPr>
            <w:tcW w:w="3094" w:type="dxa"/>
            <w:tcBorders>
              <w:bottom w:val="single" w:sz="4" w:space="0" w:color="000000"/>
            </w:tcBorders>
            <w:shd w:val="clear" w:color="auto" w:fill="auto"/>
          </w:tcPr>
          <w:p w:rsidR="00D228E3" w:rsidRPr="0068652C" w:rsidRDefault="00D228E3" w:rsidP="00D228E3">
            <w:pPr>
              <w:pStyle w:val="BodyText2"/>
              <w:snapToGrid w:val="0"/>
              <w:spacing w:line="100" w:lineRule="atLeast"/>
              <w:jc w:val="both"/>
            </w:pPr>
          </w:p>
        </w:tc>
      </w:tr>
    </w:tbl>
    <w:p w:rsidR="00D228E3" w:rsidRPr="0068652C" w:rsidRDefault="00D228E3" w:rsidP="00D228E3">
      <w:pPr>
        <w:rPr>
          <w:b/>
          <w:bCs/>
          <w:i/>
          <w:iCs/>
        </w:rPr>
      </w:pPr>
    </w:p>
    <w:p w:rsidR="00687E02" w:rsidRPr="00A6680C" w:rsidRDefault="00E31D8D" w:rsidP="00825298">
      <w:pPr>
        <w:jc w:val="center"/>
        <w:rPr>
          <w:b/>
          <w:bCs/>
          <w:iCs/>
          <w:sz w:val="32"/>
          <w:szCs w:val="32"/>
          <w:lang w:val="sr-Cyrl-CS"/>
        </w:rPr>
      </w:pPr>
      <w:r w:rsidRPr="00ED6E52">
        <w:rPr>
          <w:b/>
          <w:bCs/>
          <w:iCs/>
          <w:sz w:val="32"/>
          <w:szCs w:val="32"/>
        </w:rPr>
        <w:lastRenderedPageBreak/>
        <w:t>VIII</w:t>
      </w:r>
      <w:r w:rsidR="00ED6E52" w:rsidRPr="00502BD0">
        <w:rPr>
          <w:b/>
          <w:bCs/>
          <w:iCs/>
          <w:sz w:val="32"/>
          <w:szCs w:val="32"/>
          <w:lang w:val="sr-Cyrl-CS"/>
        </w:rPr>
        <w:t xml:space="preserve"> </w:t>
      </w:r>
      <w:r w:rsidR="00ED6E52">
        <w:rPr>
          <w:b/>
          <w:bCs/>
          <w:iCs/>
          <w:sz w:val="32"/>
          <w:szCs w:val="32"/>
          <w:lang w:val="sr-Cyrl-CS"/>
        </w:rPr>
        <w:t xml:space="preserve"> - </w:t>
      </w:r>
      <w:r w:rsidR="00825298" w:rsidRPr="00A6680C">
        <w:rPr>
          <w:b/>
          <w:bCs/>
          <w:iCs/>
          <w:sz w:val="32"/>
          <w:szCs w:val="32"/>
        </w:rPr>
        <w:t>ОБРАЗАЦ ИЗЈАВЕ О НЕЗАВИСНОЈ ПОНУДИ</w:t>
      </w:r>
    </w:p>
    <w:p w:rsidR="00D228E3" w:rsidRPr="00A6680C" w:rsidRDefault="00D228E3" w:rsidP="00D228E3">
      <w:pPr>
        <w:pStyle w:val="BodyText3"/>
        <w:spacing w:after="0"/>
        <w:jc w:val="center"/>
        <w:rPr>
          <w:b/>
          <w:bCs/>
          <w:sz w:val="32"/>
          <w:szCs w:val="32"/>
          <w:lang w:val="sr-Cyrl-CS"/>
        </w:rPr>
      </w:pPr>
    </w:p>
    <w:p w:rsidR="00825298" w:rsidRPr="0068652C" w:rsidRDefault="00825298" w:rsidP="00D228E3">
      <w:pPr>
        <w:pStyle w:val="BodyText3"/>
        <w:spacing w:after="0"/>
        <w:jc w:val="center"/>
        <w:rPr>
          <w:bCs/>
          <w:sz w:val="24"/>
          <w:szCs w:val="24"/>
          <w:lang w:val="sr-Cyrl-CS"/>
        </w:rPr>
      </w:pPr>
    </w:p>
    <w:p w:rsidR="00825298" w:rsidRPr="0068652C" w:rsidRDefault="00825298" w:rsidP="00D228E3">
      <w:pPr>
        <w:pStyle w:val="BodyText3"/>
        <w:spacing w:after="0"/>
        <w:jc w:val="center"/>
        <w:rPr>
          <w:bCs/>
          <w:sz w:val="24"/>
          <w:szCs w:val="24"/>
          <w:lang w:val="sr-Cyrl-CS"/>
        </w:rPr>
      </w:pPr>
    </w:p>
    <w:p w:rsidR="00825298" w:rsidRPr="0068652C" w:rsidRDefault="00825298" w:rsidP="00D228E3">
      <w:pPr>
        <w:pStyle w:val="BodyText3"/>
        <w:spacing w:after="0"/>
        <w:jc w:val="center"/>
        <w:rPr>
          <w:bCs/>
          <w:sz w:val="24"/>
          <w:szCs w:val="24"/>
          <w:lang w:val="sr-Cyrl-CS"/>
        </w:rPr>
      </w:pPr>
    </w:p>
    <w:p w:rsidR="00687E02" w:rsidRPr="0068652C" w:rsidRDefault="00D228E3" w:rsidP="00D228E3">
      <w:pPr>
        <w:pStyle w:val="BodyText3"/>
        <w:spacing w:after="0"/>
        <w:jc w:val="both"/>
        <w:rPr>
          <w:sz w:val="24"/>
          <w:szCs w:val="24"/>
          <w:lang w:val="sr-Cyrl-CS"/>
        </w:rPr>
      </w:pPr>
      <w:r w:rsidRPr="0068652C">
        <w:rPr>
          <w:sz w:val="24"/>
          <w:szCs w:val="24"/>
        </w:rPr>
        <w:t>У складу са чланом 26. Закона, ______________</w:t>
      </w:r>
      <w:r w:rsidR="00825298" w:rsidRPr="0068652C">
        <w:rPr>
          <w:sz w:val="24"/>
          <w:szCs w:val="24"/>
          <w:lang w:val="sr-Cyrl-CS"/>
        </w:rPr>
        <w:t>________</w:t>
      </w:r>
      <w:r w:rsidRPr="0068652C">
        <w:rPr>
          <w:sz w:val="24"/>
          <w:szCs w:val="24"/>
        </w:rPr>
        <w:t>_________________________,</w:t>
      </w:r>
      <w:r w:rsidR="00687E02" w:rsidRPr="0068652C">
        <w:rPr>
          <w:sz w:val="24"/>
          <w:szCs w:val="24"/>
          <w:lang w:val="sr-Cyrl-CS"/>
        </w:rPr>
        <w:t xml:space="preserve"> даје</w:t>
      </w:r>
    </w:p>
    <w:p w:rsidR="00D228E3" w:rsidRPr="0068652C" w:rsidRDefault="00D228E3" w:rsidP="00D228E3">
      <w:pPr>
        <w:pStyle w:val="BodyText3"/>
        <w:spacing w:after="0"/>
        <w:jc w:val="both"/>
        <w:rPr>
          <w:i/>
          <w:sz w:val="24"/>
          <w:szCs w:val="24"/>
        </w:rPr>
      </w:pPr>
      <w:r w:rsidRPr="0068652C">
        <w:rPr>
          <w:i/>
          <w:sz w:val="24"/>
          <w:szCs w:val="24"/>
        </w:rPr>
        <w:t xml:space="preserve">                                                                             (Назив понуђача)</w:t>
      </w:r>
    </w:p>
    <w:p w:rsidR="00D228E3" w:rsidRPr="0068652C" w:rsidRDefault="00D228E3" w:rsidP="00D228E3">
      <w:pPr>
        <w:pStyle w:val="BodyText3"/>
        <w:spacing w:before="360" w:after="360"/>
        <w:ind w:firstLine="227"/>
        <w:jc w:val="both"/>
        <w:rPr>
          <w:w w:val="200"/>
          <w:sz w:val="24"/>
          <w:szCs w:val="24"/>
        </w:rPr>
      </w:pPr>
    </w:p>
    <w:p w:rsidR="00D228E3" w:rsidRPr="0068652C" w:rsidRDefault="00D228E3" w:rsidP="00D228E3">
      <w:pPr>
        <w:pStyle w:val="BodyText3"/>
        <w:spacing w:before="360" w:after="360"/>
        <w:ind w:firstLine="227"/>
        <w:jc w:val="center"/>
        <w:rPr>
          <w:b/>
          <w:bCs/>
          <w:sz w:val="24"/>
          <w:szCs w:val="24"/>
          <w:lang w:val="sr-Cyrl-CS"/>
        </w:rPr>
      </w:pPr>
      <w:r w:rsidRPr="0068652C">
        <w:rPr>
          <w:b/>
          <w:bCs/>
          <w:sz w:val="24"/>
          <w:szCs w:val="24"/>
          <w:lang w:val="sr-Cyrl-CS"/>
        </w:rPr>
        <w:t xml:space="preserve">ИЗЈАВУ </w:t>
      </w:r>
    </w:p>
    <w:p w:rsidR="00D228E3" w:rsidRPr="0068652C" w:rsidRDefault="00D228E3" w:rsidP="00D228E3">
      <w:pPr>
        <w:pStyle w:val="BodyText3"/>
        <w:spacing w:before="360" w:after="360"/>
        <w:ind w:firstLine="227"/>
        <w:jc w:val="center"/>
        <w:rPr>
          <w:bCs/>
          <w:sz w:val="24"/>
          <w:szCs w:val="24"/>
        </w:rPr>
      </w:pPr>
      <w:r w:rsidRPr="0068652C">
        <w:rPr>
          <w:b/>
          <w:bCs/>
          <w:sz w:val="24"/>
          <w:szCs w:val="24"/>
          <w:lang w:val="sr-Cyrl-CS"/>
        </w:rPr>
        <w:t>О НЕЗАВИС</w:t>
      </w:r>
      <w:r w:rsidR="007F1FFD">
        <w:rPr>
          <w:b/>
          <w:bCs/>
          <w:sz w:val="24"/>
          <w:szCs w:val="24"/>
          <w:lang w:val="sr-Cyrl-CS"/>
        </w:rPr>
        <w:t>Н</w:t>
      </w:r>
      <w:r w:rsidRPr="0068652C">
        <w:rPr>
          <w:b/>
          <w:bCs/>
          <w:sz w:val="24"/>
          <w:szCs w:val="24"/>
          <w:lang w:val="sr-Cyrl-CS"/>
        </w:rPr>
        <w:t>ОЈ</w:t>
      </w:r>
      <w:r w:rsidRPr="0068652C">
        <w:rPr>
          <w:b/>
          <w:bCs/>
          <w:sz w:val="24"/>
          <w:szCs w:val="24"/>
        </w:rPr>
        <w:t xml:space="preserve"> ПОНУДИ</w:t>
      </w:r>
    </w:p>
    <w:p w:rsidR="00D228E3" w:rsidRPr="0068652C" w:rsidRDefault="00D228E3" w:rsidP="00D228E3">
      <w:pPr>
        <w:pStyle w:val="BodyText3"/>
        <w:spacing w:after="0"/>
        <w:jc w:val="both"/>
        <w:rPr>
          <w:bCs/>
          <w:sz w:val="24"/>
          <w:szCs w:val="24"/>
        </w:rPr>
      </w:pPr>
    </w:p>
    <w:p w:rsidR="00D228E3" w:rsidRPr="0068652C" w:rsidRDefault="00D228E3" w:rsidP="00D228E3">
      <w:pPr>
        <w:pStyle w:val="BodyText3"/>
        <w:spacing w:after="0"/>
        <w:jc w:val="both"/>
        <w:rPr>
          <w:bCs/>
          <w:sz w:val="24"/>
          <w:szCs w:val="24"/>
        </w:rPr>
      </w:pPr>
    </w:p>
    <w:p w:rsidR="00D228E3" w:rsidRPr="0068652C" w:rsidRDefault="00D228E3" w:rsidP="00D228E3">
      <w:r w:rsidRPr="0068652C">
        <w:tab/>
      </w:r>
      <w:r w:rsidRPr="0068652C">
        <w:tab/>
      </w:r>
      <w:r w:rsidRPr="0068652C">
        <w:tab/>
      </w:r>
      <w:r w:rsidRPr="0068652C">
        <w:rPr>
          <w:bCs/>
        </w:rPr>
        <w:t xml:space="preserve"> </w:t>
      </w:r>
    </w:p>
    <w:p w:rsidR="00D228E3" w:rsidRPr="0068652C" w:rsidRDefault="00825298" w:rsidP="00DC4C0E">
      <w:pPr>
        <w:spacing w:line="360" w:lineRule="auto"/>
        <w:rPr>
          <w:bCs/>
        </w:rPr>
      </w:pPr>
      <w:r w:rsidRPr="0068652C">
        <w:rPr>
          <w:lang w:val="sr-Cyrl-CS"/>
        </w:rPr>
        <w:t xml:space="preserve">              </w:t>
      </w:r>
      <w:r w:rsidR="00D228E3" w:rsidRPr="0068652C">
        <w:t>Под пуном материјалном и кривичном одговорношћу п</w:t>
      </w:r>
      <w:r w:rsidR="00D228E3" w:rsidRPr="0068652C">
        <w:rPr>
          <w:bCs/>
        </w:rPr>
        <w:t xml:space="preserve">отврђујем да сам понуду у </w:t>
      </w:r>
      <w:r w:rsidR="00D228E3" w:rsidRPr="0068652C">
        <w:rPr>
          <w:bCs/>
          <w:lang w:val="sr-Cyrl-CS"/>
        </w:rPr>
        <w:t>поступку</w:t>
      </w:r>
      <w:r w:rsidR="00D228E3" w:rsidRPr="0068652C">
        <w:rPr>
          <w:bCs/>
        </w:rPr>
        <w:t xml:space="preserve"> јавне набавке</w:t>
      </w:r>
      <w:r w:rsidR="00DC4C0E" w:rsidRPr="0068652C">
        <w:rPr>
          <w:bCs/>
          <w:lang w:val="sr-Cyrl-CS"/>
        </w:rPr>
        <w:t xml:space="preserve"> </w:t>
      </w:r>
      <w:r w:rsidR="00DC4C0E" w:rsidRPr="0068652C">
        <w:rPr>
          <w:bCs/>
        </w:rPr>
        <w:t xml:space="preserve">бр. </w:t>
      </w:r>
      <w:r w:rsidR="0077682A">
        <w:rPr>
          <w:bCs/>
          <w:lang w:val="sr-Cyrl-CS"/>
        </w:rPr>
        <w:t>0</w:t>
      </w:r>
      <w:r w:rsidR="00DC4C0E" w:rsidRPr="0068652C">
        <w:rPr>
          <w:lang w:val="sr-Cyrl-CS"/>
        </w:rPr>
        <w:t>1/201</w:t>
      </w:r>
      <w:r w:rsidR="00766CC4">
        <w:rPr>
          <w:lang w:val="sr-Cyrl-CS"/>
        </w:rPr>
        <w:t>5</w:t>
      </w:r>
      <w:r w:rsidR="00DC4C0E" w:rsidRPr="0068652C">
        <w:rPr>
          <w:lang w:val="sr-Cyrl-CS"/>
        </w:rPr>
        <w:t xml:space="preserve">  - ИЗВОЂЕЊЕ  МАТУРСКЕ ЕКСКУРЗИЈЕ  У ШКОЛСКОЈ 201</w:t>
      </w:r>
      <w:r w:rsidR="00766CC4">
        <w:rPr>
          <w:lang w:val="sr-Cyrl-CS"/>
        </w:rPr>
        <w:t>5</w:t>
      </w:r>
      <w:r w:rsidR="00DC4C0E" w:rsidRPr="0068652C">
        <w:rPr>
          <w:lang w:val="sr-Cyrl-CS"/>
        </w:rPr>
        <w:t>/201</w:t>
      </w:r>
      <w:r w:rsidR="00766CC4">
        <w:rPr>
          <w:lang w:val="sr-Cyrl-CS"/>
        </w:rPr>
        <w:t>6</w:t>
      </w:r>
      <w:r w:rsidR="00DC4C0E" w:rsidRPr="0068652C">
        <w:rPr>
          <w:lang w:val="sr-Cyrl-CS"/>
        </w:rPr>
        <w:t>. ГОДИНИ ЗА УЧЕНИКЕ СРЕДЊЕ ШКОЛЕ „</w:t>
      </w:r>
      <w:r w:rsidR="0077682A">
        <w:rPr>
          <w:lang w:val="sr-Cyrl-CS"/>
        </w:rPr>
        <w:t>СВЕТИ САВА</w:t>
      </w:r>
      <w:r w:rsidR="00DC4C0E" w:rsidRPr="0068652C">
        <w:rPr>
          <w:lang w:val="sr-Cyrl-CS"/>
        </w:rPr>
        <w:t xml:space="preserve">“ У СОМБОРУ </w:t>
      </w:r>
      <w:r w:rsidR="0077682A">
        <w:rPr>
          <w:lang w:val="sr-Cyrl-CS"/>
        </w:rPr>
        <w:t>–</w:t>
      </w:r>
      <w:r w:rsidR="00DC4C0E" w:rsidRPr="0068652C">
        <w:rPr>
          <w:lang w:val="sr-Cyrl-CS"/>
        </w:rPr>
        <w:t xml:space="preserve"> </w:t>
      </w:r>
      <w:r w:rsidR="0077682A">
        <w:rPr>
          <w:lang w:val="sr-Cyrl-CS"/>
        </w:rPr>
        <w:t>П</w:t>
      </w:r>
      <w:r w:rsidR="00DC4C0E" w:rsidRPr="0068652C">
        <w:rPr>
          <w:bCs/>
          <w:lang w:val="sr-Cyrl-CS"/>
        </w:rPr>
        <w:t>ОСТУПАК</w:t>
      </w:r>
      <w:r w:rsidR="0077682A">
        <w:rPr>
          <w:bCs/>
          <w:lang w:val="sr-Cyrl-CS"/>
        </w:rPr>
        <w:t xml:space="preserve"> ЈАВНЕ НАБАВКЕ МАЛЕ ВРЕДНОСТИ</w:t>
      </w:r>
      <w:r w:rsidR="00DC4C0E" w:rsidRPr="0068652C">
        <w:rPr>
          <w:bCs/>
          <w:lang w:val="sr-Cyrl-CS"/>
        </w:rPr>
        <w:t xml:space="preserve">, </w:t>
      </w:r>
      <w:r w:rsidR="00D228E3" w:rsidRPr="0068652C">
        <w:t xml:space="preserve"> </w:t>
      </w:r>
      <w:r w:rsidR="00D228E3" w:rsidRPr="0068652C">
        <w:rPr>
          <w:bCs/>
        </w:rPr>
        <w:t>поднео независно, без договора са другим понуђачима или заинтересованим лицима.</w:t>
      </w:r>
    </w:p>
    <w:p w:rsidR="00D228E3" w:rsidRPr="0068652C" w:rsidRDefault="00D228E3" w:rsidP="00D228E3">
      <w:pPr>
        <w:rPr>
          <w:bCs/>
        </w:rPr>
      </w:pPr>
    </w:p>
    <w:p w:rsidR="00D228E3" w:rsidRPr="0068652C" w:rsidRDefault="00D228E3" w:rsidP="00D228E3">
      <w:pPr>
        <w:rPr>
          <w:bCs/>
        </w:rPr>
      </w:pPr>
    </w:p>
    <w:p w:rsidR="00D228E3" w:rsidRPr="0068652C" w:rsidRDefault="00D228E3" w:rsidP="00D228E3">
      <w:pPr>
        <w:pStyle w:val="BodyText3"/>
        <w:spacing w:after="0"/>
        <w:ind w:firstLine="227"/>
        <w:jc w:val="both"/>
        <w:rPr>
          <w:sz w:val="24"/>
          <w:szCs w:val="24"/>
        </w:rPr>
      </w:pPr>
    </w:p>
    <w:tbl>
      <w:tblPr>
        <w:tblW w:w="0" w:type="auto"/>
        <w:jc w:val="center"/>
        <w:tblLayout w:type="fixed"/>
        <w:tblLook w:val="0000"/>
      </w:tblPr>
      <w:tblGrid>
        <w:gridCol w:w="3080"/>
        <w:gridCol w:w="3065"/>
        <w:gridCol w:w="3097"/>
      </w:tblGrid>
      <w:tr w:rsidR="00D228E3" w:rsidRPr="0068652C" w:rsidTr="00B55BBA">
        <w:trPr>
          <w:jc w:val="center"/>
        </w:trPr>
        <w:tc>
          <w:tcPr>
            <w:tcW w:w="3080" w:type="dxa"/>
            <w:shd w:val="clear" w:color="auto" w:fill="auto"/>
            <w:vAlign w:val="center"/>
          </w:tcPr>
          <w:p w:rsidR="00D228E3" w:rsidRPr="0068652C" w:rsidRDefault="00D228E3" w:rsidP="00D228E3">
            <w:pPr>
              <w:pStyle w:val="BodyText2"/>
              <w:spacing w:line="100" w:lineRule="atLeast"/>
              <w:jc w:val="center"/>
            </w:pPr>
            <w:r w:rsidRPr="0068652C">
              <w:t>Датум:</w:t>
            </w:r>
          </w:p>
        </w:tc>
        <w:tc>
          <w:tcPr>
            <w:tcW w:w="3065" w:type="dxa"/>
            <w:shd w:val="clear" w:color="auto" w:fill="auto"/>
            <w:vAlign w:val="center"/>
          </w:tcPr>
          <w:p w:rsidR="00D228E3" w:rsidRPr="0068652C" w:rsidRDefault="00D228E3" w:rsidP="00D228E3">
            <w:pPr>
              <w:pStyle w:val="BodyText2"/>
              <w:spacing w:line="100" w:lineRule="atLeast"/>
              <w:jc w:val="center"/>
            </w:pPr>
            <w:r w:rsidRPr="0068652C">
              <w:t>М.П.</w:t>
            </w:r>
          </w:p>
        </w:tc>
        <w:tc>
          <w:tcPr>
            <w:tcW w:w="3097" w:type="dxa"/>
            <w:shd w:val="clear" w:color="auto" w:fill="auto"/>
            <w:vAlign w:val="center"/>
          </w:tcPr>
          <w:p w:rsidR="00D228E3" w:rsidRPr="0068652C" w:rsidRDefault="00D228E3" w:rsidP="00D228E3">
            <w:pPr>
              <w:pStyle w:val="BodyText2"/>
              <w:spacing w:line="100" w:lineRule="atLeast"/>
              <w:jc w:val="center"/>
            </w:pPr>
            <w:r w:rsidRPr="0068652C">
              <w:t>Потпис понуђача</w:t>
            </w:r>
          </w:p>
        </w:tc>
      </w:tr>
      <w:tr w:rsidR="00D228E3" w:rsidRPr="0068652C" w:rsidTr="00B55BBA">
        <w:trPr>
          <w:jc w:val="center"/>
        </w:trPr>
        <w:tc>
          <w:tcPr>
            <w:tcW w:w="3080" w:type="dxa"/>
            <w:tcBorders>
              <w:bottom w:val="single" w:sz="4" w:space="0" w:color="000000"/>
            </w:tcBorders>
            <w:shd w:val="clear" w:color="auto" w:fill="auto"/>
          </w:tcPr>
          <w:p w:rsidR="00D228E3" w:rsidRPr="0068652C" w:rsidRDefault="00D228E3" w:rsidP="00D228E3">
            <w:pPr>
              <w:pStyle w:val="BodyText2"/>
              <w:snapToGrid w:val="0"/>
              <w:spacing w:line="100" w:lineRule="atLeast"/>
              <w:jc w:val="both"/>
            </w:pPr>
          </w:p>
        </w:tc>
        <w:tc>
          <w:tcPr>
            <w:tcW w:w="3065" w:type="dxa"/>
            <w:shd w:val="clear" w:color="auto" w:fill="auto"/>
          </w:tcPr>
          <w:p w:rsidR="00D228E3" w:rsidRPr="0068652C" w:rsidRDefault="00D228E3" w:rsidP="00D228E3">
            <w:pPr>
              <w:pStyle w:val="BodyText2"/>
              <w:snapToGrid w:val="0"/>
              <w:spacing w:line="100" w:lineRule="atLeast"/>
              <w:jc w:val="both"/>
            </w:pPr>
          </w:p>
        </w:tc>
        <w:tc>
          <w:tcPr>
            <w:tcW w:w="3097" w:type="dxa"/>
            <w:tcBorders>
              <w:bottom w:val="single" w:sz="4" w:space="0" w:color="000000"/>
            </w:tcBorders>
            <w:shd w:val="clear" w:color="auto" w:fill="auto"/>
          </w:tcPr>
          <w:p w:rsidR="00D228E3" w:rsidRPr="0068652C" w:rsidRDefault="00D228E3" w:rsidP="00D228E3">
            <w:pPr>
              <w:pStyle w:val="BodyText2"/>
              <w:snapToGrid w:val="0"/>
              <w:spacing w:line="100" w:lineRule="atLeast"/>
              <w:jc w:val="both"/>
            </w:pPr>
          </w:p>
        </w:tc>
      </w:tr>
    </w:tbl>
    <w:p w:rsidR="00D228E3" w:rsidRPr="0068652C" w:rsidRDefault="00D228E3" w:rsidP="00D228E3">
      <w:pPr>
        <w:pStyle w:val="BodyText3"/>
        <w:spacing w:after="0"/>
        <w:ind w:firstLine="227"/>
        <w:jc w:val="both"/>
        <w:rPr>
          <w:sz w:val="24"/>
          <w:szCs w:val="24"/>
          <w:lang w:val="sr-Cyrl-CS"/>
        </w:rPr>
      </w:pPr>
    </w:p>
    <w:p w:rsidR="00DC4C0E" w:rsidRPr="0068652C" w:rsidRDefault="00DC4C0E" w:rsidP="00D228E3">
      <w:pPr>
        <w:pStyle w:val="BodyText3"/>
        <w:spacing w:after="0"/>
        <w:ind w:firstLine="227"/>
        <w:jc w:val="both"/>
        <w:rPr>
          <w:sz w:val="24"/>
          <w:szCs w:val="24"/>
          <w:lang w:val="sr-Cyrl-CS"/>
        </w:rPr>
      </w:pPr>
    </w:p>
    <w:p w:rsidR="00DC4C0E" w:rsidRPr="0068652C" w:rsidRDefault="00DC4C0E" w:rsidP="00D228E3">
      <w:pPr>
        <w:pStyle w:val="BodyText3"/>
        <w:spacing w:after="0"/>
        <w:ind w:firstLine="227"/>
        <w:jc w:val="both"/>
        <w:rPr>
          <w:sz w:val="24"/>
          <w:szCs w:val="24"/>
          <w:lang w:val="sr-Cyrl-CS"/>
        </w:rPr>
      </w:pPr>
    </w:p>
    <w:p w:rsidR="00D228E3" w:rsidRPr="0068652C" w:rsidRDefault="00D228E3" w:rsidP="00D228E3">
      <w:pPr>
        <w:tabs>
          <w:tab w:val="left" w:pos="6028"/>
        </w:tabs>
        <w:autoSpaceDE w:val="0"/>
      </w:pPr>
    </w:p>
    <w:p w:rsidR="00D228E3" w:rsidRPr="0068652C" w:rsidRDefault="00D228E3" w:rsidP="00D228E3">
      <w:pPr>
        <w:tabs>
          <w:tab w:val="left" w:pos="6028"/>
        </w:tabs>
        <w:autoSpaceDE w:val="0"/>
        <w:rPr>
          <w:bCs/>
          <w:i/>
          <w:iCs/>
        </w:rPr>
      </w:pPr>
      <w:r w:rsidRPr="0068652C">
        <w:rPr>
          <w:b/>
          <w:bCs/>
          <w:i/>
          <w:iCs/>
        </w:rPr>
        <w:t>Напомена</w:t>
      </w:r>
      <w:r w:rsidRPr="0068652C">
        <w:rPr>
          <w:bCs/>
          <w:i/>
          <w:iCs/>
        </w:rPr>
        <w:t>: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D228E3" w:rsidRDefault="00D228E3" w:rsidP="00D228E3">
      <w:pPr>
        <w:pStyle w:val="BodyText3"/>
        <w:spacing w:after="0"/>
        <w:jc w:val="center"/>
        <w:rPr>
          <w:sz w:val="24"/>
          <w:szCs w:val="24"/>
          <w:lang w:val="sr-Cyrl-CS"/>
        </w:rPr>
      </w:pPr>
    </w:p>
    <w:p w:rsidR="00BB303F" w:rsidRDefault="00BB303F" w:rsidP="00D228E3">
      <w:pPr>
        <w:pStyle w:val="BodyText3"/>
        <w:spacing w:after="0"/>
        <w:jc w:val="center"/>
        <w:rPr>
          <w:sz w:val="24"/>
          <w:szCs w:val="24"/>
          <w:lang w:val="sr-Cyrl-CS"/>
        </w:rPr>
      </w:pPr>
    </w:p>
    <w:p w:rsidR="00BB303F" w:rsidRPr="00BB303F" w:rsidRDefault="00BB303F" w:rsidP="00D228E3">
      <w:pPr>
        <w:pStyle w:val="BodyText3"/>
        <w:spacing w:after="0"/>
        <w:jc w:val="center"/>
        <w:rPr>
          <w:sz w:val="24"/>
          <w:szCs w:val="24"/>
          <w:lang w:val="sr-Cyrl-CS"/>
        </w:rPr>
      </w:pPr>
    </w:p>
    <w:p w:rsidR="00687E02" w:rsidRDefault="00687E02" w:rsidP="00D228E3">
      <w:pPr>
        <w:pStyle w:val="BodyText3"/>
        <w:spacing w:after="0"/>
        <w:jc w:val="center"/>
        <w:rPr>
          <w:sz w:val="24"/>
          <w:szCs w:val="24"/>
          <w:lang w:val="sr-Cyrl-CS"/>
        </w:rPr>
      </w:pPr>
    </w:p>
    <w:p w:rsidR="000B4BA1" w:rsidRDefault="000B4BA1" w:rsidP="00D228E3">
      <w:pPr>
        <w:pStyle w:val="BodyText3"/>
        <w:spacing w:after="0"/>
        <w:jc w:val="center"/>
        <w:rPr>
          <w:sz w:val="24"/>
          <w:szCs w:val="24"/>
          <w:lang w:val="sr-Cyrl-CS"/>
        </w:rPr>
      </w:pPr>
    </w:p>
    <w:p w:rsidR="000B4BA1" w:rsidRDefault="000B4BA1" w:rsidP="00D228E3">
      <w:pPr>
        <w:pStyle w:val="BodyText3"/>
        <w:spacing w:after="0"/>
        <w:jc w:val="center"/>
        <w:rPr>
          <w:sz w:val="24"/>
          <w:szCs w:val="24"/>
          <w:lang w:val="sr-Cyrl-CS"/>
        </w:rPr>
      </w:pPr>
    </w:p>
    <w:p w:rsidR="00825298" w:rsidRPr="00502BD0" w:rsidRDefault="00E31D8D" w:rsidP="00D228E3">
      <w:pPr>
        <w:pStyle w:val="BodyText3"/>
        <w:spacing w:after="0"/>
        <w:jc w:val="center"/>
        <w:rPr>
          <w:b/>
          <w:bCs/>
          <w:iCs/>
          <w:sz w:val="32"/>
          <w:szCs w:val="32"/>
          <w:lang w:val="sr-Cyrl-CS"/>
        </w:rPr>
      </w:pPr>
      <w:r w:rsidRPr="00502BD0">
        <w:rPr>
          <w:b/>
          <w:bCs/>
          <w:iCs/>
          <w:sz w:val="32"/>
          <w:szCs w:val="32"/>
        </w:rPr>
        <w:lastRenderedPageBreak/>
        <w:t>IX</w:t>
      </w:r>
      <w:r w:rsidR="00961649" w:rsidRPr="00502BD0">
        <w:rPr>
          <w:b/>
          <w:bCs/>
          <w:iCs/>
          <w:sz w:val="32"/>
          <w:szCs w:val="32"/>
          <w:lang w:val="sr-Cyrl-CS"/>
        </w:rPr>
        <w:t xml:space="preserve"> </w:t>
      </w:r>
      <w:r w:rsidR="00ED6E52">
        <w:rPr>
          <w:b/>
          <w:bCs/>
          <w:iCs/>
          <w:sz w:val="32"/>
          <w:szCs w:val="32"/>
          <w:lang w:val="sr-Cyrl-CS"/>
        </w:rPr>
        <w:t>-</w:t>
      </w:r>
      <w:r w:rsidR="00961649" w:rsidRPr="00502BD0">
        <w:rPr>
          <w:b/>
          <w:bCs/>
          <w:iCs/>
          <w:sz w:val="32"/>
          <w:szCs w:val="32"/>
          <w:lang w:val="sr-Cyrl-CS"/>
        </w:rPr>
        <w:t xml:space="preserve"> </w:t>
      </w:r>
      <w:r w:rsidR="00825298" w:rsidRPr="00502BD0">
        <w:rPr>
          <w:b/>
          <w:bCs/>
          <w:iCs/>
          <w:sz w:val="32"/>
          <w:szCs w:val="32"/>
          <w:lang w:val="sr-Cyrl-CS"/>
        </w:rPr>
        <w:t xml:space="preserve"> </w:t>
      </w:r>
      <w:r w:rsidR="00825298" w:rsidRPr="00502BD0">
        <w:rPr>
          <w:b/>
          <w:bCs/>
          <w:iCs/>
          <w:sz w:val="32"/>
          <w:szCs w:val="32"/>
        </w:rPr>
        <w:t>ОБРАЗАЦ ИЗЈАВЕ О ПОШТОВАЊУ</w:t>
      </w:r>
      <w:r w:rsidR="00825298" w:rsidRPr="00502BD0">
        <w:rPr>
          <w:b/>
          <w:bCs/>
          <w:iCs/>
          <w:sz w:val="32"/>
          <w:szCs w:val="32"/>
          <w:lang w:val="sr-Cyrl-CS"/>
        </w:rPr>
        <w:t xml:space="preserve"> </w:t>
      </w:r>
    </w:p>
    <w:p w:rsidR="00D228E3" w:rsidRPr="00502BD0" w:rsidRDefault="00825298" w:rsidP="00D228E3">
      <w:pPr>
        <w:pStyle w:val="BodyText3"/>
        <w:spacing w:after="0"/>
        <w:jc w:val="center"/>
        <w:rPr>
          <w:sz w:val="32"/>
          <w:szCs w:val="32"/>
          <w:lang w:val="sr-Cyrl-CS"/>
        </w:rPr>
      </w:pPr>
      <w:r w:rsidRPr="00502BD0">
        <w:rPr>
          <w:b/>
          <w:bCs/>
          <w:iCs/>
          <w:sz w:val="32"/>
          <w:szCs w:val="32"/>
          <w:lang w:val="sr-Cyrl-CS"/>
        </w:rPr>
        <w:t xml:space="preserve"> </w:t>
      </w:r>
      <w:r w:rsidRPr="00502BD0">
        <w:rPr>
          <w:b/>
          <w:bCs/>
          <w:iCs/>
          <w:sz w:val="32"/>
          <w:szCs w:val="32"/>
        </w:rPr>
        <w:t xml:space="preserve">  ОБАВЕЗА  ИЗ ЧЛ. 75. С</w:t>
      </w:r>
      <w:r w:rsidRPr="00502BD0">
        <w:rPr>
          <w:b/>
          <w:bCs/>
          <w:iCs/>
          <w:sz w:val="32"/>
          <w:szCs w:val="32"/>
          <w:lang w:val="sr-Cyrl-CS"/>
        </w:rPr>
        <w:t>Т</w:t>
      </w:r>
      <w:r w:rsidRPr="00502BD0">
        <w:rPr>
          <w:b/>
          <w:bCs/>
          <w:iCs/>
          <w:sz w:val="32"/>
          <w:szCs w:val="32"/>
        </w:rPr>
        <w:t>.</w:t>
      </w:r>
      <w:r w:rsidRPr="00502BD0">
        <w:rPr>
          <w:b/>
          <w:bCs/>
          <w:iCs/>
          <w:sz w:val="32"/>
          <w:szCs w:val="32"/>
          <w:lang w:val="sr-Cyrl-CS"/>
        </w:rPr>
        <w:t xml:space="preserve"> </w:t>
      </w:r>
      <w:r w:rsidRPr="00502BD0">
        <w:rPr>
          <w:b/>
          <w:bCs/>
          <w:iCs/>
          <w:sz w:val="32"/>
          <w:szCs w:val="32"/>
        </w:rPr>
        <w:t>2</w:t>
      </w:r>
      <w:r w:rsidRPr="00502BD0">
        <w:rPr>
          <w:b/>
          <w:bCs/>
          <w:iCs/>
          <w:sz w:val="32"/>
          <w:szCs w:val="32"/>
          <w:lang w:val="sr-Cyrl-CS"/>
        </w:rPr>
        <w:t>. ЗАКОНА</w:t>
      </w:r>
    </w:p>
    <w:p w:rsidR="00D228E3" w:rsidRPr="00A6680C" w:rsidRDefault="00D228E3" w:rsidP="00D228E3">
      <w:pPr>
        <w:pStyle w:val="BodyText3"/>
        <w:spacing w:after="0"/>
        <w:jc w:val="center"/>
        <w:rPr>
          <w:sz w:val="32"/>
          <w:szCs w:val="32"/>
        </w:rPr>
      </w:pPr>
    </w:p>
    <w:p w:rsidR="00D228E3" w:rsidRPr="0068652C" w:rsidRDefault="00D228E3" w:rsidP="00D228E3">
      <w:pPr>
        <w:tabs>
          <w:tab w:val="left" w:pos="6028"/>
        </w:tabs>
        <w:autoSpaceDE w:val="0"/>
        <w:ind w:left="360"/>
        <w:rPr>
          <w:b/>
          <w:bCs/>
          <w:iCs/>
          <w:lang w:val="ru-RU"/>
        </w:rPr>
      </w:pPr>
    </w:p>
    <w:p w:rsidR="00D228E3" w:rsidRPr="0068652C" w:rsidRDefault="00D228E3" w:rsidP="00D228E3">
      <w:pPr>
        <w:tabs>
          <w:tab w:val="left" w:pos="6028"/>
        </w:tabs>
        <w:autoSpaceDE w:val="0"/>
        <w:ind w:left="360"/>
        <w:rPr>
          <w:bCs/>
          <w:iCs/>
          <w:lang w:val="ru-RU"/>
        </w:rPr>
      </w:pPr>
    </w:p>
    <w:p w:rsidR="00D228E3" w:rsidRPr="0068652C" w:rsidRDefault="00825298" w:rsidP="00D228E3">
      <w:pPr>
        <w:tabs>
          <w:tab w:val="left" w:pos="6028"/>
        </w:tabs>
        <w:autoSpaceDE w:val="0"/>
        <w:ind w:left="360"/>
        <w:rPr>
          <w:bCs/>
          <w:iCs/>
        </w:rPr>
      </w:pPr>
      <w:r w:rsidRPr="0068652C">
        <w:rPr>
          <w:bCs/>
          <w:iCs/>
          <w:lang w:val="sr-Cyrl-CS"/>
        </w:rPr>
        <w:t xml:space="preserve"> </w:t>
      </w:r>
      <w:r w:rsidR="00D228E3" w:rsidRPr="0068652C">
        <w:rPr>
          <w:bCs/>
          <w:iCs/>
        </w:rPr>
        <w:t xml:space="preserve">У вези члана 75. став 2. Закона о јавним набавкама, као заступник понуђача дајем следећу </w:t>
      </w:r>
    </w:p>
    <w:p w:rsidR="00D228E3" w:rsidRPr="0068652C" w:rsidRDefault="00D228E3" w:rsidP="00D228E3">
      <w:pPr>
        <w:tabs>
          <w:tab w:val="left" w:pos="6028"/>
        </w:tabs>
        <w:autoSpaceDE w:val="0"/>
        <w:ind w:left="360"/>
        <w:rPr>
          <w:bCs/>
          <w:iCs/>
        </w:rPr>
      </w:pPr>
    </w:p>
    <w:p w:rsidR="00D228E3" w:rsidRPr="0068652C" w:rsidRDefault="00D228E3" w:rsidP="00D228E3">
      <w:pPr>
        <w:tabs>
          <w:tab w:val="left" w:pos="6028"/>
        </w:tabs>
        <w:autoSpaceDE w:val="0"/>
        <w:ind w:left="360"/>
        <w:rPr>
          <w:bCs/>
          <w:iCs/>
        </w:rPr>
      </w:pPr>
    </w:p>
    <w:p w:rsidR="00D228E3" w:rsidRPr="0068652C" w:rsidRDefault="00D228E3" w:rsidP="00D228E3">
      <w:pPr>
        <w:tabs>
          <w:tab w:val="left" w:pos="6028"/>
        </w:tabs>
        <w:autoSpaceDE w:val="0"/>
        <w:ind w:left="360"/>
        <w:jc w:val="center"/>
        <w:rPr>
          <w:b/>
          <w:bCs/>
          <w:iCs/>
        </w:rPr>
      </w:pPr>
      <w:r w:rsidRPr="0068652C">
        <w:rPr>
          <w:b/>
          <w:bCs/>
          <w:iCs/>
        </w:rPr>
        <w:t>ИЗЈАВУ</w:t>
      </w:r>
    </w:p>
    <w:p w:rsidR="00D228E3" w:rsidRPr="0068652C" w:rsidRDefault="00D228E3" w:rsidP="00D228E3">
      <w:pPr>
        <w:tabs>
          <w:tab w:val="left" w:pos="6028"/>
        </w:tabs>
        <w:autoSpaceDE w:val="0"/>
        <w:ind w:left="360"/>
        <w:jc w:val="center"/>
        <w:rPr>
          <w:b/>
          <w:bCs/>
          <w:iCs/>
        </w:rPr>
      </w:pPr>
    </w:p>
    <w:p w:rsidR="00D228E3" w:rsidRPr="0068652C" w:rsidRDefault="00825298" w:rsidP="00DC4C0E">
      <w:pPr>
        <w:spacing w:line="360" w:lineRule="auto"/>
        <w:rPr>
          <w:bCs/>
          <w:iCs/>
        </w:rPr>
      </w:pPr>
      <w:r w:rsidRPr="0068652C">
        <w:rPr>
          <w:bCs/>
          <w:iCs/>
          <w:lang w:val="sr-Cyrl-CS"/>
        </w:rPr>
        <w:t xml:space="preserve">                 </w:t>
      </w:r>
      <w:r w:rsidR="00DC4C0E" w:rsidRPr="0068652C">
        <w:rPr>
          <w:bCs/>
          <w:iCs/>
        </w:rPr>
        <w:t>Понуђач</w:t>
      </w:r>
      <w:r w:rsidR="00DC4C0E" w:rsidRPr="0068652C">
        <w:t xml:space="preserve"> </w:t>
      </w:r>
      <w:r w:rsidR="00DC4C0E" w:rsidRPr="0068652C">
        <w:rPr>
          <w:lang w:val="sr-Cyrl-CS"/>
        </w:rPr>
        <w:t xml:space="preserve"> ___________________________________________ </w:t>
      </w:r>
      <w:r w:rsidR="00DC4C0E" w:rsidRPr="0068652C">
        <w:t>у поступку јавне набавке</w:t>
      </w:r>
      <w:r w:rsidR="00DC4C0E" w:rsidRPr="0068652C">
        <w:rPr>
          <w:lang w:val="sr-Cyrl-CS"/>
        </w:rPr>
        <w:t xml:space="preserve"> </w:t>
      </w:r>
      <w:r w:rsidR="00DC4C0E" w:rsidRPr="0068652C">
        <w:rPr>
          <w:bCs/>
        </w:rPr>
        <w:t xml:space="preserve">бр. </w:t>
      </w:r>
      <w:r w:rsidR="0077682A">
        <w:rPr>
          <w:bCs/>
          <w:lang w:val="sr-Cyrl-CS"/>
        </w:rPr>
        <w:t>0</w:t>
      </w:r>
      <w:r w:rsidR="00DC4C0E" w:rsidRPr="0068652C">
        <w:rPr>
          <w:lang w:val="sr-Cyrl-CS"/>
        </w:rPr>
        <w:t>1/201</w:t>
      </w:r>
      <w:r w:rsidR="00766CC4">
        <w:rPr>
          <w:lang w:val="sr-Cyrl-CS"/>
        </w:rPr>
        <w:t>5</w:t>
      </w:r>
      <w:r w:rsidR="00DC4C0E" w:rsidRPr="0068652C">
        <w:rPr>
          <w:lang w:val="sr-Cyrl-CS"/>
        </w:rPr>
        <w:t xml:space="preserve">  - ИЗВОЂЕЊЕ  МАТУРСКЕ ЕКСКУРЗИЈЕ  У ШКОЛСКОЈ 201</w:t>
      </w:r>
      <w:r w:rsidR="00766CC4">
        <w:rPr>
          <w:lang w:val="sr-Cyrl-CS"/>
        </w:rPr>
        <w:t>5</w:t>
      </w:r>
      <w:r w:rsidR="00DC4C0E" w:rsidRPr="0068652C">
        <w:rPr>
          <w:lang w:val="sr-Cyrl-CS"/>
        </w:rPr>
        <w:t>/201</w:t>
      </w:r>
      <w:r w:rsidR="00766CC4">
        <w:rPr>
          <w:lang w:val="sr-Cyrl-CS"/>
        </w:rPr>
        <w:t>6</w:t>
      </w:r>
      <w:r w:rsidR="00DC4C0E" w:rsidRPr="0068652C">
        <w:rPr>
          <w:lang w:val="sr-Cyrl-CS"/>
        </w:rPr>
        <w:t>. ГОДИНИ ЗА УЧЕНИКЕ СРЕДЊЕ ШКОЛЕ „</w:t>
      </w:r>
      <w:r w:rsidR="0077682A">
        <w:rPr>
          <w:lang w:val="sr-Cyrl-CS"/>
        </w:rPr>
        <w:t>СВЕТИ САВА</w:t>
      </w:r>
      <w:r w:rsidR="00DC4C0E" w:rsidRPr="0068652C">
        <w:rPr>
          <w:lang w:val="sr-Cyrl-CS"/>
        </w:rPr>
        <w:t xml:space="preserve">“ У СОМБОРУ </w:t>
      </w:r>
      <w:r w:rsidR="0077682A">
        <w:rPr>
          <w:lang w:val="sr-Cyrl-CS"/>
        </w:rPr>
        <w:t>–</w:t>
      </w:r>
      <w:r w:rsidR="00DC4C0E" w:rsidRPr="0068652C">
        <w:rPr>
          <w:lang w:val="sr-Cyrl-CS"/>
        </w:rPr>
        <w:t xml:space="preserve"> </w:t>
      </w:r>
      <w:r w:rsidR="00DC4C0E" w:rsidRPr="0068652C">
        <w:rPr>
          <w:bCs/>
          <w:lang w:val="sr-Cyrl-CS"/>
        </w:rPr>
        <w:t>ПОСТУПАК</w:t>
      </w:r>
      <w:r w:rsidR="0077682A">
        <w:rPr>
          <w:bCs/>
          <w:lang w:val="sr-Cyrl-CS"/>
        </w:rPr>
        <w:t xml:space="preserve"> ЈАВНЕ НАБАВКЕ МАЛЕ ВРЕДНОСТИ</w:t>
      </w:r>
      <w:r w:rsidR="00DC4C0E" w:rsidRPr="0068652C">
        <w:rPr>
          <w:bCs/>
          <w:lang w:val="sr-Cyrl-CS"/>
        </w:rPr>
        <w:t xml:space="preserve">, </w:t>
      </w:r>
      <w:r w:rsidR="00DC4C0E" w:rsidRPr="0068652C">
        <w:t xml:space="preserve"> </w:t>
      </w:r>
      <w:r w:rsidR="00D228E3" w:rsidRPr="0068652C">
        <w:rPr>
          <w:bCs/>
          <w:iC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D228E3" w:rsidRPr="0068652C" w:rsidRDefault="00D228E3" w:rsidP="00D228E3">
      <w:pPr>
        <w:tabs>
          <w:tab w:val="left" w:pos="6028"/>
        </w:tabs>
        <w:autoSpaceDE w:val="0"/>
        <w:ind w:left="360"/>
        <w:rPr>
          <w:bCs/>
          <w:iCs/>
        </w:rPr>
      </w:pPr>
    </w:p>
    <w:p w:rsidR="00D228E3" w:rsidRPr="0068652C" w:rsidRDefault="00D228E3" w:rsidP="00D228E3">
      <w:pPr>
        <w:tabs>
          <w:tab w:val="left" w:pos="6028"/>
        </w:tabs>
        <w:autoSpaceDE w:val="0"/>
        <w:ind w:left="360"/>
        <w:rPr>
          <w:bCs/>
          <w:iCs/>
          <w:color w:val="002060"/>
        </w:rPr>
      </w:pPr>
    </w:p>
    <w:p w:rsidR="00D228E3" w:rsidRPr="0068652C" w:rsidRDefault="00D228E3" w:rsidP="00D228E3">
      <w:pPr>
        <w:tabs>
          <w:tab w:val="left" w:pos="6028"/>
        </w:tabs>
        <w:autoSpaceDE w:val="0"/>
        <w:ind w:left="360"/>
        <w:rPr>
          <w:bCs/>
          <w:iCs/>
          <w:color w:val="002060"/>
        </w:rPr>
      </w:pPr>
    </w:p>
    <w:p w:rsidR="00D228E3" w:rsidRPr="0068652C" w:rsidRDefault="00D228E3" w:rsidP="00D228E3">
      <w:pPr>
        <w:tabs>
          <w:tab w:val="left" w:pos="6028"/>
        </w:tabs>
        <w:autoSpaceDE w:val="0"/>
        <w:ind w:left="360"/>
        <w:rPr>
          <w:bCs/>
          <w:iCs/>
        </w:rPr>
      </w:pPr>
      <w:r w:rsidRPr="0068652C">
        <w:rPr>
          <w:bCs/>
          <w:iCs/>
        </w:rPr>
        <w:t xml:space="preserve">          Датум </w:t>
      </w:r>
      <w:r w:rsidRPr="0068652C">
        <w:rPr>
          <w:bCs/>
          <w:iCs/>
        </w:rPr>
        <w:tab/>
      </w:r>
      <w:r w:rsidRPr="0068652C">
        <w:rPr>
          <w:bCs/>
          <w:iCs/>
        </w:rPr>
        <w:tab/>
        <w:t xml:space="preserve">  </w:t>
      </w:r>
      <w:r w:rsidR="00DC4C0E" w:rsidRPr="0068652C">
        <w:rPr>
          <w:bCs/>
          <w:iCs/>
          <w:lang w:val="sr-Cyrl-CS"/>
        </w:rPr>
        <w:t xml:space="preserve">     </w:t>
      </w:r>
      <w:r w:rsidRPr="0068652C">
        <w:rPr>
          <w:bCs/>
          <w:iCs/>
        </w:rPr>
        <w:t xml:space="preserve">         Понуђач</w:t>
      </w:r>
    </w:p>
    <w:p w:rsidR="00D228E3" w:rsidRPr="0068652C" w:rsidRDefault="00D228E3" w:rsidP="00D228E3">
      <w:pPr>
        <w:tabs>
          <w:tab w:val="left" w:pos="6028"/>
        </w:tabs>
        <w:autoSpaceDE w:val="0"/>
        <w:ind w:left="360"/>
        <w:rPr>
          <w:bCs/>
          <w:iCs/>
        </w:rPr>
      </w:pPr>
    </w:p>
    <w:p w:rsidR="00D228E3" w:rsidRPr="0068652C" w:rsidRDefault="00D228E3" w:rsidP="00D228E3">
      <w:pPr>
        <w:tabs>
          <w:tab w:val="left" w:pos="6028"/>
        </w:tabs>
        <w:autoSpaceDE w:val="0"/>
        <w:ind w:left="360"/>
        <w:rPr>
          <w:bCs/>
          <w:iCs/>
        </w:rPr>
      </w:pPr>
      <w:r w:rsidRPr="0068652C">
        <w:rPr>
          <w:bCs/>
          <w:iCs/>
        </w:rPr>
        <w:t xml:space="preserve">________________                        М.П.             </w:t>
      </w:r>
      <w:r w:rsidR="00DC4C0E" w:rsidRPr="0068652C">
        <w:rPr>
          <w:bCs/>
          <w:iCs/>
          <w:lang w:val="sr-Cyrl-CS"/>
        </w:rPr>
        <w:t xml:space="preserve">                          </w:t>
      </w:r>
      <w:r w:rsidRPr="0068652C">
        <w:rPr>
          <w:bCs/>
          <w:iCs/>
        </w:rPr>
        <w:t xml:space="preserve">      __________________</w:t>
      </w:r>
    </w:p>
    <w:p w:rsidR="00D228E3" w:rsidRPr="0068652C" w:rsidRDefault="00D228E3" w:rsidP="00D228E3">
      <w:pPr>
        <w:tabs>
          <w:tab w:val="left" w:pos="6028"/>
        </w:tabs>
        <w:autoSpaceDE w:val="0"/>
        <w:ind w:left="360"/>
        <w:rPr>
          <w:bCs/>
          <w:iCs/>
        </w:rPr>
      </w:pPr>
    </w:p>
    <w:p w:rsidR="00D228E3" w:rsidRPr="0068652C" w:rsidRDefault="00D228E3" w:rsidP="00D228E3">
      <w:pPr>
        <w:pStyle w:val="BodyText3"/>
        <w:spacing w:after="0"/>
        <w:jc w:val="center"/>
        <w:rPr>
          <w:sz w:val="24"/>
          <w:szCs w:val="24"/>
        </w:rPr>
      </w:pPr>
    </w:p>
    <w:p w:rsidR="00D228E3" w:rsidRPr="0068652C" w:rsidRDefault="00D228E3" w:rsidP="00D228E3">
      <w:pPr>
        <w:tabs>
          <w:tab w:val="left" w:pos="6028"/>
        </w:tabs>
        <w:autoSpaceDE w:val="0"/>
        <w:rPr>
          <w:bCs/>
          <w:i/>
          <w:iCs/>
        </w:rPr>
      </w:pPr>
      <w:r w:rsidRPr="0068652C">
        <w:rPr>
          <w:b/>
          <w:bCs/>
          <w:i/>
          <w:iCs/>
        </w:rPr>
        <w:t xml:space="preserve">Напомена: </w:t>
      </w:r>
      <w:r w:rsidRPr="0068652C">
        <w:rPr>
          <w:b/>
          <w:bCs/>
          <w:i/>
          <w:iCs/>
          <w:u w:val="single"/>
        </w:rPr>
        <w:t>Уколико понуду подноси група понуђача,</w:t>
      </w:r>
      <w:r w:rsidRPr="0068652C">
        <w:rPr>
          <w:bCs/>
          <w:i/>
          <w:iCs/>
        </w:rPr>
        <w:t xml:space="preserve"> Изјава мора бити потписана од стране овлашћеног лица сваког понуђача из групе понуђача и оверена печатом.</w:t>
      </w:r>
    </w:p>
    <w:p w:rsidR="00D228E3" w:rsidRPr="0068652C" w:rsidRDefault="00D228E3" w:rsidP="00D228E3">
      <w:pPr>
        <w:tabs>
          <w:tab w:val="left" w:pos="6028"/>
        </w:tabs>
        <w:autoSpaceDE w:val="0"/>
        <w:rPr>
          <w:bCs/>
          <w:i/>
          <w:iCs/>
          <w:color w:val="FF0000"/>
        </w:rPr>
      </w:pPr>
    </w:p>
    <w:p w:rsidR="00D228E3" w:rsidRPr="0068652C" w:rsidRDefault="00D228E3" w:rsidP="00FC0F8B">
      <w:pPr>
        <w:spacing w:line="360" w:lineRule="auto"/>
        <w:rPr>
          <w:lang w:val="sr-Cyrl-CS"/>
        </w:rPr>
      </w:pPr>
    </w:p>
    <w:p w:rsidR="00D228E3" w:rsidRPr="0068652C" w:rsidRDefault="00D228E3" w:rsidP="00FC0F8B">
      <w:pPr>
        <w:spacing w:line="360" w:lineRule="auto"/>
        <w:rPr>
          <w:lang w:val="sr-Cyrl-CS"/>
        </w:rPr>
      </w:pPr>
    </w:p>
    <w:p w:rsidR="00D228E3" w:rsidRPr="0068652C" w:rsidRDefault="00D228E3" w:rsidP="00FC0F8B">
      <w:pPr>
        <w:spacing w:line="360" w:lineRule="auto"/>
        <w:rPr>
          <w:lang w:val="sr-Cyrl-CS"/>
        </w:rPr>
      </w:pPr>
    </w:p>
    <w:p w:rsidR="00D228E3" w:rsidRPr="0068652C" w:rsidRDefault="00D228E3" w:rsidP="00FC0F8B">
      <w:pPr>
        <w:spacing w:line="360" w:lineRule="auto"/>
        <w:rPr>
          <w:lang w:val="sr-Cyrl-CS"/>
        </w:rPr>
      </w:pPr>
    </w:p>
    <w:p w:rsidR="00825298" w:rsidRPr="0068652C" w:rsidRDefault="00825298" w:rsidP="00FC0F8B">
      <w:pPr>
        <w:spacing w:line="360" w:lineRule="auto"/>
        <w:rPr>
          <w:lang w:val="sr-Cyrl-CS"/>
        </w:rPr>
      </w:pPr>
    </w:p>
    <w:p w:rsidR="00825298" w:rsidRPr="0068652C" w:rsidRDefault="00825298" w:rsidP="00FC0F8B">
      <w:pPr>
        <w:spacing w:line="360" w:lineRule="auto"/>
        <w:rPr>
          <w:lang w:val="sr-Cyrl-CS"/>
        </w:rPr>
      </w:pPr>
    </w:p>
    <w:p w:rsidR="00825298" w:rsidRPr="0068652C" w:rsidRDefault="00825298" w:rsidP="00FC0F8B">
      <w:pPr>
        <w:spacing w:line="360" w:lineRule="auto"/>
        <w:rPr>
          <w:lang w:val="sr-Cyrl-CS"/>
        </w:rPr>
      </w:pPr>
    </w:p>
    <w:sectPr w:rsidR="00825298" w:rsidRPr="0068652C" w:rsidSect="00AF3DC1">
      <w:headerReference w:type="default" r:id="rId11"/>
      <w:footerReference w:type="default" r:id="rId12"/>
      <w:pgSz w:w="12240" w:h="15840"/>
      <w:pgMar w:top="900" w:right="810" w:bottom="719" w:left="180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F20" w:rsidRDefault="00FD6F20" w:rsidP="00AF3DC1">
      <w:r>
        <w:separator/>
      </w:r>
    </w:p>
  </w:endnote>
  <w:endnote w:type="continuationSeparator" w:id="1">
    <w:p w:rsidR="00FD6F20" w:rsidRDefault="00FD6F20" w:rsidP="00AF3D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185">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charset w:val="EE"/>
    <w:family w:val="auto"/>
    <w:pitch w:val="variable"/>
    <w:sig w:usb0="00000201" w:usb1="00000000" w:usb2="00000000" w:usb3="00000000" w:csb0="00000004" w:csb1="00000000"/>
  </w:font>
  <w:font w:name="Mangal">
    <w:panose1 w:val="00000400000000000000"/>
    <w:charset w:val="00"/>
    <w:family w:val="auto"/>
    <w:pitch w:val="variable"/>
    <w:sig w:usb0="00008003" w:usb1="00000000" w:usb2="00000000" w:usb3="00000000" w:csb0="00000001" w:csb1="00000000"/>
  </w:font>
  <w:font w:name="TimesNewRomanPS-BoldMT">
    <w:altName w:val="Times New Roman"/>
    <w:charset w:val="EE"/>
    <w:family w:val="auto"/>
    <w:pitch w:val="variable"/>
    <w:sig w:usb0="00000201" w:usb1="00000000" w:usb2="00000000" w:usb3="00000000" w:csb0="00000004"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8659"/>
      <w:docPartObj>
        <w:docPartGallery w:val="Page Numbers (Bottom of Page)"/>
        <w:docPartUnique/>
      </w:docPartObj>
    </w:sdtPr>
    <w:sdtContent>
      <w:p w:rsidR="00F211DB" w:rsidRDefault="00F211DB">
        <w:pPr>
          <w:pStyle w:val="Footer"/>
          <w:rPr>
            <w:lang w:val="sr-Cyrl-CS"/>
          </w:rPr>
        </w:pPr>
        <w:r>
          <w:t xml:space="preserve">Page | </w:t>
        </w:r>
        <w:fldSimple w:instr=" PAGE   \* MERGEFORMAT ">
          <w:r w:rsidR="00ED1317">
            <w:rPr>
              <w:noProof/>
            </w:rPr>
            <w:t>1</w:t>
          </w:r>
        </w:fldSimple>
        <w:r w:rsidR="00B55BBA">
          <w:rPr>
            <w:lang w:val="sr-Cyrl-CS"/>
          </w:rPr>
          <w:t>/37</w:t>
        </w:r>
      </w:p>
      <w:p w:rsidR="00F211DB" w:rsidRDefault="00F211DB">
        <w:pPr>
          <w:pStyle w:val="Footer"/>
          <w:rPr>
            <w:lang w:val="sr-Cyrl-CS"/>
          </w:rPr>
        </w:pPr>
      </w:p>
      <w:p w:rsidR="00F211DB" w:rsidRDefault="00F211DB">
        <w:pPr>
          <w:pStyle w:val="Footer"/>
          <w:rPr>
            <w:lang w:val="sr-Cyrl-CS"/>
          </w:rPr>
        </w:pPr>
      </w:p>
      <w:p w:rsidR="00F211DB" w:rsidRDefault="00F211DB">
        <w:pPr>
          <w:pStyle w:val="Footer"/>
        </w:pPr>
      </w:p>
    </w:sdtContent>
  </w:sdt>
  <w:p w:rsidR="00F211DB" w:rsidRDefault="00F211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F20" w:rsidRDefault="00FD6F20" w:rsidP="00AF3DC1">
      <w:r>
        <w:separator/>
      </w:r>
    </w:p>
  </w:footnote>
  <w:footnote w:type="continuationSeparator" w:id="1">
    <w:p w:rsidR="00FD6F20" w:rsidRDefault="00FD6F20" w:rsidP="00AF3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DB" w:rsidRDefault="00F211DB">
    <w:pPr>
      <w:pStyle w:val="Header"/>
    </w:pPr>
  </w:p>
  <w:p w:rsidR="00F211DB" w:rsidRDefault="00F21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8BB626E2"/>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998C087C"/>
    <w:name w:val="WW8Num7"/>
    <w:lvl w:ilvl="0">
      <w:start w:val="1"/>
      <w:numFmt w:val="decimal"/>
      <w:lvlText w:val="%1)"/>
      <w:lvlJc w:val="left"/>
      <w:pPr>
        <w:tabs>
          <w:tab w:val="num" w:pos="630"/>
        </w:tabs>
        <w:ind w:left="630" w:hanging="360"/>
      </w:pPr>
      <w:rPr>
        <w:rFonts w:ascii="Arial" w:hAnsi="Arial" w:cs="Arial" w:hint="default"/>
        <w:b/>
        <w:i w:val="0"/>
      </w:r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1">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12">
    <w:nsid w:val="09C0367B"/>
    <w:multiLevelType w:val="hybridMultilevel"/>
    <w:tmpl w:val="DB920804"/>
    <w:lvl w:ilvl="0" w:tplc="C428B9F8">
      <w:start w:val="1"/>
      <w:numFmt w:val="decimal"/>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A93397"/>
    <w:multiLevelType w:val="hybridMultilevel"/>
    <w:tmpl w:val="2BFCE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B54E20"/>
    <w:multiLevelType w:val="multilevel"/>
    <w:tmpl w:val="9D9C0720"/>
    <w:lvl w:ilvl="0">
      <w:start w:val="1"/>
      <w:numFmt w:val="decimal"/>
      <w:lvlText w:val="%1)"/>
      <w:lvlJc w:val="left"/>
      <w:pPr>
        <w:tabs>
          <w:tab w:val="num" w:pos="360"/>
        </w:tabs>
        <w:ind w:left="360" w:hanging="360"/>
      </w:pPr>
      <w:rPr>
        <w:rFonts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7769A5"/>
    <w:multiLevelType w:val="hybridMultilevel"/>
    <w:tmpl w:val="17707998"/>
    <w:lvl w:ilvl="0" w:tplc="FA566D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8324A2"/>
    <w:multiLevelType w:val="hybridMultilevel"/>
    <w:tmpl w:val="2CBA56A4"/>
    <w:lvl w:ilvl="0" w:tplc="29DE9A32">
      <w:start w:val="1"/>
      <w:numFmt w:val="decimal"/>
      <w:lvlText w:val="%1."/>
      <w:lvlJc w:val="left"/>
      <w:pPr>
        <w:tabs>
          <w:tab w:val="num" w:pos="360"/>
        </w:tabs>
        <w:ind w:left="360" w:hanging="360"/>
      </w:pPr>
      <w:rPr>
        <w:b/>
      </w:rPr>
    </w:lvl>
    <w:lvl w:ilvl="1" w:tplc="55367DE4">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3A95C0A"/>
    <w:multiLevelType w:val="hybridMultilevel"/>
    <w:tmpl w:val="0FFCB616"/>
    <w:lvl w:ilvl="0" w:tplc="09229E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A065F1"/>
    <w:multiLevelType w:val="hybridMultilevel"/>
    <w:tmpl w:val="E0141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D398F"/>
    <w:multiLevelType w:val="hybridMultilevel"/>
    <w:tmpl w:val="29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DE126C"/>
    <w:multiLevelType w:val="hybridMultilevel"/>
    <w:tmpl w:val="66DED974"/>
    <w:lvl w:ilvl="0" w:tplc="BDA26AD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BE7907"/>
    <w:multiLevelType w:val="hybridMultilevel"/>
    <w:tmpl w:val="AFD28E22"/>
    <w:lvl w:ilvl="0" w:tplc="04090011">
      <w:start w:val="1"/>
      <w:numFmt w:val="decimal"/>
      <w:lvlText w:val="%1)"/>
      <w:lvlJc w:val="left"/>
      <w:pPr>
        <w:ind w:left="2430" w:hanging="360"/>
      </w:pPr>
    </w:lvl>
    <w:lvl w:ilvl="1" w:tplc="04090011">
      <w:start w:val="1"/>
      <w:numFmt w:val="decimal"/>
      <w:lvlText w:val="%2)"/>
      <w:lvlJc w:val="left"/>
      <w:pPr>
        <w:ind w:left="3060" w:hanging="360"/>
      </w:pPr>
    </w:lvl>
    <w:lvl w:ilvl="2" w:tplc="17C08752">
      <w:start w:val="10"/>
      <w:numFmt w:val="decimal"/>
      <w:lvlText w:val="%3."/>
      <w:lvlJc w:val="left"/>
      <w:pPr>
        <w:ind w:left="4050" w:hanging="360"/>
      </w:pPr>
      <w:rPr>
        <w:rFonts w:hint="default"/>
      </w:r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2">
    <w:nsid w:val="62826333"/>
    <w:multiLevelType w:val="hybridMultilevel"/>
    <w:tmpl w:val="5518E928"/>
    <w:lvl w:ilvl="0" w:tplc="461E6CE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DC7FBC"/>
    <w:multiLevelType w:val="hybridMultilevel"/>
    <w:tmpl w:val="78A83D4A"/>
    <w:lvl w:ilvl="0" w:tplc="91FABA2E">
      <w:start w:val="1"/>
      <w:numFmt w:val="decimal"/>
      <w:lvlText w:val="%1."/>
      <w:lvlJc w:val="left"/>
      <w:pPr>
        <w:ind w:left="1080" w:hanging="360"/>
      </w:pPr>
      <w:rPr>
        <w:rFonts w:hint="default"/>
        <w:b/>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7F6A8F"/>
    <w:multiLevelType w:val="hybridMultilevel"/>
    <w:tmpl w:val="78FE4A62"/>
    <w:lvl w:ilvl="0" w:tplc="197C077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1"/>
  </w:num>
  <w:num w:numId="4">
    <w:abstractNumId w:val="2"/>
  </w:num>
  <w:num w:numId="5">
    <w:abstractNumId w:val="3"/>
  </w:num>
  <w:num w:numId="6">
    <w:abstractNumId w:val="5"/>
  </w:num>
  <w:num w:numId="7">
    <w:abstractNumId w:val="11"/>
  </w:num>
  <w:num w:numId="8">
    <w:abstractNumId w:val="19"/>
  </w:num>
  <w:num w:numId="9">
    <w:abstractNumId w:val="20"/>
  </w:num>
  <w:num w:numId="10">
    <w:abstractNumId w:val="18"/>
  </w:num>
  <w:num w:numId="11">
    <w:abstractNumId w:val="17"/>
  </w:num>
  <w:num w:numId="12">
    <w:abstractNumId w:val="16"/>
  </w:num>
  <w:num w:numId="13">
    <w:abstractNumId w:val="23"/>
  </w:num>
  <w:num w:numId="14">
    <w:abstractNumId w:val="24"/>
  </w:num>
  <w:num w:numId="15">
    <w:abstractNumId w:val="13"/>
  </w:num>
  <w:num w:numId="16">
    <w:abstractNumId w:val="14"/>
  </w:num>
  <w:num w:numId="17">
    <w:abstractNumId w:val="15"/>
  </w:num>
  <w:num w:numId="18">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077A75"/>
    <w:rsid w:val="00001A90"/>
    <w:rsid w:val="00003F6A"/>
    <w:rsid w:val="00011644"/>
    <w:rsid w:val="00013483"/>
    <w:rsid w:val="000164DD"/>
    <w:rsid w:val="00016996"/>
    <w:rsid w:val="000208D3"/>
    <w:rsid w:val="0002650D"/>
    <w:rsid w:val="00044A25"/>
    <w:rsid w:val="0004570A"/>
    <w:rsid w:val="00052808"/>
    <w:rsid w:val="0006680E"/>
    <w:rsid w:val="00066C46"/>
    <w:rsid w:val="000738C6"/>
    <w:rsid w:val="00077A75"/>
    <w:rsid w:val="00084019"/>
    <w:rsid w:val="000936D1"/>
    <w:rsid w:val="000A1BD1"/>
    <w:rsid w:val="000B4BA1"/>
    <w:rsid w:val="000B5739"/>
    <w:rsid w:val="000B7DDC"/>
    <w:rsid w:val="000C2897"/>
    <w:rsid w:val="000C73EF"/>
    <w:rsid w:val="000D452A"/>
    <w:rsid w:val="000E2A42"/>
    <w:rsid w:val="00100986"/>
    <w:rsid w:val="00102607"/>
    <w:rsid w:val="0010395B"/>
    <w:rsid w:val="00103D9B"/>
    <w:rsid w:val="00106D40"/>
    <w:rsid w:val="0012435A"/>
    <w:rsid w:val="001339D1"/>
    <w:rsid w:val="00141348"/>
    <w:rsid w:val="001414D2"/>
    <w:rsid w:val="00143494"/>
    <w:rsid w:val="00146A26"/>
    <w:rsid w:val="00153AE8"/>
    <w:rsid w:val="001579D9"/>
    <w:rsid w:val="00160960"/>
    <w:rsid w:val="001672FF"/>
    <w:rsid w:val="00171913"/>
    <w:rsid w:val="00180104"/>
    <w:rsid w:val="0018322B"/>
    <w:rsid w:val="001A1F3D"/>
    <w:rsid w:val="001A45F1"/>
    <w:rsid w:val="001B2571"/>
    <w:rsid w:val="001B75E2"/>
    <w:rsid w:val="001C572E"/>
    <w:rsid w:val="001D149A"/>
    <w:rsid w:val="001D4D43"/>
    <w:rsid w:val="001E6EE2"/>
    <w:rsid w:val="001E77AD"/>
    <w:rsid w:val="00204B05"/>
    <w:rsid w:val="0020524E"/>
    <w:rsid w:val="00215F1F"/>
    <w:rsid w:val="00221FDE"/>
    <w:rsid w:val="00225A42"/>
    <w:rsid w:val="0023454B"/>
    <w:rsid w:val="00244E32"/>
    <w:rsid w:val="00263A91"/>
    <w:rsid w:val="002704BB"/>
    <w:rsid w:val="00270FDD"/>
    <w:rsid w:val="0027160D"/>
    <w:rsid w:val="00274D83"/>
    <w:rsid w:val="00282E53"/>
    <w:rsid w:val="00290625"/>
    <w:rsid w:val="0029293A"/>
    <w:rsid w:val="00292A54"/>
    <w:rsid w:val="00295E49"/>
    <w:rsid w:val="002A7A77"/>
    <w:rsid w:val="002B029E"/>
    <w:rsid w:val="002B1ECE"/>
    <w:rsid w:val="002D105E"/>
    <w:rsid w:val="002D2FC1"/>
    <w:rsid w:val="002D44FE"/>
    <w:rsid w:val="002E58E1"/>
    <w:rsid w:val="002F3EA9"/>
    <w:rsid w:val="002F5665"/>
    <w:rsid w:val="002F5D59"/>
    <w:rsid w:val="0030046F"/>
    <w:rsid w:val="00303281"/>
    <w:rsid w:val="00304A67"/>
    <w:rsid w:val="00327388"/>
    <w:rsid w:val="00327AC1"/>
    <w:rsid w:val="0033332D"/>
    <w:rsid w:val="00337E8F"/>
    <w:rsid w:val="00346840"/>
    <w:rsid w:val="00346857"/>
    <w:rsid w:val="00351867"/>
    <w:rsid w:val="00354EE8"/>
    <w:rsid w:val="00357034"/>
    <w:rsid w:val="003867A7"/>
    <w:rsid w:val="003934A1"/>
    <w:rsid w:val="00394CE0"/>
    <w:rsid w:val="003962A7"/>
    <w:rsid w:val="00397412"/>
    <w:rsid w:val="00397A36"/>
    <w:rsid w:val="003B2399"/>
    <w:rsid w:val="003B365B"/>
    <w:rsid w:val="003B3E13"/>
    <w:rsid w:val="003D4194"/>
    <w:rsid w:val="003E5CFE"/>
    <w:rsid w:val="003F0E4F"/>
    <w:rsid w:val="00403F7E"/>
    <w:rsid w:val="00412B88"/>
    <w:rsid w:val="00417708"/>
    <w:rsid w:val="00426448"/>
    <w:rsid w:val="004333D8"/>
    <w:rsid w:val="00442D71"/>
    <w:rsid w:val="00457E8B"/>
    <w:rsid w:val="00463029"/>
    <w:rsid w:val="0046459D"/>
    <w:rsid w:val="0046476F"/>
    <w:rsid w:val="004653DF"/>
    <w:rsid w:val="00475E82"/>
    <w:rsid w:val="004864E0"/>
    <w:rsid w:val="004908C1"/>
    <w:rsid w:val="00494DE8"/>
    <w:rsid w:val="004B27F5"/>
    <w:rsid w:val="004B7E65"/>
    <w:rsid w:val="004F65A5"/>
    <w:rsid w:val="00502BD0"/>
    <w:rsid w:val="0050457C"/>
    <w:rsid w:val="00507E24"/>
    <w:rsid w:val="00511170"/>
    <w:rsid w:val="00524EB8"/>
    <w:rsid w:val="00537E92"/>
    <w:rsid w:val="00552EDA"/>
    <w:rsid w:val="005667A3"/>
    <w:rsid w:val="00574267"/>
    <w:rsid w:val="00581A27"/>
    <w:rsid w:val="00594C7E"/>
    <w:rsid w:val="005A3D6C"/>
    <w:rsid w:val="005A745F"/>
    <w:rsid w:val="005B09E8"/>
    <w:rsid w:val="005B2B52"/>
    <w:rsid w:val="005C5A2E"/>
    <w:rsid w:val="005E4308"/>
    <w:rsid w:val="00601389"/>
    <w:rsid w:val="00603A68"/>
    <w:rsid w:val="00606679"/>
    <w:rsid w:val="00610D1F"/>
    <w:rsid w:val="0061405F"/>
    <w:rsid w:val="00625ADD"/>
    <w:rsid w:val="00625EFE"/>
    <w:rsid w:val="00633D13"/>
    <w:rsid w:val="0063755D"/>
    <w:rsid w:val="006407A9"/>
    <w:rsid w:val="00647EDE"/>
    <w:rsid w:val="0065703E"/>
    <w:rsid w:val="00657157"/>
    <w:rsid w:val="00664403"/>
    <w:rsid w:val="0067515A"/>
    <w:rsid w:val="00684C5A"/>
    <w:rsid w:val="0068652C"/>
    <w:rsid w:val="00687E02"/>
    <w:rsid w:val="00690527"/>
    <w:rsid w:val="00692D1A"/>
    <w:rsid w:val="00695FA6"/>
    <w:rsid w:val="00697BFA"/>
    <w:rsid w:val="006C2D0B"/>
    <w:rsid w:val="006C3E15"/>
    <w:rsid w:val="006D5D7B"/>
    <w:rsid w:val="006E113E"/>
    <w:rsid w:val="0071075E"/>
    <w:rsid w:val="00711790"/>
    <w:rsid w:val="007335D9"/>
    <w:rsid w:val="00737E93"/>
    <w:rsid w:val="007435E1"/>
    <w:rsid w:val="00750925"/>
    <w:rsid w:val="007625AA"/>
    <w:rsid w:val="007636D2"/>
    <w:rsid w:val="00765E84"/>
    <w:rsid w:val="007667B5"/>
    <w:rsid w:val="00766C06"/>
    <w:rsid w:val="00766CC4"/>
    <w:rsid w:val="007716EB"/>
    <w:rsid w:val="007750A2"/>
    <w:rsid w:val="00775321"/>
    <w:rsid w:val="0077682A"/>
    <w:rsid w:val="0078001C"/>
    <w:rsid w:val="00781834"/>
    <w:rsid w:val="00782469"/>
    <w:rsid w:val="00790E45"/>
    <w:rsid w:val="00797B32"/>
    <w:rsid w:val="007A5E7A"/>
    <w:rsid w:val="007D2370"/>
    <w:rsid w:val="007D243B"/>
    <w:rsid w:val="007D245D"/>
    <w:rsid w:val="007D2FC3"/>
    <w:rsid w:val="007D51A3"/>
    <w:rsid w:val="007F1FFD"/>
    <w:rsid w:val="007F36DA"/>
    <w:rsid w:val="00803DFF"/>
    <w:rsid w:val="00825298"/>
    <w:rsid w:val="00830A21"/>
    <w:rsid w:val="008403D6"/>
    <w:rsid w:val="0086091E"/>
    <w:rsid w:val="00861C1C"/>
    <w:rsid w:val="0086712F"/>
    <w:rsid w:val="00867C8B"/>
    <w:rsid w:val="00872832"/>
    <w:rsid w:val="00874840"/>
    <w:rsid w:val="00875A9B"/>
    <w:rsid w:val="00881596"/>
    <w:rsid w:val="00884C44"/>
    <w:rsid w:val="00894769"/>
    <w:rsid w:val="0089773B"/>
    <w:rsid w:val="008A64D7"/>
    <w:rsid w:val="008B4315"/>
    <w:rsid w:val="008B599F"/>
    <w:rsid w:val="008C06B5"/>
    <w:rsid w:val="008C3812"/>
    <w:rsid w:val="008D656D"/>
    <w:rsid w:val="008D6A3D"/>
    <w:rsid w:val="008D7D7A"/>
    <w:rsid w:val="008E3579"/>
    <w:rsid w:val="008E3B7E"/>
    <w:rsid w:val="008E53DA"/>
    <w:rsid w:val="008F443A"/>
    <w:rsid w:val="008F51FC"/>
    <w:rsid w:val="008F56F4"/>
    <w:rsid w:val="008F69A6"/>
    <w:rsid w:val="008F6C65"/>
    <w:rsid w:val="009126A0"/>
    <w:rsid w:val="00912BEC"/>
    <w:rsid w:val="009216F7"/>
    <w:rsid w:val="00921D5B"/>
    <w:rsid w:val="00925B7B"/>
    <w:rsid w:val="00925EE7"/>
    <w:rsid w:val="00931B8B"/>
    <w:rsid w:val="00932635"/>
    <w:rsid w:val="00936EC2"/>
    <w:rsid w:val="00940B11"/>
    <w:rsid w:val="00944E79"/>
    <w:rsid w:val="00945C9A"/>
    <w:rsid w:val="00945ECD"/>
    <w:rsid w:val="00953733"/>
    <w:rsid w:val="00954C4A"/>
    <w:rsid w:val="00957B58"/>
    <w:rsid w:val="00960779"/>
    <w:rsid w:val="00961649"/>
    <w:rsid w:val="00961ECF"/>
    <w:rsid w:val="009845CB"/>
    <w:rsid w:val="00985E3D"/>
    <w:rsid w:val="00987081"/>
    <w:rsid w:val="00993A8A"/>
    <w:rsid w:val="009A7BAD"/>
    <w:rsid w:val="009B70C2"/>
    <w:rsid w:val="009C3E27"/>
    <w:rsid w:val="009E054E"/>
    <w:rsid w:val="009E5135"/>
    <w:rsid w:val="00A017A0"/>
    <w:rsid w:val="00A05EDE"/>
    <w:rsid w:val="00A06138"/>
    <w:rsid w:val="00A16B94"/>
    <w:rsid w:val="00A30363"/>
    <w:rsid w:val="00A31249"/>
    <w:rsid w:val="00A334A9"/>
    <w:rsid w:val="00A33629"/>
    <w:rsid w:val="00A5056F"/>
    <w:rsid w:val="00A53334"/>
    <w:rsid w:val="00A61631"/>
    <w:rsid w:val="00A63F57"/>
    <w:rsid w:val="00A6680C"/>
    <w:rsid w:val="00A71433"/>
    <w:rsid w:val="00A72FD2"/>
    <w:rsid w:val="00A773BD"/>
    <w:rsid w:val="00A849B7"/>
    <w:rsid w:val="00AA01BD"/>
    <w:rsid w:val="00AA7FE6"/>
    <w:rsid w:val="00AB13BE"/>
    <w:rsid w:val="00AB7DC4"/>
    <w:rsid w:val="00AC088F"/>
    <w:rsid w:val="00AC2B2F"/>
    <w:rsid w:val="00AC5EE0"/>
    <w:rsid w:val="00AD0A3E"/>
    <w:rsid w:val="00AE36C5"/>
    <w:rsid w:val="00AE40F9"/>
    <w:rsid w:val="00AE47BA"/>
    <w:rsid w:val="00AE69A9"/>
    <w:rsid w:val="00AF0759"/>
    <w:rsid w:val="00AF0F6F"/>
    <w:rsid w:val="00AF3DC1"/>
    <w:rsid w:val="00AF5B03"/>
    <w:rsid w:val="00B02797"/>
    <w:rsid w:val="00B033D0"/>
    <w:rsid w:val="00B04A7F"/>
    <w:rsid w:val="00B04A8A"/>
    <w:rsid w:val="00B11EA4"/>
    <w:rsid w:val="00B21938"/>
    <w:rsid w:val="00B21CCE"/>
    <w:rsid w:val="00B2419D"/>
    <w:rsid w:val="00B26444"/>
    <w:rsid w:val="00B35152"/>
    <w:rsid w:val="00B4171D"/>
    <w:rsid w:val="00B466D5"/>
    <w:rsid w:val="00B55BBA"/>
    <w:rsid w:val="00B61E27"/>
    <w:rsid w:val="00B71A48"/>
    <w:rsid w:val="00B73940"/>
    <w:rsid w:val="00B818ED"/>
    <w:rsid w:val="00B86812"/>
    <w:rsid w:val="00B916D8"/>
    <w:rsid w:val="00B94137"/>
    <w:rsid w:val="00BA79ED"/>
    <w:rsid w:val="00BB303F"/>
    <w:rsid w:val="00BC263C"/>
    <w:rsid w:val="00BC514B"/>
    <w:rsid w:val="00BD4E2E"/>
    <w:rsid w:val="00C0469E"/>
    <w:rsid w:val="00C057B4"/>
    <w:rsid w:val="00C076DD"/>
    <w:rsid w:val="00C10B15"/>
    <w:rsid w:val="00C2389A"/>
    <w:rsid w:val="00C32500"/>
    <w:rsid w:val="00C45D8B"/>
    <w:rsid w:val="00C473DC"/>
    <w:rsid w:val="00C53DAB"/>
    <w:rsid w:val="00C55B91"/>
    <w:rsid w:val="00C6292D"/>
    <w:rsid w:val="00C73E2E"/>
    <w:rsid w:val="00C869D2"/>
    <w:rsid w:val="00C94789"/>
    <w:rsid w:val="00C94C72"/>
    <w:rsid w:val="00C95A91"/>
    <w:rsid w:val="00CA2046"/>
    <w:rsid w:val="00CA4598"/>
    <w:rsid w:val="00CA5B89"/>
    <w:rsid w:val="00CA6E47"/>
    <w:rsid w:val="00CB1D06"/>
    <w:rsid w:val="00CB2C33"/>
    <w:rsid w:val="00CC3353"/>
    <w:rsid w:val="00CC37B9"/>
    <w:rsid w:val="00CC3D09"/>
    <w:rsid w:val="00CC5FC9"/>
    <w:rsid w:val="00CC7A67"/>
    <w:rsid w:val="00CD11FE"/>
    <w:rsid w:val="00CD3002"/>
    <w:rsid w:val="00D13A7D"/>
    <w:rsid w:val="00D16A22"/>
    <w:rsid w:val="00D22887"/>
    <w:rsid w:val="00D228E3"/>
    <w:rsid w:val="00D25E78"/>
    <w:rsid w:val="00D36505"/>
    <w:rsid w:val="00D52A34"/>
    <w:rsid w:val="00D5342B"/>
    <w:rsid w:val="00D54B4C"/>
    <w:rsid w:val="00D56E4E"/>
    <w:rsid w:val="00D6011B"/>
    <w:rsid w:val="00D80BD1"/>
    <w:rsid w:val="00D82EC4"/>
    <w:rsid w:val="00D835EE"/>
    <w:rsid w:val="00D87665"/>
    <w:rsid w:val="00DA0986"/>
    <w:rsid w:val="00DA3510"/>
    <w:rsid w:val="00DA5791"/>
    <w:rsid w:val="00DB270F"/>
    <w:rsid w:val="00DB4892"/>
    <w:rsid w:val="00DC3470"/>
    <w:rsid w:val="00DC4C0E"/>
    <w:rsid w:val="00DE34AC"/>
    <w:rsid w:val="00DF3531"/>
    <w:rsid w:val="00DF506D"/>
    <w:rsid w:val="00DF6745"/>
    <w:rsid w:val="00E02EB2"/>
    <w:rsid w:val="00E074E8"/>
    <w:rsid w:val="00E12811"/>
    <w:rsid w:val="00E13C12"/>
    <w:rsid w:val="00E17CF2"/>
    <w:rsid w:val="00E31D8D"/>
    <w:rsid w:val="00E32BAA"/>
    <w:rsid w:val="00E3320B"/>
    <w:rsid w:val="00E45478"/>
    <w:rsid w:val="00E46CE7"/>
    <w:rsid w:val="00E47F2E"/>
    <w:rsid w:val="00E5069D"/>
    <w:rsid w:val="00E53DC2"/>
    <w:rsid w:val="00E54920"/>
    <w:rsid w:val="00E60863"/>
    <w:rsid w:val="00E6318E"/>
    <w:rsid w:val="00E73B70"/>
    <w:rsid w:val="00E8436E"/>
    <w:rsid w:val="00E90ADD"/>
    <w:rsid w:val="00E91EFC"/>
    <w:rsid w:val="00E91F79"/>
    <w:rsid w:val="00E9731A"/>
    <w:rsid w:val="00EB46C5"/>
    <w:rsid w:val="00EC4BEE"/>
    <w:rsid w:val="00ED1317"/>
    <w:rsid w:val="00ED6E52"/>
    <w:rsid w:val="00EF1968"/>
    <w:rsid w:val="00EF4B21"/>
    <w:rsid w:val="00EF4C60"/>
    <w:rsid w:val="00F211DB"/>
    <w:rsid w:val="00F21738"/>
    <w:rsid w:val="00F25735"/>
    <w:rsid w:val="00F32F37"/>
    <w:rsid w:val="00F33DCF"/>
    <w:rsid w:val="00F559E8"/>
    <w:rsid w:val="00F65582"/>
    <w:rsid w:val="00F715FF"/>
    <w:rsid w:val="00F71AC1"/>
    <w:rsid w:val="00F71FE2"/>
    <w:rsid w:val="00F728C4"/>
    <w:rsid w:val="00F73ACC"/>
    <w:rsid w:val="00F75523"/>
    <w:rsid w:val="00F76B73"/>
    <w:rsid w:val="00F81B8A"/>
    <w:rsid w:val="00F96094"/>
    <w:rsid w:val="00FC0F8B"/>
    <w:rsid w:val="00FC31E0"/>
    <w:rsid w:val="00FC3262"/>
    <w:rsid w:val="00FD6F20"/>
    <w:rsid w:val="00FE24B1"/>
    <w:rsid w:val="00FE5499"/>
    <w:rsid w:val="00FF7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A75"/>
    <w:pPr>
      <w:tabs>
        <w:tab w:val="left" w:pos="1441"/>
      </w:tabs>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228E3"/>
    <w:pPr>
      <w:keepNext/>
      <w:keepLines/>
      <w:tabs>
        <w:tab w:val="clear" w:pos="1441"/>
      </w:tabs>
      <w:suppressAutoHyphens/>
      <w:spacing w:before="480" w:line="100" w:lineRule="atLeast"/>
      <w:jc w:val="left"/>
      <w:outlineLvl w:val="0"/>
    </w:pPr>
    <w:rPr>
      <w:rFonts w:ascii="Cambria" w:eastAsia="Arial Unicode MS" w:hAnsi="Cambria" w:cs="font185"/>
      <w:b/>
      <w:bCs/>
      <w:color w:val="365F91"/>
      <w:kern w:val="1"/>
      <w:sz w:val="28"/>
      <w:szCs w:val="28"/>
      <w:lang w:eastAsia="ar-SA"/>
    </w:rPr>
  </w:style>
  <w:style w:type="paragraph" w:styleId="Heading2">
    <w:name w:val="heading 2"/>
    <w:basedOn w:val="Normal"/>
    <w:next w:val="BodyText"/>
    <w:link w:val="Heading2Char"/>
    <w:qFormat/>
    <w:rsid w:val="00D228E3"/>
    <w:pPr>
      <w:keepNext/>
      <w:tabs>
        <w:tab w:val="clear" w:pos="1441"/>
      </w:tabs>
      <w:suppressAutoHyphens/>
      <w:spacing w:line="100" w:lineRule="atLeast"/>
      <w:ind w:left="1143" w:hanging="360"/>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D228E3"/>
    <w:pPr>
      <w:keepNext/>
      <w:tabs>
        <w:tab w:val="clear" w:pos="1441"/>
        <w:tab w:val="num" w:pos="2160"/>
      </w:tabs>
      <w:suppressAutoHyphens/>
      <w:spacing w:before="240" w:after="60" w:line="100" w:lineRule="atLeast"/>
      <w:ind w:left="2160" w:hanging="180"/>
      <w:jc w:val="lef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D228E3"/>
    <w:pPr>
      <w:keepNext/>
      <w:tabs>
        <w:tab w:val="clear" w:pos="1441"/>
        <w:tab w:val="num" w:pos="2880"/>
      </w:tabs>
      <w:suppressAutoHyphens/>
      <w:spacing w:line="100" w:lineRule="atLeast"/>
      <w:ind w:left="2880" w:hanging="360"/>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D228E3"/>
    <w:pPr>
      <w:tabs>
        <w:tab w:val="clear" w:pos="1441"/>
        <w:tab w:val="num" w:pos="3600"/>
      </w:tabs>
      <w:suppressAutoHyphens/>
      <w:spacing w:before="240" w:after="60" w:line="100" w:lineRule="atLeast"/>
      <w:ind w:left="3600" w:hanging="360"/>
      <w:jc w:val="left"/>
      <w:outlineLvl w:val="4"/>
    </w:pPr>
    <w:rPr>
      <w:b/>
      <w:bCs/>
      <w:i/>
      <w:iCs/>
      <w:color w:val="000000"/>
      <w:kern w:val="1"/>
      <w:sz w:val="26"/>
      <w:szCs w:val="26"/>
      <w:lang w:eastAsia="ar-SA"/>
    </w:rPr>
  </w:style>
  <w:style w:type="paragraph" w:styleId="Heading6">
    <w:name w:val="heading 6"/>
    <w:basedOn w:val="Normal"/>
    <w:next w:val="BodyText"/>
    <w:link w:val="Heading6Char"/>
    <w:qFormat/>
    <w:rsid w:val="00D228E3"/>
    <w:pPr>
      <w:keepNext/>
      <w:tabs>
        <w:tab w:val="clear" w:pos="1441"/>
        <w:tab w:val="num" w:pos="4320"/>
      </w:tabs>
      <w:suppressAutoHyphens/>
      <w:spacing w:line="100" w:lineRule="atLeast"/>
      <w:ind w:left="4320" w:hanging="180"/>
      <w:jc w:val="lef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D228E3"/>
    <w:pPr>
      <w:keepNext/>
      <w:tabs>
        <w:tab w:val="clear" w:pos="1441"/>
        <w:tab w:val="num" w:pos="5040"/>
      </w:tabs>
      <w:suppressAutoHyphens/>
      <w:spacing w:line="100" w:lineRule="atLeast"/>
      <w:ind w:left="5040" w:hanging="360"/>
      <w:jc w:val="left"/>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rsid w:val="00D228E3"/>
    <w:pPr>
      <w:keepNext/>
      <w:tabs>
        <w:tab w:val="clear" w:pos="1441"/>
        <w:tab w:val="num" w:pos="5760"/>
      </w:tabs>
      <w:suppressAutoHyphens/>
      <w:spacing w:line="100" w:lineRule="atLeast"/>
      <w:ind w:left="5760" w:hanging="360"/>
      <w:outlineLvl w:val="7"/>
    </w:pPr>
    <w:rPr>
      <w:b/>
      <w:color w:val="000000"/>
      <w:kern w:val="1"/>
      <w:lang w:eastAsia="ar-SA"/>
    </w:rPr>
  </w:style>
  <w:style w:type="paragraph" w:styleId="Heading9">
    <w:name w:val="heading 9"/>
    <w:basedOn w:val="Normal"/>
    <w:next w:val="BodyText"/>
    <w:link w:val="Heading9Char"/>
    <w:qFormat/>
    <w:rsid w:val="00D228E3"/>
    <w:pPr>
      <w:tabs>
        <w:tab w:val="clear" w:pos="1441"/>
        <w:tab w:val="num" w:pos="6480"/>
      </w:tabs>
      <w:suppressAutoHyphens/>
      <w:spacing w:before="240" w:after="60" w:line="100" w:lineRule="atLeast"/>
      <w:ind w:left="6480" w:hanging="180"/>
      <w:jc w:val="lef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7A75"/>
    <w:pPr>
      <w:tabs>
        <w:tab w:val="left" w:pos="1440"/>
      </w:tab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77A75"/>
    <w:pPr>
      <w:ind w:left="720"/>
      <w:contextualSpacing/>
    </w:pPr>
  </w:style>
  <w:style w:type="paragraph" w:customStyle="1" w:styleId="Default">
    <w:name w:val="Default"/>
    <w:rsid w:val="00D25E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228E3"/>
    <w:rPr>
      <w:rFonts w:ascii="Cambria" w:eastAsia="Arial Unicode MS" w:hAnsi="Cambria" w:cs="font185"/>
      <w:b/>
      <w:bCs/>
      <w:color w:val="365F91"/>
      <w:kern w:val="1"/>
      <w:sz w:val="28"/>
      <w:szCs w:val="28"/>
      <w:lang w:eastAsia="ar-SA"/>
    </w:rPr>
  </w:style>
  <w:style w:type="character" w:customStyle="1" w:styleId="Heading2Char">
    <w:name w:val="Heading 2 Char"/>
    <w:basedOn w:val="DefaultParagraphFont"/>
    <w:link w:val="Heading2"/>
    <w:uiPriority w:val="9"/>
    <w:rsid w:val="00D228E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228E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228E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228E3"/>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228E3"/>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228E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228E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228E3"/>
    <w:rPr>
      <w:rFonts w:ascii="Arial" w:eastAsia="Times New Roman" w:hAnsi="Arial" w:cs="Arial"/>
      <w:color w:val="000000"/>
      <w:kern w:val="1"/>
      <w:sz w:val="24"/>
      <w:szCs w:val="24"/>
      <w:lang w:eastAsia="ar-SA"/>
    </w:rPr>
  </w:style>
  <w:style w:type="character" w:customStyle="1" w:styleId="WW8Num2z0">
    <w:name w:val="WW8Num2z0"/>
    <w:rsid w:val="00D228E3"/>
    <w:rPr>
      <w:rFonts w:ascii="Symbol" w:hAnsi="Symbol" w:cs="Symbol"/>
    </w:rPr>
  </w:style>
  <w:style w:type="character" w:customStyle="1" w:styleId="WW8Num2z1">
    <w:name w:val="WW8Num2z1"/>
    <w:rsid w:val="00D228E3"/>
    <w:rPr>
      <w:rFonts w:ascii="Courier New" w:hAnsi="Courier New" w:cs="Courier New"/>
    </w:rPr>
  </w:style>
  <w:style w:type="character" w:customStyle="1" w:styleId="WW8Num2z2">
    <w:name w:val="WW8Num2z2"/>
    <w:rsid w:val="00D228E3"/>
    <w:rPr>
      <w:rFonts w:ascii="Wingdings" w:hAnsi="Wingdings" w:cs="Wingdings"/>
    </w:rPr>
  </w:style>
  <w:style w:type="character" w:customStyle="1" w:styleId="WW8Num3z1">
    <w:name w:val="WW8Num3z1"/>
    <w:rsid w:val="00D228E3"/>
    <w:rPr>
      <w:b/>
      <w:i w:val="0"/>
      <w:sz w:val="24"/>
      <w:szCs w:val="24"/>
    </w:rPr>
  </w:style>
  <w:style w:type="character" w:customStyle="1" w:styleId="WW8Num4z0">
    <w:name w:val="WW8Num4z0"/>
    <w:rsid w:val="00D228E3"/>
    <w:rPr>
      <w:rFonts w:cs="Arial"/>
      <w:i w:val="0"/>
      <w:sz w:val="24"/>
    </w:rPr>
  </w:style>
  <w:style w:type="character" w:customStyle="1" w:styleId="WW8Num4z1">
    <w:name w:val="WW8Num4z1"/>
    <w:rsid w:val="00D228E3"/>
    <w:rPr>
      <w:rFonts w:ascii="Courier New" w:hAnsi="Courier New" w:cs="Courier New"/>
    </w:rPr>
  </w:style>
  <w:style w:type="character" w:customStyle="1" w:styleId="WW8Num4z2">
    <w:name w:val="WW8Num4z2"/>
    <w:rsid w:val="00D228E3"/>
    <w:rPr>
      <w:rFonts w:ascii="Wingdings" w:hAnsi="Wingdings" w:cs="Wingdings"/>
    </w:rPr>
  </w:style>
  <w:style w:type="character" w:customStyle="1" w:styleId="WW8Num4z3">
    <w:name w:val="WW8Num4z3"/>
    <w:rsid w:val="00D228E3"/>
    <w:rPr>
      <w:rFonts w:ascii="Symbol" w:hAnsi="Symbol" w:cs="Symbol"/>
    </w:rPr>
  </w:style>
  <w:style w:type="character" w:customStyle="1" w:styleId="WW8Num5z0">
    <w:name w:val="WW8Num5z0"/>
    <w:rsid w:val="00D228E3"/>
    <w:rPr>
      <w:rFonts w:cs="Arial"/>
      <w:b w:val="0"/>
      <w:i w:val="0"/>
      <w:sz w:val="24"/>
    </w:rPr>
  </w:style>
  <w:style w:type="character" w:customStyle="1" w:styleId="WW8Num5z1">
    <w:name w:val="WW8Num5z1"/>
    <w:rsid w:val="00D228E3"/>
    <w:rPr>
      <w:rFonts w:ascii="Courier New" w:hAnsi="Courier New" w:cs="Courier New"/>
    </w:rPr>
  </w:style>
  <w:style w:type="character" w:customStyle="1" w:styleId="WW8Num5z2">
    <w:name w:val="WW8Num5z2"/>
    <w:rsid w:val="00D228E3"/>
    <w:rPr>
      <w:rFonts w:ascii="Wingdings" w:hAnsi="Wingdings" w:cs="Wingdings"/>
    </w:rPr>
  </w:style>
  <w:style w:type="character" w:customStyle="1" w:styleId="WW8Num6z0">
    <w:name w:val="WW8Num6z0"/>
    <w:rsid w:val="00D228E3"/>
    <w:rPr>
      <w:rFonts w:ascii="Symbol" w:hAnsi="Symbol" w:cs="Symbol"/>
    </w:rPr>
  </w:style>
  <w:style w:type="character" w:customStyle="1" w:styleId="WW8Num6z1">
    <w:name w:val="WW8Num6z1"/>
    <w:rsid w:val="00D228E3"/>
    <w:rPr>
      <w:rFonts w:ascii="Courier New" w:hAnsi="Courier New" w:cs="Courier New"/>
    </w:rPr>
  </w:style>
  <w:style w:type="character" w:customStyle="1" w:styleId="WW8Num6z2">
    <w:name w:val="WW8Num6z2"/>
    <w:rsid w:val="00D228E3"/>
    <w:rPr>
      <w:rFonts w:ascii="Wingdings" w:hAnsi="Wingdings" w:cs="Wingdings"/>
    </w:rPr>
  </w:style>
  <w:style w:type="character" w:customStyle="1" w:styleId="WW8Num8z1">
    <w:name w:val="WW8Num8z1"/>
    <w:rsid w:val="00D228E3"/>
    <w:rPr>
      <w:rFonts w:ascii="Courier New" w:hAnsi="Courier New" w:cs="Courier New"/>
    </w:rPr>
  </w:style>
  <w:style w:type="character" w:customStyle="1" w:styleId="WW8Num8z2">
    <w:name w:val="WW8Num8z2"/>
    <w:rsid w:val="00D228E3"/>
    <w:rPr>
      <w:rFonts w:ascii="Wingdings" w:hAnsi="Wingdings" w:cs="Wingdings"/>
    </w:rPr>
  </w:style>
  <w:style w:type="character" w:customStyle="1" w:styleId="WW8Num8z3">
    <w:name w:val="WW8Num8z3"/>
    <w:rsid w:val="00D228E3"/>
    <w:rPr>
      <w:rFonts w:ascii="Symbol" w:hAnsi="Symbol" w:cs="Symbol"/>
    </w:rPr>
  </w:style>
  <w:style w:type="character" w:customStyle="1" w:styleId="WW8Num9z0">
    <w:name w:val="WW8Num9z0"/>
    <w:rsid w:val="00D228E3"/>
    <w:rPr>
      <w:i w:val="0"/>
    </w:rPr>
  </w:style>
  <w:style w:type="character" w:customStyle="1" w:styleId="WW8Num9z1">
    <w:name w:val="WW8Num9z1"/>
    <w:rsid w:val="00D228E3"/>
    <w:rPr>
      <w:rFonts w:ascii="Courier New" w:hAnsi="Courier New" w:cs="Courier New"/>
    </w:rPr>
  </w:style>
  <w:style w:type="character" w:customStyle="1" w:styleId="WW8Num9z2">
    <w:name w:val="WW8Num9z2"/>
    <w:rsid w:val="00D228E3"/>
    <w:rPr>
      <w:rFonts w:ascii="Wingdings" w:hAnsi="Wingdings" w:cs="Wingdings"/>
    </w:rPr>
  </w:style>
  <w:style w:type="character" w:customStyle="1" w:styleId="WW8Num9z3">
    <w:name w:val="WW8Num9z3"/>
    <w:rsid w:val="00D228E3"/>
    <w:rPr>
      <w:rFonts w:ascii="Symbol" w:hAnsi="Symbol" w:cs="Symbol"/>
    </w:rPr>
  </w:style>
  <w:style w:type="character" w:customStyle="1" w:styleId="WW8Num10z1">
    <w:name w:val="WW8Num10z1"/>
    <w:rsid w:val="00D228E3"/>
    <w:rPr>
      <w:rFonts w:ascii="Courier New" w:hAnsi="Courier New" w:cs="Courier New"/>
    </w:rPr>
  </w:style>
  <w:style w:type="character" w:customStyle="1" w:styleId="WW8Num10z2">
    <w:name w:val="WW8Num10z2"/>
    <w:rsid w:val="00D228E3"/>
    <w:rPr>
      <w:rFonts w:ascii="Wingdings" w:hAnsi="Wingdings" w:cs="Wingdings"/>
    </w:rPr>
  </w:style>
  <w:style w:type="character" w:customStyle="1" w:styleId="WW8Num10z3">
    <w:name w:val="WW8Num10z3"/>
    <w:rsid w:val="00D228E3"/>
    <w:rPr>
      <w:rFonts w:ascii="Symbol" w:hAnsi="Symbol" w:cs="Symbol"/>
    </w:rPr>
  </w:style>
  <w:style w:type="character" w:customStyle="1" w:styleId="WW8Num5z3">
    <w:name w:val="WW8Num5z3"/>
    <w:rsid w:val="00D228E3"/>
    <w:rPr>
      <w:rFonts w:ascii="Symbol" w:hAnsi="Symbol" w:cs="Symbol"/>
    </w:rPr>
  </w:style>
  <w:style w:type="character" w:customStyle="1" w:styleId="WW8Num7z0">
    <w:name w:val="WW8Num7z0"/>
    <w:rsid w:val="00D228E3"/>
    <w:rPr>
      <w:b w:val="0"/>
      <w:i w:val="0"/>
      <w:color w:val="00000A"/>
    </w:rPr>
  </w:style>
  <w:style w:type="character" w:customStyle="1" w:styleId="WW8Num8z0">
    <w:name w:val="WW8Num8z0"/>
    <w:rsid w:val="00D228E3"/>
    <w:rPr>
      <w:rFonts w:ascii="Symbol" w:hAnsi="Symbol" w:cs="Symbol"/>
    </w:rPr>
  </w:style>
  <w:style w:type="character" w:customStyle="1" w:styleId="WW8Num11z0">
    <w:name w:val="WW8Num11z0"/>
    <w:rsid w:val="00D228E3"/>
    <w:rPr>
      <w:rFonts w:ascii="Wingdings" w:hAnsi="Wingdings" w:cs="Wingdings"/>
      <w:b w:val="0"/>
      <w:i w:val="0"/>
      <w:color w:val="00000A"/>
    </w:rPr>
  </w:style>
  <w:style w:type="character" w:customStyle="1" w:styleId="WW8Num11z1">
    <w:name w:val="WW8Num11z1"/>
    <w:rsid w:val="00D228E3"/>
    <w:rPr>
      <w:rFonts w:ascii="Courier New" w:hAnsi="Courier New" w:cs="Arial"/>
      <w:b w:val="0"/>
      <w:i w:val="0"/>
      <w:sz w:val="24"/>
    </w:rPr>
  </w:style>
  <w:style w:type="character" w:customStyle="1" w:styleId="WW8Num11z2">
    <w:name w:val="WW8Num11z2"/>
    <w:rsid w:val="00D228E3"/>
    <w:rPr>
      <w:rFonts w:ascii="Wingdings" w:hAnsi="Wingdings" w:cs="Wingdings"/>
    </w:rPr>
  </w:style>
  <w:style w:type="character" w:customStyle="1" w:styleId="WW8Num11z3">
    <w:name w:val="WW8Num11z3"/>
    <w:rsid w:val="00D228E3"/>
    <w:rPr>
      <w:rFonts w:ascii="Symbol" w:hAnsi="Symbol" w:cs="Symbol"/>
    </w:rPr>
  </w:style>
  <w:style w:type="character" w:customStyle="1" w:styleId="WW8Num12z0">
    <w:name w:val="WW8Num12z0"/>
    <w:rsid w:val="00D228E3"/>
    <w:rPr>
      <w:b w:val="0"/>
    </w:rPr>
  </w:style>
  <w:style w:type="character" w:customStyle="1" w:styleId="WW8Num12z1">
    <w:name w:val="WW8Num12z1"/>
    <w:rsid w:val="00D228E3"/>
    <w:rPr>
      <w:rFonts w:ascii="Courier New" w:hAnsi="Courier New" w:cs="Arial"/>
      <w:b w:val="0"/>
      <w:i w:val="0"/>
      <w:sz w:val="24"/>
    </w:rPr>
  </w:style>
  <w:style w:type="character" w:customStyle="1" w:styleId="WW8Num12z2">
    <w:name w:val="WW8Num12z2"/>
    <w:rsid w:val="00D228E3"/>
    <w:rPr>
      <w:rFonts w:ascii="Wingdings" w:hAnsi="Wingdings" w:cs="Wingdings"/>
    </w:rPr>
  </w:style>
  <w:style w:type="character" w:customStyle="1" w:styleId="WW8Num12z3">
    <w:name w:val="WW8Num12z3"/>
    <w:rsid w:val="00D228E3"/>
    <w:rPr>
      <w:rFonts w:ascii="Symbol" w:hAnsi="Symbol" w:cs="Symbol"/>
    </w:rPr>
  </w:style>
  <w:style w:type="character" w:customStyle="1" w:styleId="WW8Num14z0">
    <w:name w:val="WW8Num14z0"/>
    <w:rsid w:val="00D228E3"/>
    <w:rPr>
      <w:rFonts w:ascii="Wingdings" w:hAnsi="Wingdings" w:cs="Wingdings"/>
    </w:rPr>
  </w:style>
  <w:style w:type="character" w:customStyle="1" w:styleId="WW8Num14z1">
    <w:name w:val="WW8Num14z1"/>
    <w:rsid w:val="00D228E3"/>
    <w:rPr>
      <w:rFonts w:ascii="Courier New" w:hAnsi="Courier New" w:cs="Arial"/>
      <w:b w:val="0"/>
      <w:i w:val="0"/>
      <w:sz w:val="24"/>
    </w:rPr>
  </w:style>
  <w:style w:type="character" w:customStyle="1" w:styleId="WW8Num14z3">
    <w:name w:val="WW8Num14z3"/>
    <w:rsid w:val="00D228E3"/>
    <w:rPr>
      <w:rFonts w:ascii="Symbol" w:hAnsi="Symbol" w:cs="Symbol"/>
    </w:rPr>
  </w:style>
  <w:style w:type="character" w:customStyle="1" w:styleId="WW8Num15z1">
    <w:name w:val="WW8Num15z1"/>
    <w:rsid w:val="00D228E3"/>
    <w:rPr>
      <w:b/>
      <w:i w:val="0"/>
      <w:sz w:val="24"/>
      <w:szCs w:val="24"/>
    </w:rPr>
  </w:style>
  <w:style w:type="character" w:customStyle="1" w:styleId="WW8Num16z1">
    <w:name w:val="WW8Num16z1"/>
    <w:rsid w:val="00D228E3"/>
    <w:rPr>
      <w:rFonts w:ascii="Courier New" w:hAnsi="Courier New" w:cs="Arial"/>
      <w:b w:val="0"/>
      <w:i w:val="0"/>
      <w:sz w:val="24"/>
    </w:rPr>
  </w:style>
  <w:style w:type="character" w:customStyle="1" w:styleId="WW8Num16z2">
    <w:name w:val="WW8Num16z2"/>
    <w:rsid w:val="00D228E3"/>
    <w:rPr>
      <w:rFonts w:ascii="Wingdings" w:hAnsi="Wingdings" w:cs="Wingdings"/>
    </w:rPr>
  </w:style>
  <w:style w:type="character" w:customStyle="1" w:styleId="WW8Num16z3">
    <w:name w:val="WW8Num16z3"/>
    <w:rsid w:val="00D228E3"/>
    <w:rPr>
      <w:rFonts w:ascii="Symbol" w:hAnsi="Symbol" w:cs="Symbol"/>
    </w:rPr>
  </w:style>
  <w:style w:type="character" w:customStyle="1" w:styleId="WW8Num7z1">
    <w:name w:val="WW8Num7z1"/>
    <w:rsid w:val="00D228E3"/>
    <w:rPr>
      <w:rFonts w:ascii="Courier New" w:hAnsi="Courier New" w:cs="Courier New"/>
    </w:rPr>
  </w:style>
  <w:style w:type="character" w:customStyle="1" w:styleId="WW8Num7z2">
    <w:name w:val="WW8Num7z2"/>
    <w:rsid w:val="00D228E3"/>
    <w:rPr>
      <w:rFonts w:ascii="Wingdings" w:hAnsi="Wingdings" w:cs="Wingdings"/>
    </w:rPr>
  </w:style>
  <w:style w:type="character" w:customStyle="1" w:styleId="WW8Num10z0">
    <w:name w:val="WW8Num10z0"/>
    <w:rsid w:val="00D228E3"/>
    <w:rPr>
      <w:rFonts w:ascii="Symbol" w:hAnsi="Symbol" w:cs="Symbol"/>
    </w:rPr>
  </w:style>
  <w:style w:type="character" w:customStyle="1" w:styleId="WW-DefaultParagraphFont">
    <w:name w:val="WW-Default Paragraph Font"/>
    <w:rsid w:val="00D228E3"/>
  </w:style>
  <w:style w:type="character" w:customStyle="1" w:styleId="WW-DefaultParagraphFont1">
    <w:name w:val="WW-Default Paragraph Font1"/>
    <w:rsid w:val="00D228E3"/>
  </w:style>
  <w:style w:type="character" w:customStyle="1" w:styleId="ListParagraphChar">
    <w:name w:val="List Paragraph Char"/>
    <w:rsid w:val="00D228E3"/>
  </w:style>
  <w:style w:type="character" w:customStyle="1" w:styleId="CommentReference1">
    <w:name w:val="Comment Reference1"/>
    <w:rsid w:val="00D228E3"/>
    <w:rPr>
      <w:sz w:val="16"/>
      <w:szCs w:val="16"/>
    </w:rPr>
  </w:style>
  <w:style w:type="character" w:customStyle="1" w:styleId="CommentTextChar">
    <w:name w:val="Comment Text Char"/>
    <w:rsid w:val="00D228E3"/>
    <w:rPr>
      <w:sz w:val="20"/>
      <w:szCs w:val="20"/>
    </w:rPr>
  </w:style>
  <w:style w:type="character" w:customStyle="1" w:styleId="CommentSubjectChar">
    <w:name w:val="Comment Subject Char"/>
    <w:rsid w:val="00D228E3"/>
    <w:rPr>
      <w:b/>
      <w:bCs/>
      <w:sz w:val="20"/>
      <w:szCs w:val="20"/>
    </w:rPr>
  </w:style>
  <w:style w:type="character" w:customStyle="1" w:styleId="BalloonTextChar">
    <w:name w:val="Balloon Text Char"/>
    <w:rsid w:val="00D228E3"/>
    <w:rPr>
      <w:rFonts w:ascii="Tahoma" w:hAnsi="Tahoma" w:cs="Tahoma"/>
      <w:sz w:val="16"/>
      <w:szCs w:val="16"/>
    </w:rPr>
  </w:style>
  <w:style w:type="character" w:customStyle="1" w:styleId="BodyText2Char">
    <w:name w:val="Body Text 2 Char"/>
    <w:rsid w:val="00D228E3"/>
    <w:rPr>
      <w:sz w:val="24"/>
      <w:szCs w:val="24"/>
    </w:rPr>
  </w:style>
  <w:style w:type="character" w:customStyle="1" w:styleId="BodyText2Char1">
    <w:name w:val="Body Text 2 Char1"/>
    <w:basedOn w:val="WW-DefaultParagraphFont1"/>
    <w:rsid w:val="00D228E3"/>
  </w:style>
  <w:style w:type="character" w:customStyle="1" w:styleId="BodyText3Char">
    <w:name w:val="Body Text 3 Char"/>
    <w:rsid w:val="00D228E3"/>
    <w:rPr>
      <w:rFonts w:ascii="Times New Roman" w:eastAsia="Times New Roman" w:hAnsi="Times New Roman" w:cs="Times New Roman"/>
      <w:sz w:val="16"/>
      <w:szCs w:val="16"/>
    </w:rPr>
  </w:style>
  <w:style w:type="character" w:customStyle="1" w:styleId="NoSpacingChar">
    <w:name w:val="No Spacing Char"/>
    <w:rsid w:val="00D228E3"/>
    <w:rPr>
      <w:rFonts w:cs="font185"/>
      <w:lang w:val="en-US"/>
    </w:rPr>
  </w:style>
  <w:style w:type="character" w:customStyle="1" w:styleId="HeaderChar">
    <w:name w:val="Header Char"/>
    <w:basedOn w:val="WW-DefaultParagraphFont1"/>
    <w:uiPriority w:val="99"/>
    <w:rsid w:val="00D228E3"/>
  </w:style>
  <w:style w:type="character" w:customStyle="1" w:styleId="FooterChar">
    <w:name w:val="Footer Char"/>
    <w:basedOn w:val="WW-DefaultParagraphFont1"/>
    <w:uiPriority w:val="99"/>
    <w:rsid w:val="00D228E3"/>
  </w:style>
  <w:style w:type="character" w:customStyle="1" w:styleId="ListLabel1">
    <w:name w:val="ListLabel 1"/>
    <w:rsid w:val="00D228E3"/>
    <w:rPr>
      <w:rFonts w:cs="Courier New"/>
    </w:rPr>
  </w:style>
  <w:style w:type="character" w:customStyle="1" w:styleId="ListLabel2">
    <w:name w:val="ListLabel 2"/>
    <w:rsid w:val="00D228E3"/>
    <w:rPr>
      <w:b/>
      <w:i w:val="0"/>
      <w:sz w:val="24"/>
      <w:szCs w:val="24"/>
    </w:rPr>
  </w:style>
  <w:style w:type="character" w:customStyle="1" w:styleId="ListLabel3">
    <w:name w:val="ListLabel 3"/>
    <w:rsid w:val="00D228E3"/>
    <w:rPr>
      <w:rFonts w:cs="Arial"/>
      <w:i w:val="0"/>
      <w:sz w:val="24"/>
    </w:rPr>
  </w:style>
  <w:style w:type="character" w:customStyle="1" w:styleId="ListLabel4">
    <w:name w:val="ListLabel 4"/>
    <w:rsid w:val="00D228E3"/>
    <w:rPr>
      <w:rFonts w:cs="Arial"/>
      <w:b w:val="0"/>
      <w:i w:val="0"/>
      <w:sz w:val="24"/>
    </w:rPr>
  </w:style>
  <w:style w:type="character" w:customStyle="1" w:styleId="ListLabel5">
    <w:name w:val="ListLabel 5"/>
    <w:rsid w:val="00D228E3"/>
    <w:rPr>
      <w:rFonts w:cs="Calibri"/>
    </w:rPr>
  </w:style>
  <w:style w:type="character" w:customStyle="1" w:styleId="ListLabel6">
    <w:name w:val="ListLabel 6"/>
    <w:rsid w:val="00D228E3"/>
    <w:rPr>
      <w:b w:val="0"/>
      <w:i w:val="0"/>
      <w:color w:val="00000A"/>
    </w:rPr>
  </w:style>
  <w:style w:type="character" w:customStyle="1" w:styleId="ListLabel7">
    <w:name w:val="ListLabel 7"/>
    <w:rsid w:val="00D228E3"/>
    <w:rPr>
      <w:rFonts w:eastAsia="TimesNewRomanPSMT" w:cs="Times New Roman"/>
    </w:rPr>
  </w:style>
  <w:style w:type="character" w:customStyle="1" w:styleId="ListLabel8">
    <w:name w:val="ListLabel 8"/>
    <w:rsid w:val="00D228E3"/>
    <w:rPr>
      <w:i w:val="0"/>
    </w:rPr>
  </w:style>
  <w:style w:type="character" w:customStyle="1" w:styleId="NumberingSymbols">
    <w:name w:val="Numbering Symbols"/>
    <w:rsid w:val="00D228E3"/>
  </w:style>
  <w:style w:type="character" w:customStyle="1" w:styleId="FootnoteCharacters">
    <w:name w:val="Footnote Characters"/>
    <w:rsid w:val="00D228E3"/>
    <w:rPr>
      <w:vertAlign w:val="superscript"/>
    </w:rPr>
  </w:style>
  <w:style w:type="paragraph" w:customStyle="1" w:styleId="Heading">
    <w:name w:val="Heading"/>
    <w:basedOn w:val="Normal"/>
    <w:next w:val="BodyText"/>
    <w:rsid w:val="00D228E3"/>
    <w:pPr>
      <w:keepNext/>
      <w:tabs>
        <w:tab w:val="clear" w:pos="1441"/>
      </w:tabs>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D228E3"/>
    <w:pPr>
      <w:tabs>
        <w:tab w:val="clear" w:pos="1441"/>
      </w:tabs>
      <w:suppressAutoHyphens/>
      <w:spacing w:after="120" w:line="100" w:lineRule="atLeast"/>
      <w:jc w:val="left"/>
    </w:pPr>
    <w:rPr>
      <w:rFonts w:eastAsia="Arial Unicode MS"/>
      <w:color w:val="000000"/>
      <w:kern w:val="1"/>
      <w:lang w:eastAsia="ar-SA"/>
    </w:rPr>
  </w:style>
  <w:style w:type="character" w:customStyle="1" w:styleId="BodyTextChar">
    <w:name w:val="Body Text Char"/>
    <w:basedOn w:val="DefaultParagraphFont"/>
    <w:link w:val="BodyText"/>
    <w:rsid w:val="00D228E3"/>
    <w:rPr>
      <w:rFonts w:ascii="Times New Roman" w:eastAsia="Arial Unicode MS" w:hAnsi="Times New Roman" w:cs="Times New Roman"/>
      <w:color w:val="000000"/>
      <w:kern w:val="1"/>
      <w:sz w:val="24"/>
      <w:szCs w:val="24"/>
      <w:lang w:eastAsia="ar-SA"/>
    </w:rPr>
  </w:style>
  <w:style w:type="paragraph" w:styleId="List">
    <w:name w:val="List"/>
    <w:basedOn w:val="BodyText"/>
    <w:rsid w:val="00D228E3"/>
    <w:rPr>
      <w:rFonts w:cs="Mangal"/>
    </w:rPr>
  </w:style>
  <w:style w:type="paragraph" w:styleId="Caption">
    <w:name w:val="caption"/>
    <w:basedOn w:val="Normal"/>
    <w:qFormat/>
    <w:rsid w:val="00D228E3"/>
    <w:pPr>
      <w:suppressLineNumbers/>
      <w:tabs>
        <w:tab w:val="clear" w:pos="1441"/>
      </w:tabs>
      <w:suppressAutoHyphens/>
      <w:spacing w:before="120" w:after="120" w:line="100" w:lineRule="atLeast"/>
      <w:jc w:val="left"/>
    </w:pPr>
    <w:rPr>
      <w:rFonts w:eastAsia="Arial Unicode MS" w:cs="Mangal"/>
      <w:i/>
      <w:iCs/>
      <w:color w:val="000000"/>
      <w:kern w:val="1"/>
      <w:lang w:eastAsia="ar-SA"/>
    </w:rPr>
  </w:style>
  <w:style w:type="paragraph" w:customStyle="1" w:styleId="Index">
    <w:name w:val="Index"/>
    <w:basedOn w:val="Normal"/>
    <w:rsid w:val="00D228E3"/>
    <w:pPr>
      <w:suppressLineNumbers/>
      <w:tabs>
        <w:tab w:val="clear" w:pos="1441"/>
      </w:tabs>
      <w:suppressAutoHyphens/>
      <w:spacing w:line="100" w:lineRule="atLeast"/>
      <w:jc w:val="left"/>
    </w:pPr>
    <w:rPr>
      <w:rFonts w:eastAsia="Arial Unicode MS" w:cs="Mangal"/>
      <w:color w:val="000000"/>
      <w:kern w:val="1"/>
      <w:lang w:eastAsia="ar-SA"/>
    </w:rPr>
  </w:style>
  <w:style w:type="paragraph" w:customStyle="1" w:styleId="CommentText1">
    <w:name w:val="Comment Text1"/>
    <w:basedOn w:val="Normal"/>
    <w:rsid w:val="00D228E3"/>
    <w:pPr>
      <w:tabs>
        <w:tab w:val="clear" w:pos="1441"/>
      </w:tabs>
      <w:suppressAutoHyphens/>
      <w:spacing w:line="100" w:lineRule="atLeast"/>
      <w:jc w:val="left"/>
    </w:pPr>
    <w:rPr>
      <w:rFonts w:eastAsia="Arial Unicode MS"/>
      <w:color w:val="000000"/>
      <w:kern w:val="1"/>
      <w:sz w:val="20"/>
      <w:szCs w:val="20"/>
      <w:lang w:eastAsia="ar-SA"/>
    </w:rPr>
  </w:style>
  <w:style w:type="paragraph" w:customStyle="1" w:styleId="CommentSubject1">
    <w:name w:val="Comment Subject1"/>
    <w:basedOn w:val="CommentText1"/>
    <w:rsid w:val="00D228E3"/>
    <w:rPr>
      <w:b/>
      <w:bCs/>
    </w:rPr>
  </w:style>
  <w:style w:type="paragraph" w:styleId="BalloonText">
    <w:name w:val="Balloon Text"/>
    <w:basedOn w:val="Normal"/>
    <w:link w:val="BalloonTextChar1"/>
    <w:rsid w:val="00D228E3"/>
    <w:pPr>
      <w:tabs>
        <w:tab w:val="clear" w:pos="1441"/>
      </w:tabs>
      <w:suppressAutoHyphens/>
      <w:spacing w:line="100" w:lineRule="atLeast"/>
      <w:jc w:val="lef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D228E3"/>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228E3"/>
    <w:pPr>
      <w:suppressLineNumbers/>
    </w:pPr>
    <w:rPr>
      <w:sz w:val="32"/>
      <w:szCs w:val="32"/>
    </w:rPr>
  </w:style>
  <w:style w:type="paragraph" w:styleId="BodyText2">
    <w:name w:val="Body Text 2"/>
    <w:basedOn w:val="Normal"/>
    <w:link w:val="BodyText2Char2"/>
    <w:rsid w:val="00D228E3"/>
    <w:pPr>
      <w:tabs>
        <w:tab w:val="clear" w:pos="1441"/>
      </w:tabs>
      <w:suppressAutoHyphens/>
      <w:spacing w:after="120" w:line="480" w:lineRule="auto"/>
      <w:jc w:val="left"/>
    </w:pPr>
    <w:rPr>
      <w:rFonts w:eastAsia="Arial Unicode MS"/>
      <w:color w:val="000000"/>
      <w:kern w:val="1"/>
      <w:lang w:eastAsia="ar-SA"/>
    </w:rPr>
  </w:style>
  <w:style w:type="character" w:customStyle="1" w:styleId="BodyText2Char2">
    <w:name w:val="Body Text 2 Char2"/>
    <w:basedOn w:val="DefaultParagraphFont"/>
    <w:link w:val="BodyText2"/>
    <w:rsid w:val="00D228E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228E3"/>
    <w:pPr>
      <w:tabs>
        <w:tab w:val="clear" w:pos="1441"/>
      </w:tabs>
      <w:suppressAutoHyphens/>
      <w:spacing w:after="120" w:line="100" w:lineRule="atLeast"/>
      <w:jc w:val="left"/>
    </w:pPr>
    <w:rPr>
      <w:color w:val="000000"/>
      <w:kern w:val="1"/>
      <w:sz w:val="16"/>
      <w:szCs w:val="16"/>
      <w:lang w:eastAsia="ar-SA"/>
    </w:rPr>
  </w:style>
  <w:style w:type="character" w:customStyle="1" w:styleId="BodyText3Char1">
    <w:name w:val="Body Text 3 Char1"/>
    <w:basedOn w:val="DefaultParagraphFont"/>
    <w:link w:val="BodyText3"/>
    <w:rsid w:val="00D228E3"/>
    <w:rPr>
      <w:rFonts w:ascii="Times New Roman" w:eastAsia="Times New Roman" w:hAnsi="Times New Roman" w:cs="Times New Roman"/>
      <w:color w:val="000000"/>
      <w:kern w:val="1"/>
      <w:sz w:val="16"/>
      <w:szCs w:val="16"/>
      <w:lang w:eastAsia="ar-SA"/>
    </w:rPr>
  </w:style>
  <w:style w:type="paragraph" w:styleId="NoSpacing">
    <w:name w:val="No Spacing"/>
    <w:qFormat/>
    <w:rsid w:val="00D228E3"/>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D228E3"/>
    <w:pPr>
      <w:suppressLineNumbers/>
      <w:tabs>
        <w:tab w:val="clear" w:pos="1441"/>
        <w:tab w:val="center" w:pos="4513"/>
        <w:tab w:val="right" w:pos="9026"/>
      </w:tabs>
      <w:suppressAutoHyphens/>
      <w:spacing w:line="100" w:lineRule="atLeast"/>
      <w:jc w:val="left"/>
    </w:pPr>
    <w:rPr>
      <w:rFonts w:eastAsia="Arial Unicode MS"/>
      <w:color w:val="000000"/>
      <w:kern w:val="1"/>
      <w:lang w:eastAsia="ar-SA"/>
    </w:rPr>
  </w:style>
  <w:style w:type="character" w:customStyle="1" w:styleId="HeaderChar1">
    <w:name w:val="Header Char1"/>
    <w:basedOn w:val="DefaultParagraphFont"/>
    <w:link w:val="Header"/>
    <w:rsid w:val="00D228E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228E3"/>
    <w:pPr>
      <w:suppressLineNumbers/>
      <w:tabs>
        <w:tab w:val="clear" w:pos="1441"/>
        <w:tab w:val="center" w:pos="4513"/>
        <w:tab w:val="right" w:pos="9026"/>
      </w:tabs>
      <w:suppressAutoHyphens/>
      <w:spacing w:line="100" w:lineRule="atLeast"/>
      <w:jc w:val="left"/>
    </w:pPr>
    <w:rPr>
      <w:rFonts w:eastAsia="Arial Unicode MS"/>
      <w:color w:val="000000"/>
      <w:kern w:val="1"/>
      <w:lang w:eastAsia="ar-SA"/>
    </w:rPr>
  </w:style>
  <w:style w:type="character" w:customStyle="1" w:styleId="FooterChar1">
    <w:name w:val="Footer Char1"/>
    <w:basedOn w:val="DefaultParagraphFont"/>
    <w:link w:val="Footer"/>
    <w:rsid w:val="00D228E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228E3"/>
    <w:pPr>
      <w:suppressLineNumbers/>
      <w:tabs>
        <w:tab w:val="clear" w:pos="1441"/>
      </w:tabs>
      <w:suppressAutoHyphens/>
      <w:spacing w:line="100" w:lineRule="atLeast"/>
      <w:jc w:val="left"/>
    </w:pPr>
    <w:rPr>
      <w:rFonts w:eastAsia="Arial Unicode MS"/>
      <w:color w:val="000000"/>
      <w:kern w:val="1"/>
      <w:lang w:eastAsia="ar-SA"/>
    </w:rPr>
  </w:style>
  <w:style w:type="paragraph" w:customStyle="1" w:styleId="TableHeading">
    <w:name w:val="Table Heading"/>
    <w:basedOn w:val="TableContents"/>
    <w:rsid w:val="00D228E3"/>
    <w:pPr>
      <w:jc w:val="center"/>
    </w:pPr>
    <w:rPr>
      <w:b/>
      <w:bCs/>
    </w:rPr>
  </w:style>
  <w:style w:type="character" w:styleId="Hyperlink">
    <w:name w:val="Hyperlink"/>
    <w:basedOn w:val="DefaultParagraphFont"/>
    <w:uiPriority w:val="99"/>
    <w:unhideWhenUsed/>
    <w:rsid w:val="00D228E3"/>
    <w:rPr>
      <w:color w:val="0000FF"/>
      <w:u w:val="single"/>
    </w:rPr>
  </w:style>
  <w:style w:type="paragraph" w:customStyle="1" w:styleId="stil2zakon">
    <w:name w:val="stil_2zakon"/>
    <w:basedOn w:val="Normal"/>
    <w:rsid w:val="00304A67"/>
    <w:pPr>
      <w:tabs>
        <w:tab w:val="clear" w:pos="1441"/>
      </w:tabs>
      <w:spacing w:before="100" w:beforeAutospacing="1" w:after="100" w:afterAutospacing="1"/>
      <w:jc w:val="left"/>
    </w:pPr>
  </w:style>
  <w:style w:type="paragraph" w:customStyle="1" w:styleId="stil3mesto">
    <w:name w:val="stil_3mesto"/>
    <w:basedOn w:val="Normal"/>
    <w:rsid w:val="00304A67"/>
    <w:pPr>
      <w:tabs>
        <w:tab w:val="clear" w:pos="1441"/>
      </w:tabs>
      <w:spacing w:before="100" w:beforeAutospacing="1" w:after="100" w:afterAutospacing="1"/>
      <w:jc w:val="left"/>
    </w:pPr>
  </w:style>
  <w:style w:type="paragraph" w:customStyle="1" w:styleId="stil1tekst">
    <w:name w:val="stil_1tekst"/>
    <w:basedOn w:val="Normal"/>
    <w:rsid w:val="00304A67"/>
    <w:pPr>
      <w:tabs>
        <w:tab w:val="clear" w:pos="1441"/>
      </w:tabs>
      <w:spacing w:before="100" w:beforeAutospacing="1" w:after="100" w:afterAutospacing="1"/>
      <w:jc w:val="left"/>
    </w:pPr>
  </w:style>
  <w:style w:type="paragraph" w:customStyle="1" w:styleId="wyq030---glava">
    <w:name w:val="wyq030---glava"/>
    <w:basedOn w:val="Normal"/>
    <w:rsid w:val="008F51FC"/>
    <w:pPr>
      <w:tabs>
        <w:tab w:val="clear" w:pos="1441"/>
      </w:tabs>
      <w:jc w:val="center"/>
    </w:pPr>
    <w:rPr>
      <w:rFonts w:ascii="Arial" w:hAnsi="Arial" w:cs="Arial"/>
      <w:b/>
      <w:bCs/>
      <w:sz w:val="34"/>
      <w:szCs w:val="34"/>
    </w:rPr>
  </w:style>
  <w:style w:type="paragraph" w:customStyle="1" w:styleId="normal0">
    <w:name w:val="normal"/>
    <w:basedOn w:val="Normal"/>
    <w:uiPriority w:val="99"/>
    <w:rsid w:val="00B71A48"/>
    <w:pPr>
      <w:tabs>
        <w:tab w:val="clear" w:pos="1441"/>
      </w:tabs>
      <w:spacing w:before="100" w:beforeAutospacing="1" w:after="100" w:afterAutospacing="1"/>
      <w:jc w:val="left"/>
    </w:pPr>
  </w:style>
  <w:style w:type="paragraph" w:customStyle="1" w:styleId="normalboldcentar">
    <w:name w:val="normalboldcentar"/>
    <w:basedOn w:val="Normal"/>
    <w:uiPriority w:val="99"/>
    <w:rsid w:val="00B71A48"/>
    <w:pPr>
      <w:tabs>
        <w:tab w:val="clear" w:pos="1441"/>
      </w:tabs>
      <w:spacing w:before="100" w:beforeAutospacing="1" w:after="100" w:afterAutospacing="1"/>
      <w:jc w:val="center"/>
    </w:pPr>
    <w:rPr>
      <w:rFonts w:ascii="Arial" w:hAnsi="Arial" w:cs="Arial"/>
      <w:b/>
      <w:bCs/>
      <w:sz w:val="22"/>
      <w:szCs w:val="22"/>
    </w:rPr>
  </w:style>
  <w:style w:type="paragraph" w:customStyle="1" w:styleId="StyleHeading2Bold">
    <w:name w:val="Style Heading 2 + Bold"/>
    <w:basedOn w:val="Heading2"/>
    <w:rsid w:val="00766C06"/>
    <w:pPr>
      <w:tabs>
        <w:tab w:val="left" w:pos="1440"/>
      </w:tabs>
      <w:suppressAutoHyphens w:val="0"/>
      <w:spacing w:before="240" w:after="60" w:line="240" w:lineRule="auto"/>
      <w:ind w:left="0" w:firstLine="0"/>
    </w:pPr>
    <w:rPr>
      <w:rFonts w:ascii="Times New Roman" w:hAnsi="Times New Roman" w:cs="Arial"/>
      <w:color w:val="auto"/>
      <w:kern w:val="0"/>
      <w:sz w:val="26"/>
      <w:szCs w:val="28"/>
      <w:lang w:eastAsia="en-US"/>
    </w:rPr>
  </w:style>
  <w:style w:type="paragraph" w:customStyle="1" w:styleId="cm18">
    <w:name w:val="cm18"/>
    <w:basedOn w:val="Normal"/>
    <w:rsid w:val="00E32BAA"/>
    <w:pPr>
      <w:tabs>
        <w:tab w:val="clear" w:pos="1441"/>
      </w:tabs>
      <w:spacing w:before="100" w:beforeAutospacing="1" w:after="100" w:afterAutospacing="1"/>
      <w:jc w:val="left"/>
    </w:pPr>
  </w:style>
  <w:style w:type="paragraph" w:styleId="BodyTextIndent2">
    <w:name w:val="Body Text Indent 2"/>
    <w:basedOn w:val="Normal"/>
    <w:link w:val="BodyTextIndent2Char"/>
    <w:uiPriority w:val="99"/>
    <w:semiHidden/>
    <w:unhideWhenUsed/>
    <w:rsid w:val="00B466D5"/>
    <w:pPr>
      <w:spacing w:after="120" w:line="480" w:lineRule="auto"/>
      <w:ind w:left="283"/>
    </w:pPr>
  </w:style>
  <w:style w:type="character" w:customStyle="1" w:styleId="BodyTextIndent2Char">
    <w:name w:val="Body Text Indent 2 Char"/>
    <w:basedOn w:val="DefaultParagraphFont"/>
    <w:link w:val="BodyTextIndent2"/>
    <w:uiPriority w:val="99"/>
    <w:semiHidden/>
    <w:rsid w:val="00B466D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9876153">
      <w:bodyDiv w:val="1"/>
      <w:marLeft w:val="0"/>
      <w:marRight w:val="0"/>
      <w:marTop w:val="0"/>
      <w:marBottom w:val="0"/>
      <w:divBdr>
        <w:top w:val="none" w:sz="0" w:space="0" w:color="auto"/>
        <w:left w:val="none" w:sz="0" w:space="0" w:color="auto"/>
        <w:bottom w:val="none" w:sz="0" w:space="0" w:color="auto"/>
        <w:right w:val="none" w:sz="0" w:space="0" w:color="auto"/>
      </w:divBdr>
      <w:divsChild>
        <w:div w:id="2060857805">
          <w:marLeft w:val="0"/>
          <w:marRight w:val="0"/>
          <w:marTop w:val="0"/>
          <w:marBottom w:val="0"/>
          <w:divBdr>
            <w:top w:val="none" w:sz="0" w:space="0" w:color="auto"/>
            <w:left w:val="none" w:sz="0" w:space="0" w:color="auto"/>
            <w:bottom w:val="none" w:sz="0" w:space="0" w:color="auto"/>
            <w:right w:val="none" w:sz="0" w:space="0" w:color="auto"/>
          </w:divBdr>
        </w:div>
      </w:divsChild>
    </w:div>
    <w:div w:id="1130905184">
      <w:bodyDiv w:val="1"/>
      <w:marLeft w:val="0"/>
      <w:marRight w:val="0"/>
      <w:marTop w:val="0"/>
      <w:marBottom w:val="0"/>
      <w:divBdr>
        <w:top w:val="none" w:sz="0" w:space="0" w:color="auto"/>
        <w:left w:val="none" w:sz="0" w:space="0" w:color="auto"/>
        <w:bottom w:val="none" w:sz="0" w:space="0" w:color="auto"/>
        <w:right w:val="none" w:sz="0" w:space="0" w:color="auto"/>
      </w:divBdr>
    </w:div>
    <w:div w:id="1961183476">
      <w:bodyDiv w:val="1"/>
      <w:marLeft w:val="0"/>
      <w:marRight w:val="0"/>
      <w:marTop w:val="0"/>
      <w:marBottom w:val="0"/>
      <w:divBdr>
        <w:top w:val="none" w:sz="0" w:space="0" w:color="auto"/>
        <w:left w:val="none" w:sz="0" w:space="0" w:color="auto"/>
        <w:bottom w:val="none" w:sz="0" w:space="0" w:color="auto"/>
        <w:right w:val="none" w:sz="0" w:space="0" w:color="auto"/>
      </w:divBdr>
      <w:divsChild>
        <w:div w:id="1507089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svetisava.edu.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ss-svetisava.edu.rs" TargetMode="External"/><Relationship Id="rId4" Type="http://schemas.openxmlformats.org/officeDocument/2006/relationships/settings" Target="settings.xml"/><Relationship Id="rId9" Type="http://schemas.openxmlformats.org/officeDocument/2006/relationships/hyperlink" Target="http://www.ss-svetisava.edu.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8D8BA-D8A7-405B-8252-C6E49180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37</Pages>
  <Words>9920</Words>
  <Characters>56548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dc:creator>
  <cp:lastModifiedBy>Ljubica</cp:lastModifiedBy>
  <cp:revision>15</cp:revision>
  <cp:lastPrinted>2015-02-09T13:40:00Z</cp:lastPrinted>
  <dcterms:created xsi:type="dcterms:W3CDTF">2015-02-04T16:02:00Z</dcterms:created>
  <dcterms:modified xsi:type="dcterms:W3CDTF">2015-02-11T09:00:00Z</dcterms:modified>
</cp:coreProperties>
</file>