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17" w:rsidRPr="0068652C" w:rsidRDefault="00FF04BE" w:rsidP="008D5917">
      <w:pPr>
        <w:spacing w:line="360" w:lineRule="auto"/>
        <w:jc w:val="center"/>
        <w:rPr>
          <w:b/>
          <w:bCs/>
          <w:i/>
          <w:iCs/>
          <w:lang w:val="sr-Cyrl-CS"/>
        </w:rPr>
      </w:pPr>
      <w:r>
        <w:rPr>
          <w:b/>
          <w:bCs/>
          <w:i/>
          <w:iCs/>
          <w:lang w:val="sr-Cyrl-CS"/>
        </w:rPr>
        <w:t>Средња школа „Свети Сава“ Сомбор</w:t>
      </w:r>
    </w:p>
    <w:p w:rsidR="008D5917" w:rsidRPr="008A0CF7" w:rsidRDefault="008D5917" w:rsidP="008D5917">
      <w:pPr>
        <w:spacing w:line="360" w:lineRule="auto"/>
        <w:jc w:val="center"/>
        <w:rPr>
          <w:rFonts w:ascii="Arial" w:hAnsi="Arial" w:cs="Arial"/>
          <w:i/>
          <w:lang w:val="sr-Cyrl-CS"/>
        </w:rPr>
      </w:pPr>
      <w:r w:rsidRPr="008A0CF7">
        <w:rPr>
          <w:b/>
          <w:i/>
        </w:rPr>
        <w:t>www.</w:t>
      </w:r>
      <w:r w:rsidR="00FF04BE">
        <w:rPr>
          <w:b/>
          <w:i/>
        </w:rPr>
        <w:t>ss-svetisava</w:t>
      </w:r>
      <w:r w:rsidRPr="008A0CF7">
        <w:rPr>
          <w:b/>
          <w:i/>
        </w:rPr>
        <w:t>.edu.rs</w:t>
      </w: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Pr="008A0CF7" w:rsidRDefault="008D5917" w:rsidP="008D5917">
      <w:pPr>
        <w:spacing w:line="480" w:lineRule="auto"/>
        <w:jc w:val="center"/>
        <w:rPr>
          <w:rFonts w:ascii="Arial" w:hAnsi="Arial" w:cs="Arial"/>
          <w:lang w:val="sr-Cyrl-CS"/>
        </w:rPr>
      </w:pPr>
    </w:p>
    <w:p w:rsidR="008D5917" w:rsidRPr="002D6688" w:rsidRDefault="008D5917" w:rsidP="00CA709C">
      <w:pPr>
        <w:spacing w:line="360" w:lineRule="auto"/>
        <w:jc w:val="center"/>
        <w:rPr>
          <w:b/>
          <w:sz w:val="28"/>
          <w:szCs w:val="28"/>
          <w:lang w:val="ru-RU"/>
        </w:rPr>
      </w:pPr>
      <w:r w:rsidRPr="002D6688">
        <w:rPr>
          <w:b/>
          <w:sz w:val="28"/>
          <w:szCs w:val="28"/>
          <w:lang w:val="ru-RU"/>
        </w:rPr>
        <w:t>КОНКУРСНА ДОКУМЕНТАЦИЈА</w:t>
      </w:r>
    </w:p>
    <w:p w:rsidR="008D5917" w:rsidRPr="00FF04BE" w:rsidRDefault="008D5917" w:rsidP="00CA709C">
      <w:pPr>
        <w:spacing w:line="360" w:lineRule="auto"/>
        <w:jc w:val="center"/>
        <w:rPr>
          <w:b/>
          <w:sz w:val="28"/>
          <w:szCs w:val="28"/>
        </w:rPr>
      </w:pPr>
      <w:r w:rsidRPr="002D6688">
        <w:rPr>
          <w:b/>
          <w:bCs/>
          <w:sz w:val="28"/>
          <w:szCs w:val="28"/>
        </w:rPr>
        <w:t xml:space="preserve">ЈАВНА НАБАВКА бр. </w:t>
      </w:r>
      <w:r w:rsidR="00FF04BE">
        <w:rPr>
          <w:b/>
          <w:bCs/>
          <w:sz w:val="28"/>
          <w:szCs w:val="28"/>
        </w:rPr>
        <w:t>2</w:t>
      </w:r>
      <w:r w:rsidRPr="002D6688">
        <w:rPr>
          <w:b/>
          <w:sz w:val="28"/>
          <w:szCs w:val="28"/>
          <w:lang w:val="sr-Cyrl-CS"/>
        </w:rPr>
        <w:t>/201</w:t>
      </w:r>
      <w:r w:rsidR="00FF04BE">
        <w:rPr>
          <w:b/>
          <w:sz w:val="28"/>
          <w:szCs w:val="28"/>
        </w:rPr>
        <w:t>5</w:t>
      </w:r>
    </w:p>
    <w:p w:rsidR="008D5917" w:rsidRPr="002D6688" w:rsidRDefault="008D5917" w:rsidP="00CA709C">
      <w:pPr>
        <w:spacing w:line="360" w:lineRule="auto"/>
        <w:jc w:val="center"/>
        <w:rPr>
          <w:b/>
          <w:bCs/>
          <w:iCs/>
          <w:sz w:val="28"/>
          <w:szCs w:val="28"/>
          <w:lang w:val="sr-Cyrl-CS"/>
        </w:rPr>
      </w:pPr>
      <w:r w:rsidRPr="002D6688">
        <w:rPr>
          <w:b/>
          <w:bCs/>
          <w:iCs/>
          <w:sz w:val="28"/>
          <w:szCs w:val="28"/>
          <w:lang w:val="sr-Cyrl-CS"/>
        </w:rPr>
        <w:t>ЈАВНА НАБАВКА МАЛЕ ВРЕДНОСТИ</w:t>
      </w:r>
    </w:p>
    <w:p w:rsidR="002D6688" w:rsidRDefault="008D5917" w:rsidP="00CA709C">
      <w:pPr>
        <w:spacing w:line="360" w:lineRule="auto"/>
        <w:jc w:val="center"/>
        <w:rPr>
          <w:b/>
          <w:sz w:val="28"/>
          <w:szCs w:val="28"/>
          <w:lang w:val="sr-Cyrl-CS"/>
        </w:rPr>
      </w:pPr>
      <w:r w:rsidRPr="002D6688">
        <w:rPr>
          <w:b/>
          <w:sz w:val="28"/>
          <w:szCs w:val="28"/>
          <w:lang w:val="sr-Cyrl-CS"/>
        </w:rPr>
        <w:t xml:space="preserve">НАБАВКА ДОБРА:  </w:t>
      </w:r>
      <w:r w:rsidR="002D6688" w:rsidRPr="002D6688">
        <w:rPr>
          <w:b/>
          <w:sz w:val="28"/>
          <w:szCs w:val="28"/>
          <w:lang w:val="sr-Cyrl-CS"/>
        </w:rPr>
        <w:t>НАБАВКА ШКОЛСКОГ</w:t>
      </w:r>
    </w:p>
    <w:p w:rsidR="002D6688" w:rsidRPr="002D6688" w:rsidRDefault="002D6688" w:rsidP="00CA709C">
      <w:pPr>
        <w:spacing w:line="360" w:lineRule="auto"/>
        <w:jc w:val="center"/>
        <w:rPr>
          <w:b/>
          <w:sz w:val="28"/>
          <w:szCs w:val="28"/>
          <w:lang w:val="sr-Cyrl-CS"/>
        </w:rPr>
      </w:pPr>
      <w:r w:rsidRPr="002D6688">
        <w:rPr>
          <w:b/>
          <w:sz w:val="28"/>
          <w:szCs w:val="28"/>
          <w:lang w:val="sr-Cyrl-CS"/>
        </w:rPr>
        <w:t>НАМЕШТАЈА И НАСТАВНЕ ОПРЕМЕ</w:t>
      </w:r>
    </w:p>
    <w:p w:rsidR="008D5917" w:rsidRPr="002D6688" w:rsidRDefault="008D5917" w:rsidP="002D6688">
      <w:pPr>
        <w:spacing w:line="360" w:lineRule="auto"/>
        <w:jc w:val="center"/>
        <w:rPr>
          <w:b/>
          <w:sz w:val="28"/>
          <w:szCs w:val="28"/>
        </w:rPr>
      </w:pPr>
      <w:r w:rsidRPr="002D6688">
        <w:rPr>
          <w:b/>
          <w:sz w:val="28"/>
          <w:szCs w:val="28"/>
        </w:rPr>
        <w:t xml:space="preserve">                                              </w:t>
      </w:r>
    </w:p>
    <w:p w:rsidR="008D5917" w:rsidRPr="0068652C" w:rsidRDefault="008D5917" w:rsidP="008D5917">
      <w:pPr>
        <w:jc w:val="center"/>
        <w:rPr>
          <w:rFonts w:ascii="Arial" w:hAnsi="Arial" w:cs="Arial"/>
          <w:i/>
          <w:iCs/>
        </w:rPr>
      </w:pPr>
    </w:p>
    <w:p w:rsidR="008D5917" w:rsidRPr="0068652C" w:rsidRDefault="008D5917" w:rsidP="008D5917">
      <w:pPr>
        <w:jc w:val="center"/>
        <w:rPr>
          <w:rFonts w:ascii="Arial" w:hAnsi="Arial" w:cs="Arial"/>
          <w:i/>
          <w:iCs/>
        </w:rPr>
      </w:pPr>
    </w:p>
    <w:p w:rsidR="008D5917" w:rsidRPr="0068652C" w:rsidRDefault="008D5917" w:rsidP="008D5917">
      <w:pPr>
        <w:jc w:val="center"/>
        <w:rPr>
          <w:rFonts w:ascii="Arial" w:hAnsi="Arial" w:cs="Arial"/>
          <w:i/>
          <w:iCs/>
        </w:rPr>
      </w:pPr>
    </w:p>
    <w:p w:rsidR="008D5917" w:rsidRDefault="008D5917" w:rsidP="008D5917">
      <w:pPr>
        <w:jc w:val="center"/>
        <w:rPr>
          <w:rFonts w:ascii="Arial" w:hAnsi="Arial" w:cs="Arial"/>
          <w:i/>
          <w:iCs/>
          <w:lang w:val="sr-Cyrl-CS"/>
        </w:rPr>
      </w:pPr>
    </w:p>
    <w:p w:rsidR="002D6688" w:rsidRPr="002D6688" w:rsidRDefault="002D6688" w:rsidP="008D5917">
      <w:pPr>
        <w:jc w:val="center"/>
        <w:rPr>
          <w:rFonts w:ascii="Arial" w:hAnsi="Arial" w:cs="Arial"/>
          <w:i/>
          <w:iCs/>
          <w:lang w:val="sr-Cyrl-CS"/>
        </w:rPr>
      </w:pPr>
    </w:p>
    <w:p w:rsidR="008D5917" w:rsidRPr="0068652C" w:rsidRDefault="008D5917" w:rsidP="008D5917">
      <w:pPr>
        <w:jc w:val="center"/>
        <w:rPr>
          <w:rFonts w:ascii="Arial" w:hAnsi="Arial" w:cs="Arial"/>
          <w:i/>
          <w:iCs/>
        </w:rPr>
      </w:pPr>
    </w:p>
    <w:p w:rsidR="008D5917" w:rsidRPr="0068652C" w:rsidRDefault="008D5917" w:rsidP="008D5917">
      <w:pPr>
        <w:jc w:val="center"/>
        <w:rPr>
          <w:rFonts w:ascii="Arial" w:hAnsi="Arial" w:cs="Arial"/>
          <w:i/>
          <w:iCs/>
        </w:rPr>
      </w:pPr>
    </w:p>
    <w:p w:rsidR="008D5917" w:rsidRDefault="008D5917" w:rsidP="008D5917">
      <w:pPr>
        <w:rPr>
          <w:rFonts w:ascii="Arial" w:hAnsi="Arial" w:cs="Arial"/>
          <w:i/>
          <w:iCs/>
          <w:lang w:val="sr-Cyrl-CS"/>
        </w:rPr>
      </w:pPr>
    </w:p>
    <w:p w:rsidR="008D5917" w:rsidRDefault="008D5917" w:rsidP="008D5917">
      <w:pPr>
        <w:rPr>
          <w:rFonts w:ascii="Arial" w:hAnsi="Arial" w:cs="Arial"/>
          <w:i/>
          <w:iCs/>
          <w:lang w:val="sr-Cyrl-CS"/>
        </w:rPr>
      </w:pPr>
    </w:p>
    <w:p w:rsidR="008D5917" w:rsidRDefault="008D5917" w:rsidP="008D5917">
      <w:pPr>
        <w:rPr>
          <w:rFonts w:ascii="Arial" w:hAnsi="Arial" w:cs="Arial"/>
          <w:i/>
          <w:iCs/>
          <w:lang w:val="sr-Cyrl-CS"/>
        </w:rPr>
      </w:pPr>
    </w:p>
    <w:p w:rsidR="008D5917" w:rsidRDefault="008D5917" w:rsidP="008D5917">
      <w:pPr>
        <w:rPr>
          <w:rFonts w:ascii="Arial" w:hAnsi="Arial" w:cs="Arial"/>
          <w:i/>
          <w:iCs/>
          <w:lang w:val="sr-Cyrl-CS"/>
        </w:rPr>
      </w:pPr>
    </w:p>
    <w:p w:rsidR="002D6688" w:rsidRPr="008A0CF7" w:rsidRDefault="002D6688" w:rsidP="008D5917">
      <w:pPr>
        <w:rPr>
          <w:rFonts w:ascii="Arial" w:hAnsi="Arial" w:cs="Arial"/>
          <w:i/>
          <w:iCs/>
          <w:lang w:val="sr-Cyrl-CS"/>
        </w:rPr>
      </w:pPr>
    </w:p>
    <w:p w:rsidR="008D5917" w:rsidRPr="0068652C" w:rsidRDefault="008D5917" w:rsidP="008D5917">
      <w:pPr>
        <w:jc w:val="center"/>
        <w:rPr>
          <w:rFonts w:ascii="Arial" w:hAnsi="Arial" w:cs="Arial"/>
          <w:i/>
          <w:iCs/>
        </w:rPr>
      </w:pPr>
    </w:p>
    <w:p w:rsidR="008D5917" w:rsidRDefault="008D5917" w:rsidP="008D5917">
      <w:pPr>
        <w:jc w:val="center"/>
        <w:rPr>
          <w:rFonts w:ascii="Arial" w:hAnsi="Arial" w:cs="Arial"/>
          <w:i/>
          <w:iCs/>
          <w:lang w:val="sr-Cyrl-CS"/>
        </w:rPr>
      </w:pPr>
    </w:p>
    <w:p w:rsidR="002D6688" w:rsidRDefault="002D6688" w:rsidP="008D5917">
      <w:pPr>
        <w:jc w:val="center"/>
        <w:rPr>
          <w:rFonts w:ascii="Arial" w:hAnsi="Arial" w:cs="Arial"/>
          <w:i/>
          <w:iCs/>
          <w:lang w:val="sr-Cyrl-CS"/>
        </w:rPr>
      </w:pPr>
    </w:p>
    <w:p w:rsidR="002D6688" w:rsidRPr="002D6688" w:rsidRDefault="002D6688" w:rsidP="008D5917">
      <w:pPr>
        <w:jc w:val="center"/>
        <w:rPr>
          <w:rFonts w:ascii="Arial" w:hAnsi="Arial" w:cs="Arial"/>
          <w:i/>
          <w:iCs/>
          <w:lang w:val="sr-Cyrl-CS"/>
        </w:rPr>
      </w:pPr>
    </w:p>
    <w:p w:rsidR="008D5917" w:rsidRPr="008A0CF7" w:rsidRDefault="008D5917" w:rsidP="008D5917">
      <w:pPr>
        <w:jc w:val="center"/>
        <w:rPr>
          <w:rFonts w:ascii="Arial" w:hAnsi="Arial" w:cs="Arial"/>
          <w:i/>
          <w:iCs/>
        </w:rPr>
      </w:pPr>
    </w:p>
    <w:p w:rsidR="008D5917" w:rsidRDefault="0057250C" w:rsidP="008D5917">
      <w:pPr>
        <w:jc w:val="center"/>
        <w:rPr>
          <w:b/>
          <w:bCs/>
          <w:i/>
          <w:lang w:val="sr-Cyrl-CS"/>
        </w:rPr>
      </w:pPr>
      <w:r>
        <w:rPr>
          <w:b/>
          <w:i/>
          <w:iCs/>
          <w:lang w:val="sr-Cyrl-CS"/>
        </w:rPr>
        <w:t>Септембар</w:t>
      </w:r>
      <w:r w:rsidR="008D5917" w:rsidRPr="008A0CF7">
        <w:rPr>
          <w:i/>
          <w:iCs/>
          <w:lang w:val="sr-Cyrl-CS"/>
        </w:rPr>
        <w:t xml:space="preserve"> </w:t>
      </w:r>
      <w:r w:rsidR="008D5917" w:rsidRPr="008A0CF7">
        <w:rPr>
          <w:i/>
          <w:iCs/>
        </w:rPr>
        <w:t xml:space="preserve"> </w:t>
      </w:r>
      <w:r w:rsidR="008D5917" w:rsidRPr="008A0CF7">
        <w:rPr>
          <w:b/>
          <w:bCs/>
          <w:i/>
        </w:rPr>
        <w:t>201</w:t>
      </w:r>
      <w:r w:rsidR="00FF04BE">
        <w:rPr>
          <w:b/>
          <w:bCs/>
          <w:i/>
          <w:lang w:val="sr-Cyrl-CS"/>
        </w:rPr>
        <w:t>5</w:t>
      </w:r>
      <w:r w:rsidR="00FF04BE">
        <w:rPr>
          <w:b/>
          <w:bCs/>
          <w:i/>
        </w:rPr>
        <w:t>.г</w:t>
      </w:r>
      <w:r w:rsidR="008D5917" w:rsidRPr="008A0CF7">
        <w:rPr>
          <w:b/>
          <w:bCs/>
          <w:i/>
        </w:rPr>
        <w:t>одине</w:t>
      </w:r>
    </w:p>
    <w:p w:rsidR="002D6688" w:rsidRDefault="002D6688" w:rsidP="008D5917">
      <w:pPr>
        <w:jc w:val="center"/>
        <w:rPr>
          <w:b/>
          <w:bCs/>
          <w:i/>
          <w:lang w:val="sr-Cyrl-CS"/>
        </w:rPr>
      </w:pPr>
    </w:p>
    <w:p w:rsidR="002D6688" w:rsidRDefault="002D6688" w:rsidP="008D5917">
      <w:pPr>
        <w:jc w:val="center"/>
        <w:rPr>
          <w:b/>
          <w:bCs/>
          <w:i/>
          <w:lang w:val="sr-Cyrl-CS"/>
        </w:rPr>
      </w:pPr>
    </w:p>
    <w:p w:rsidR="00374FA4" w:rsidRPr="00374FA4" w:rsidRDefault="00374FA4" w:rsidP="008D5917">
      <w:pPr>
        <w:spacing w:line="276" w:lineRule="auto"/>
        <w:ind w:firstLine="708"/>
        <w:jc w:val="both"/>
        <w:rPr>
          <w:rFonts w:eastAsia="TimesNewRomanPSMT"/>
          <w:b/>
          <w:lang w:val="sr-Cyrl-CS"/>
        </w:rPr>
      </w:pPr>
      <w:r w:rsidRPr="00374FA4">
        <w:rPr>
          <w:rFonts w:eastAsia="TimesNewRomanPSMT"/>
          <w:b/>
          <w:lang w:val="sr-Cyrl-CS"/>
        </w:rPr>
        <w:lastRenderedPageBreak/>
        <w:t xml:space="preserve">                                               С А Д Р Ж А Ј</w:t>
      </w:r>
    </w:p>
    <w:tbl>
      <w:tblPr>
        <w:tblpPr w:leftFromText="180" w:rightFromText="180" w:vertAnchor="page" w:horzAnchor="margin" w:tblpY="212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6883"/>
        <w:gridCol w:w="1170"/>
      </w:tblGrid>
      <w:tr w:rsidR="00374FA4" w:rsidRPr="000D7238" w:rsidTr="000D7238">
        <w:trPr>
          <w:trHeight w:val="543"/>
        </w:trPr>
        <w:tc>
          <w:tcPr>
            <w:tcW w:w="875" w:type="dxa"/>
            <w:vAlign w:val="center"/>
          </w:tcPr>
          <w:p w:rsidR="00374FA4" w:rsidRPr="000D7238" w:rsidRDefault="00374FA4" w:rsidP="00FF04BE">
            <w:pPr>
              <w:ind w:left="44" w:right="-18"/>
              <w:jc w:val="center"/>
              <w:rPr>
                <w:bCs/>
                <w:iCs/>
              </w:rPr>
            </w:pPr>
            <w:r w:rsidRPr="000D7238">
              <w:rPr>
                <w:bCs/>
                <w:iCs/>
                <w:sz w:val="22"/>
                <w:szCs w:val="22"/>
              </w:rPr>
              <w:t>I</w:t>
            </w:r>
          </w:p>
        </w:tc>
        <w:tc>
          <w:tcPr>
            <w:tcW w:w="6883" w:type="dxa"/>
            <w:vAlign w:val="center"/>
          </w:tcPr>
          <w:p w:rsidR="00374FA4" w:rsidRPr="000D7238" w:rsidRDefault="00374FA4" w:rsidP="00FF04BE">
            <w:pPr>
              <w:ind w:left="25"/>
              <w:rPr>
                <w:bCs/>
                <w:iCs/>
              </w:rPr>
            </w:pPr>
            <w:r w:rsidRPr="000D7238">
              <w:rPr>
                <w:bCs/>
                <w:iCs/>
                <w:sz w:val="22"/>
                <w:szCs w:val="22"/>
                <w:lang w:val="sr-Cyrl-CS"/>
              </w:rPr>
              <w:t>ОПШТИ ПОДАЦИ О ЈАВНОЈ НАБАВЦИ</w:t>
            </w:r>
          </w:p>
        </w:tc>
        <w:tc>
          <w:tcPr>
            <w:tcW w:w="1170" w:type="dxa"/>
            <w:vAlign w:val="center"/>
          </w:tcPr>
          <w:p w:rsidR="00374FA4" w:rsidRPr="000D7238" w:rsidRDefault="00374FA4" w:rsidP="00FF04BE">
            <w:pPr>
              <w:jc w:val="center"/>
              <w:rPr>
                <w:bCs/>
                <w:iCs/>
              </w:rPr>
            </w:pPr>
            <w:r w:rsidRPr="000D7238">
              <w:rPr>
                <w:bCs/>
                <w:iCs/>
                <w:sz w:val="22"/>
                <w:szCs w:val="22"/>
              </w:rPr>
              <w:t>3</w:t>
            </w:r>
          </w:p>
        </w:tc>
      </w:tr>
      <w:tr w:rsidR="00374FA4" w:rsidRPr="000D7238" w:rsidTr="000D7238">
        <w:trPr>
          <w:trHeight w:val="564"/>
        </w:trPr>
        <w:tc>
          <w:tcPr>
            <w:tcW w:w="875" w:type="dxa"/>
            <w:vAlign w:val="center"/>
          </w:tcPr>
          <w:p w:rsidR="00374FA4" w:rsidRPr="000D7238" w:rsidRDefault="00374FA4" w:rsidP="00FF04BE">
            <w:pPr>
              <w:ind w:left="44" w:right="-18"/>
              <w:jc w:val="center"/>
              <w:rPr>
                <w:bCs/>
                <w:iCs/>
              </w:rPr>
            </w:pPr>
            <w:r w:rsidRPr="000D7238">
              <w:rPr>
                <w:bCs/>
                <w:iCs/>
                <w:sz w:val="22"/>
                <w:szCs w:val="22"/>
              </w:rPr>
              <w:t>II</w:t>
            </w:r>
          </w:p>
        </w:tc>
        <w:tc>
          <w:tcPr>
            <w:tcW w:w="6883" w:type="dxa"/>
            <w:vAlign w:val="center"/>
          </w:tcPr>
          <w:p w:rsidR="00374FA4" w:rsidRPr="000D7238" w:rsidRDefault="00374FA4" w:rsidP="00FF04BE">
            <w:pPr>
              <w:rPr>
                <w:bCs/>
                <w:iCs/>
              </w:rPr>
            </w:pPr>
            <w:r w:rsidRPr="000D7238">
              <w:rPr>
                <w:bCs/>
                <w:iCs/>
                <w:sz w:val="22"/>
                <w:szCs w:val="22"/>
                <w:lang w:val="sr-Cyrl-CS"/>
              </w:rPr>
              <w:t>ПОДАЦИ О ПРЕДМЕТУ ЈАВНЕ НАБАВКЕ</w:t>
            </w:r>
          </w:p>
        </w:tc>
        <w:tc>
          <w:tcPr>
            <w:tcW w:w="1170" w:type="dxa"/>
            <w:vAlign w:val="center"/>
          </w:tcPr>
          <w:p w:rsidR="00374FA4" w:rsidRPr="000D7238" w:rsidRDefault="00374FA4" w:rsidP="00FF04BE">
            <w:pPr>
              <w:jc w:val="center"/>
              <w:rPr>
                <w:bCs/>
                <w:iCs/>
              </w:rPr>
            </w:pPr>
            <w:r w:rsidRPr="000D7238">
              <w:rPr>
                <w:bCs/>
                <w:iCs/>
                <w:sz w:val="22"/>
                <w:szCs w:val="22"/>
              </w:rPr>
              <w:t>6</w:t>
            </w:r>
          </w:p>
        </w:tc>
      </w:tr>
      <w:tr w:rsidR="00374FA4" w:rsidRPr="000D7238" w:rsidTr="000D7238">
        <w:trPr>
          <w:trHeight w:val="543"/>
        </w:trPr>
        <w:tc>
          <w:tcPr>
            <w:tcW w:w="875" w:type="dxa"/>
            <w:vAlign w:val="center"/>
          </w:tcPr>
          <w:p w:rsidR="00374FA4" w:rsidRPr="000D7238" w:rsidRDefault="00374FA4" w:rsidP="00FF04BE">
            <w:pPr>
              <w:tabs>
                <w:tab w:val="left" w:pos="810"/>
              </w:tabs>
              <w:ind w:left="44" w:right="-18"/>
              <w:jc w:val="center"/>
              <w:rPr>
                <w:bCs/>
                <w:lang w:val="sr-Cyrl-CS"/>
              </w:rPr>
            </w:pPr>
            <w:r w:rsidRPr="000D7238">
              <w:rPr>
                <w:bCs/>
                <w:sz w:val="22"/>
                <w:szCs w:val="22"/>
                <w:lang w:val="sr-Cyrl-CS"/>
              </w:rPr>
              <w:t>1.</w:t>
            </w:r>
          </w:p>
        </w:tc>
        <w:tc>
          <w:tcPr>
            <w:tcW w:w="6883" w:type="dxa"/>
            <w:vAlign w:val="center"/>
          </w:tcPr>
          <w:p w:rsidR="00374FA4" w:rsidRPr="000D7238" w:rsidRDefault="00374FA4" w:rsidP="00FF04BE">
            <w:pPr>
              <w:pStyle w:val="ListParagraph"/>
              <w:ind w:left="0"/>
              <w:rPr>
                <w:bCs/>
                <w:iCs/>
              </w:rPr>
            </w:pPr>
            <w:r w:rsidRPr="000D7238">
              <w:rPr>
                <w:bCs/>
                <w:sz w:val="22"/>
                <w:szCs w:val="22"/>
                <w:lang w:val="sr-Cyrl-CS"/>
              </w:rPr>
              <w:t xml:space="preserve">  </w:t>
            </w:r>
            <w:r w:rsidRPr="000D7238">
              <w:rPr>
                <w:bCs/>
                <w:sz w:val="22"/>
                <w:szCs w:val="22"/>
              </w:rPr>
              <w:t>Предмет јавне набавке</w:t>
            </w:r>
            <w:r w:rsidRPr="000D7238">
              <w:rPr>
                <w:sz w:val="22"/>
                <w:szCs w:val="22"/>
                <w:lang w:val="sr-Cyrl-CS"/>
              </w:rPr>
              <w:t xml:space="preserve">  </w:t>
            </w:r>
          </w:p>
        </w:tc>
        <w:tc>
          <w:tcPr>
            <w:tcW w:w="1170" w:type="dxa"/>
            <w:vAlign w:val="center"/>
          </w:tcPr>
          <w:p w:rsidR="00374FA4" w:rsidRPr="000D7238" w:rsidRDefault="00374FA4" w:rsidP="00FF04BE">
            <w:pPr>
              <w:pStyle w:val="ListParagraph"/>
              <w:tabs>
                <w:tab w:val="left" w:pos="810"/>
              </w:tabs>
              <w:ind w:left="0"/>
              <w:jc w:val="center"/>
              <w:rPr>
                <w:bCs/>
              </w:rPr>
            </w:pPr>
            <w:r w:rsidRPr="000D7238">
              <w:rPr>
                <w:bCs/>
                <w:sz w:val="22"/>
                <w:szCs w:val="22"/>
              </w:rPr>
              <w:t>6</w:t>
            </w:r>
          </w:p>
        </w:tc>
      </w:tr>
      <w:tr w:rsidR="00374FA4" w:rsidRPr="000D7238" w:rsidTr="000D7238">
        <w:trPr>
          <w:trHeight w:val="1191"/>
        </w:trPr>
        <w:tc>
          <w:tcPr>
            <w:tcW w:w="875" w:type="dxa"/>
            <w:vAlign w:val="center"/>
          </w:tcPr>
          <w:p w:rsidR="00374FA4" w:rsidRPr="000D7238" w:rsidRDefault="00374FA4" w:rsidP="00FF04BE">
            <w:pPr>
              <w:ind w:left="44" w:right="-18"/>
              <w:jc w:val="center"/>
              <w:rPr>
                <w:iCs/>
                <w:lang w:val="sr-Cyrl-CS"/>
              </w:rPr>
            </w:pPr>
            <w:r w:rsidRPr="000D7238">
              <w:rPr>
                <w:iCs/>
                <w:sz w:val="22"/>
                <w:szCs w:val="22"/>
                <w:lang w:val="sr-Cyrl-CS"/>
              </w:rPr>
              <w:t>2.</w:t>
            </w:r>
          </w:p>
        </w:tc>
        <w:tc>
          <w:tcPr>
            <w:tcW w:w="6883" w:type="dxa"/>
            <w:vAlign w:val="center"/>
          </w:tcPr>
          <w:p w:rsidR="00374FA4" w:rsidRPr="000D7238" w:rsidRDefault="00374FA4" w:rsidP="00FF04BE">
            <w:pPr>
              <w:pStyle w:val="ListParagraph"/>
              <w:ind w:left="0"/>
              <w:rPr>
                <w:bCs/>
                <w:lang w:val="sr-Cyrl-CS"/>
              </w:rPr>
            </w:pPr>
            <w:r w:rsidRPr="000D7238">
              <w:rPr>
                <w:iCs/>
                <w:sz w:val="22"/>
                <w:szCs w:val="22"/>
                <w:lang w:val="sr-Cyrl-CS"/>
              </w:rPr>
              <w:t>Врста, техничке карактеристике, количина и опис добара, начин спровођења контроле и обезбеђивња гаранције квалитета, рок испоруке, евентуалне додатне услуге и сл.</w:t>
            </w:r>
          </w:p>
        </w:tc>
        <w:tc>
          <w:tcPr>
            <w:tcW w:w="1170" w:type="dxa"/>
            <w:vAlign w:val="center"/>
          </w:tcPr>
          <w:p w:rsidR="00374FA4" w:rsidRPr="000D7238" w:rsidRDefault="00BE236E" w:rsidP="00FF04BE">
            <w:pPr>
              <w:pStyle w:val="ListParagraph"/>
              <w:ind w:left="0"/>
              <w:jc w:val="center"/>
              <w:rPr>
                <w:iCs/>
                <w:lang w:val="sr-Cyrl-CS"/>
              </w:rPr>
            </w:pPr>
            <w:r w:rsidRPr="000D7238">
              <w:rPr>
                <w:iCs/>
                <w:sz w:val="22"/>
                <w:szCs w:val="22"/>
                <w:lang w:val="sr-Cyrl-CS"/>
              </w:rPr>
              <w:t>7</w:t>
            </w:r>
          </w:p>
        </w:tc>
      </w:tr>
      <w:tr w:rsidR="00374FA4" w:rsidRPr="000D7238" w:rsidTr="000D7238">
        <w:trPr>
          <w:trHeight w:val="1164"/>
        </w:trPr>
        <w:tc>
          <w:tcPr>
            <w:tcW w:w="875" w:type="dxa"/>
            <w:vAlign w:val="center"/>
          </w:tcPr>
          <w:p w:rsidR="00374FA4" w:rsidRPr="000D7238" w:rsidRDefault="00374FA4" w:rsidP="00FF04BE">
            <w:pPr>
              <w:ind w:left="44" w:right="-18"/>
              <w:jc w:val="center"/>
              <w:rPr>
                <w:bCs/>
                <w:iCs/>
              </w:rPr>
            </w:pPr>
            <w:r w:rsidRPr="000D7238">
              <w:rPr>
                <w:bCs/>
                <w:iCs/>
                <w:sz w:val="22"/>
                <w:szCs w:val="22"/>
              </w:rPr>
              <w:t>III</w:t>
            </w:r>
          </w:p>
        </w:tc>
        <w:tc>
          <w:tcPr>
            <w:tcW w:w="6883" w:type="dxa"/>
            <w:vAlign w:val="center"/>
          </w:tcPr>
          <w:p w:rsidR="000D7238" w:rsidRPr="000D7238" w:rsidRDefault="00374FA4" w:rsidP="000D7238">
            <w:pPr>
              <w:rPr>
                <w:iCs/>
                <w:u w:val="single"/>
                <w:lang w:val="sr-Cyrl-CS"/>
              </w:rPr>
            </w:pPr>
            <w:r w:rsidRPr="000D7238">
              <w:rPr>
                <w:bCs/>
                <w:iCs/>
                <w:sz w:val="22"/>
                <w:szCs w:val="22"/>
              </w:rPr>
              <w:t>УСЛОВИ ЗА УЧЕШЋЕ У ПОСТУПКУ ЈАВНЕ НАБАВКЕ ИЗ ЧЛ. 75. И 76. ЗАКОНА И УПУТСТВО КАКО СЕ ДОКАЗУЈЕ ИСПУЊЕНОСТ ТИХ УСЛОВА</w:t>
            </w:r>
          </w:p>
        </w:tc>
        <w:tc>
          <w:tcPr>
            <w:tcW w:w="1170" w:type="dxa"/>
            <w:vAlign w:val="center"/>
          </w:tcPr>
          <w:p w:rsidR="00374FA4" w:rsidRPr="000D7238" w:rsidRDefault="00B12056" w:rsidP="00BE236E">
            <w:pPr>
              <w:jc w:val="center"/>
              <w:rPr>
                <w:bCs/>
                <w:iCs/>
                <w:lang w:val="sr-Cyrl-CS"/>
              </w:rPr>
            </w:pPr>
            <w:r>
              <w:rPr>
                <w:bCs/>
                <w:iCs/>
                <w:sz w:val="22"/>
                <w:szCs w:val="22"/>
                <w:lang w:val="sr-Cyrl-CS"/>
              </w:rPr>
              <w:t>10</w:t>
            </w:r>
          </w:p>
        </w:tc>
      </w:tr>
      <w:tr w:rsidR="00374FA4" w:rsidRPr="000D7238" w:rsidTr="000D7238">
        <w:trPr>
          <w:trHeight w:val="885"/>
        </w:trPr>
        <w:tc>
          <w:tcPr>
            <w:tcW w:w="875" w:type="dxa"/>
            <w:vAlign w:val="center"/>
          </w:tcPr>
          <w:p w:rsidR="00374FA4" w:rsidRPr="000D7238" w:rsidRDefault="00374FA4" w:rsidP="00FF04BE">
            <w:pPr>
              <w:shd w:val="clear" w:color="auto" w:fill="FFFFFF"/>
              <w:ind w:left="44" w:right="-18"/>
              <w:jc w:val="center"/>
              <w:rPr>
                <w:bCs/>
                <w:iCs/>
              </w:rPr>
            </w:pPr>
            <w:r w:rsidRPr="000D7238">
              <w:rPr>
                <w:bCs/>
                <w:iCs/>
                <w:sz w:val="22"/>
                <w:szCs w:val="22"/>
              </w:rPr>
              <w:t>1.</w:t>
            </w:r>
          </w:p>
        </w:tc>
        <w:tc>
          <w:tcPr>
            <w:tcW w:w="6883" w:type="dxa"/>
            <w:vAlign w:val="center"/>
          </w:tcPr>
          <w:p w:rsidR="00374FA4" w:rsidRPr="000D7238" w:rsidRDefault="00374FA4" w:rsidP="00FF04BE">
            <w:pPr>
              <w:shd w:val="clear" w:color="auto" w:fill="FFFFFF"/>
              <w:rPr>
                <w:bCs/>
                <w:iCs/>
              </w:rPr>
            </w:pPr>
            <w:r w:rsidRPr="000D7238">
              <w:rPr>
                <w:bCs/>
                <w:iCs/>
                <w:sz w:val="22"/>
                <w:szCs w:val="22"/>
              </w:rPr>
              <w:t>Услови за учешће у поступку јавне набавке из члана 75. и 76.Закона</w:t>
            </w:r>
          </w:p>
        </w:tc>
        <w:tc>
          <w:tcPr>
            <w:tcW w:w="1170" w:type="dxa"/>
            <w:vAlign w:val="center"/>
          </w:tcPr>
          <w:p w:rsidR="00374FA4" w:rsidRPr="000D7238" w:rsidRDefault="00B12056" w:rsidP="00FF04BE">
            <w:pPr>
              <w:shd w:val="clear" w:color="auto" w:fill="FFFFFF"/>
              <w:jc w:val="center"/>
              <w:rPr>
                <w:bCs/>
                <w:iCs/>
                <w:lang w:val="sr-Cyrl-CS"/>
              </w:rPr>
            </w:pPr>
            <w:r>
              <w:rPr>
                <w:bCs/>
                <w:iCs/>
                <w:sz w:val="22"/>
                <w:szCs w:val="22"/>
                <w:lang w:val="sr-Cyrl-CS"/>
              </w:rPr>
              <w:t>10</w:t>
            </w:r>
          </w:p>
        </w:tc>
      </w:tr>
      <w:tr w:rsidR="00374FA4" w:rsidRPr="000D7238" w:rsidTr="000D7238">
        <w:trPr>
          <w:trHeight w:val="503"/>
        </w:trPr>
        <w:tc>
          <w:tcPr>
            <w:tcW w:w="875" w:type="dxa"/>
            <w:vAlign w:val="center"/>
          </w:tcPr>
          <w:p w:rsidR="00374FA4" w:rsidRPr="000D7238" w:rsidRDefault="00374FA4" w:rsidP="00FF04BE">
            <w:pPr>
              <w:shd w:val="clear" w:color="auto" w:fill="FFFFFF"/>
              <w:ind w:left="44" w:right="-18"/>
              <w:jc w:val="center"/>
              <w:rPr>
                <w:bCs/>
                <w:iCs/>
              </w:rPr>
            </w:pPr>
            <w:r w:rsidRPr="000D7238">
              <w:rPr>
                <w:bCs/>
                <w:iCs/>
                <w:sz w:val="22"/>
                <w:szCs w:val="22"/>
              </w:rPr>
              <w:t>2.</w:t>
            </w:r>
          </w:p>
        </w:tc>
        <w:tc>
          <w:tcPr>
            <w:tcW w:w="6883" w:type="dxa"/>
            <w:vAlign w:val="center"/>
          </w:tcPr>
          <w:p w:rsidR="00374FA4" w:rsidRPr="000D7238" w:rsidRDefault="00374FA4" w:rsidP="00FF04BE">
            <w:pPr>
              <w:shd w:val="clear" w:color="auto" w:fill="FFFFFF"/>
              <w:rPr>
                <w:bCs/>
                <w:iCs/>
              </w:rPr>
            </w:pPr>
            <w:r w:rsidRPr="000D7238">
              <w:rPr>
                <w:bCs/>
                <w:iCs/>
                <w:sz w:val="22"/>
                <w:szCs w:val="22"/>
              </w:rPr>
              <w:t>Упутство како се доказује испуњеност услова</w:t>
            </w:r>
          </w:p>
        </w:tc>
        <w:tc>
          <w:tcPr>
            <w:tcW w:w="1170" w:type="dxa"/>
            <w:vAlign w:val="center"/>
          </w:tcPr>
          <w:p w:rsidR="00374FA4" w:rsidRPr="000D7238" w:rsidRDefault="00BE236E" w:rsidP="00FF04BE">
            <w:pPr>
              <w:shd w:val="clear" w:color="auto" w:fill="FFFFFF"/>
              <w:jc w:val="center"/>
              <w:rPr>
                <w:bCs/>
                <w:iCs/>
                <w:lang w:val="sr-Cyrl-CS"/>
              </w:rPr>
            </w:pPr>
            <w:r w:rsidRPr="000D7238">
              <w:rPr>
                <w:bCs/>
                <w:iCs/>
                <w:sz w:val="22"/>
                <w:szCs w:val="22"/>
                <w:lang w:val="sr-Cyrl-CS"/>
              </w:rPr>
              <w:t>1</w:t>
            </w:r>
            <w:r w:rsidR="00B12056">
              <w:rPr>
                <w:bCs/>
                <w:iCs/>
                <w:sz w:val="22"/>
                <w:szCs w:val="22"/>
                <w:lang w:val="sr-Cyrl-CS"/>
              </w:rPr>
              <w:t>1</w:t>
            </w:r>
          </w:p>
        </w:tc>
      </w:tr>
      <w:tr w:rsidR="00374FA4" w:rsidRPr="000D7238" w:rsidTr="000D7238">
        <w:trPr>
          <w:trHeight w:val="482"/>
        </w:trPr>
        <w:tc>
          <w:tcPr>
            <w:tcW w:w="875" w:type="dxa"/>
            <w:vAlign w:val="center"/>
          </w:tcPr>
          <w:p w:rsidR="00374FA4" w:rsidRPr="000D7238" w:rsidRDefault="00374FA4" w:rsidP="00FF04BE">
            <w:pPr>
              <w:shd w:val="clear" w:color="auto" w:fill="FFFFFF"/>
              <w:ind w:left="44" w:right="-18"/>
              <w:jc w:val="center"/>
              <w:rPr>
                <w:bCs/>
                <w:iCs/>
                <w:lang w:val="ru-RU"/>
              </w:rPr>
            </w:pPr>
            <w:r w:rsidRPr="000D7238">
              <w:rPr>
                <w:bCs/>
                <w:iCs/>
                <w:sz w:val="22"/>
                <w:szCs w:val="22"/>
                <w:lang w:val="ru-RU"/>
              </w:rPr>
              <w:t>3.</w:t>
            </w:r>
          </w:p>
        </w:tc>
        <w:tc>
          <w:tcPr>
            <w:tcW w:w="6883" w:type="dxa"/>
            <w:vAlign w:val="center"/>
          </w:tcPr>
          <w:p w:rsidR="00374FA4" w:rsidRPr="000D7238" w:rsidRDefault="00374FA4" w:rsidP="00FF04BE">
            <w:pPr>
              <w:shd w:val="clear" w:color="auto" w:fill="FFFFFF"/>
              <w:rPr>
                <w:bCs/>
                <w:iCs/>
              </w:rPr>
            </w:pPr>
            <w:r w:rsidRPr="000D7238">
              <w:rPr>
                <w:bCs/>
                <w:iCs/>
                <w:sz w:val="22"/>
                <w:szCs w:val="22"/>
              </w:rPr>
              <w:t>Образац Изјаве о испињавању услова из чл.75 и 76. Закона</w:t>
            </w:r>
          </w:p>
        </w:tc>
        <w:tc>
          <w:tcPr>
            <w:tcW w:w="1170" w:type="dxa"/>
            <w:vAlign w:val="center"/>
          </w:tcPr>
          <w:p w:rsidR="00374FA4" w:rsidRPr="000D7238" w:rsidRDefault="00374FA4" w:rsidP="00BE236E">
            <w:pPr>
              <w:shd w:val="clear" w:color="auto" w:fill="FFFFFF"/>
              <w:jc w:val="center"/>
              <w:rPr>
                <w:bCs/>
                <w:iCs/>
                <w:lang w:val="sr-Cyrl-CS"/>
              </w:rPr>
            </w:pPr>
            <w:r w:rsidRPr="000D7238">
              <w:rPr>
                <w:bCs/>
                <w:iCs/>
                <w:sz w:val="22"/>
                <w:szCs w:val="22"/>
              </w:rPr>
              <w:t>1</w:t>
            </w:r>
            <w:r w:rsidR="00B12056">
              <w:rPr>
                <w:bCs/>
                <w:iCs/>
                <w:sz w:val="22"/>
                <w:szCs w:val="22"/>
                <w:lang w:val="sr-Cyrl-CS"/>
              </w:rPr>
              <w:t>2</w:t>
            </w:r>
          </w:p>
        </w:tc>
      </w:tr>
      <w:tr w:rsidR="00393073" w:rsidRPr="000D7238" w:rsidTr="000D7238">
        <w:trPr>
          <w:trHeight w:val="482"/>
        </w:trPr>
        <w:tc>
          <w:tcPr>
            <w:tcW w:w="875" w:type="dxa"/>
            <w:vAlign w:val="center"/>
          </w:tcPr>
          <w:p w:rsidR="00393073" w:rsidRPr="000D7238" w:rsidRDefault="00393073" w:rsidP="00FF04BE">
            <w:pPr>
              <w:shd w:val="clear" w:color="auto" w:fill="FFFFFF"/>
              <w:ind w:left="44" w:right="-18"/>
              <w:jc w:val="center"/>
              <w:rPr>
                <w:bCs/>
                <w:iCs/>
                <w:lang w:val="ru-RU"/>
              </w:rPr>
            </w:pPr>
            <w:r>
              <w:rPr>
                <w:bCs/>
                <w:iCs/>
                <w:sz w:val="22"/>
                <w:szCs w:val="22"/>
                <w:lang w:val="ru-RU"/>
              </w:rPr>
              <w:t>4.</w:t>
            </w:r>
          </w:p>
        </w:tc>
        <w:tc>
          <w:tcPr>
            <w:tcW w:w="6883" w:type="dxa"/>
            <w:vAlign w:val="center"/>
          </w:tcPr>
          <w:p w:rsidR="00393073" w:rsidRPr="000D7238" w:rsidRDefault="00393073" w:rsidP="00393073">
            <w:pPr>
              <w:shd w:val="clear" w:color="auto" w:fill="FFFFFF"/>
              <w:rPr>
                <w:bCs/>
                <w:iCs/>
              </w:rPr>
            </w:pPr>
            <w:r w:rsidRPr="000D7238">
              <w:rPr>
                <w:bCs/>
                <w:iCs/>
                <w:sz w:val="22"/>
                <w:szCs w:val="22"/>
              </w:rPr>
              <w:t xml:space="preserve">Образац Изјаве о испињавању услова из чл.75 </w:t>
            </w:r>
            <w:r>
              <w:rPr>
                <w:bCs/>
                <w:iCs/>
                <w:sz w:val="22"/>
                <w:szCs w:val="22"/>
              </w:rPr>
              <w:t>ст.2</w:t>
            </w:r>
            <w:r w:rsidRPr="000D7238">
              <w:rPr>
                <w:bCs/>
                <w:iCs/>
                <w:sz w:val="22"/>
                <w:szCs w:val="22"/>
              </w:rPr>
              <w:t xml:space="preserve"> Закона </w:t>
            </w:r>
          </w:p>
        </w:tc>
        <w:tc>
          <w:tcPr>
            <w:tcW w:w="1170" w:type="dxa"/>
            <w:vAlign w:val="center"/>
          </w:tcPr>
          <w:p w:rsidR="00393073" w:rsidRPr="00B12056" w:rsidRDefault="00B12056" w:rsidP="00BE236E">
            <w:pPr>
              <w:shd w:val="clear" w:color="auto" w:fill="FFFFFF"/>
              <w:jc w:val="center"/>
              <w:rPr>
                <w:bCs/>
                <w:iCs/>
                <w:lang w:val="sr-Cyrl-CS"/>
              </w:rPr>
            </w:pPr>
            <w:r>
              <w:rPr>
                <w:bCs/>
                <w:iCs/>
                <w:lang w:val="sr-Cyrl-CS"/>
              </w:rPr>
              <w:t>14</w:t>
            </w:r>
          </w:p>
        </w:tc>
      </w:tr>
      <w:tr w:rsidR="00374FA4" w:rsidRPr="000D7238" w:rsidTr="000D7238">
        <w:trPr>
          <w:trHeight w:val="523"/>
        </w:trPr>
        <w:tc>
          <w:tcPr>
            <w:tcW w:w="875" w:type="dxa"/>
            <w:vAlign w:val="center"/>
          </w:tcPr>
          <w:p w:rsidR="00374FA4" w:rsidRPr="000D7238" w:rsidRDefault="00374FA4" w:rsidP="00FF04BE">
            <w:pPr>
              <w:shd w:val="clear" w:color="auto" w:fill="FFFFFF"/>
              <w:ind w:left="44" w:right="-18"/>
              <w:jc w:val="center"/>
              <w:rPr>
                <w:bCs/>
                <w:iCs/>
              </w:rPr>
            </w:pPr>
            <w:r w:rsidRPr="000D7238">
              <w:rPr>
                <w:bCs/>
                <w:iCs/>
                <w:sz w:val="22"/>
                <w:szCs w:val="22"/>
              </w:rPr>
              <w:t>IV</w:t>
            </w:r>
          </w:p>
        </w:tc>
        <w:tc>
          <w:tcPr>
            <w:tcW w:w="6883" w:type="dxa"/>
            <w:vAlign w:val="center"/>
          </w:tcPr>
          <w:p w:rsidR="00374FA4" w:rsidRPr="000D7238" w:rsidRDefault="00374FA4" w:rsidP="00FF04BE">
            <w:pPr>
              <w:shd w:val="clear" w:color="auto" w:fill="FFFFFF"/>
              <w:rPr>
                <w:bCs/>
                <w:iCs/>
                <w:lang w:val="ru-RU"/>
              </w:rPr>
            </w:pPr>
            <w:r w:rsidRPr="000D7238">
              <w:rPr>
                <w:bCs/>
                <w:iCs/>
                <w:sz w:val="22"/>
                <w:szCs w:val="22"/>
              </w:rPr>
              <w:t>УПУТСТВО ПОНУЂАЧИМА КАКО ДА САЧИНЕ ПОНУДУ</w:t>
            </w:r>
          </w:p>
        </w:tc>
        <w:tc>
          <w:tcPr>
            <w:tcW w:w="1170" w:type="dxa"/>
            <w:vAlign w:val="center"/>
          </w:tcPr>
          <w:p w:rsidR="00374FA4" w:rsidRPr="000D7238" w:rsidRDefault="00374FA4" w:rsidP="00BE236E">
            <w:pPr>
              <w:shd w:val="clear" w:color="auto" w:fill="FFFFFF"/>
              <w:jc w:val="center"/>
              <w:rPr>
                <w:bCs/>
                <w:iCs/>
                <w:lang w:val="sr-Cyrl-CS"/>
              </w:rPr>
            </w:pPr>
            <w:r w:rsidRPr="000D7238">
              <w:rPr>
                <w:bCs/>
                <w:iCs/>
                <w:sz w:val="22"/>
                <w:szCs w:val="22"/>
              </w:rPr>
              <w:t>1</w:t>
            </w:r>
            <w:r w:rsidR="00B12056">
              <w:rPr>
                <w:bCs/>
                <w:iCs/>
                <w:sz w:val="22"/>
                <w:szCs w:val="22"/>
                <w:lang w:val="sr-Cyrl-CS"/>
              </w:rPr>
              <w:t>5</w:t>
            </w:r>
          </w:p>
        </w:tc>
      </w:tr>
      <w:tr w:rsidR="00374FA4" w:rsidRPr="000D7238" w:rsidTr="000D7238">
        <w:trPr>
          <w:trHeight w:val="483"/>
        </w:trPr>
        <w:tc>
          <w:tcPr>
            <w:tcW w:w="875" w:type="dxa"/>
            <w:vAlign w:val="center"/>
          </w:tcPr>
          <w:p w:rsidR="00374FA4" w:rsidRPr="000D7238" w:rsidRDefault="00374FA4" w:rsidP="00FF04BE">
            <w:pPr>
              <w:shd w:val="clear" w:color="auto" w:fill="FFFFFF"/>
              <w:ind w:left="44" w:right="-18"/>
              <w:jc w:val="center"/>
              <w:rPr>
                <w:bCs/>
                <w:iCs/>
              </w:rPr>
            </w:pPr>
            <w:r w:rsidRPr="000D7238">
              <w:rPr>
                <w:bCs/>
                <w:iCs/>
                <w:sz w:val="22"/>
                <w:szCs w:val="22"/>
              </w:rPr>
              <w:t>V</w:t>
            </w:r>
          </w:p>
        </w:tc>
        <w:tc>
          <w:tcPr>
            <w:tcW w:w="6883" w:type="dxa"/>
            <w:vAlign w:val="center"/>
          </w:tcPr>
          <w:p w:rsidR="00374FA4" w:rsidRPr="000D7238" w:rsidRDefault="00374FA4" w:rsidP="00FF04BE">
            <w:pPr>
              <w:shd w:val="clear" w:color="auto" w:fill="FFFFFF"/>
              <w:rPr>
                <w:bCs/>
                <w:iCs/>
              </w:rPr>
            </w:pPr>
            <w:r w:rsidRPr="000D7238">
              <w:rPr>
                <w:bCs/>
                <w:iCs/>
                <w:sz w:val="22"/>
                <w:szCs w:val="22"/>
              </w:rPr>
              <w:t>ОБРАЗАЦ ПОНУДЕ</w:t>
            </w:r>
          </w:p>
        </w:tc>
        <w:tc>
          <w:tcPr>
            <w:tcW w:w="1170" w:type="dxa"/>
            <w:vAlign w:val="center"/>
          </w:tcPr>
          <w:p w:rsidR="00374FA4" w:rsidRPr="00B12056" w:rsidRDefault="00BE236E" w:rsidP="00BE236E">
            <w:pPr>
              <w:shd w:val="clear" w:color="auto" w:fill="FFFFFF"/>
              <w:jc w:val="center"/>
              <w:rPr>
                <w:bCs/>
                <w:iCs/>
                <w:lang w:val="sr-Cyrl-CS"/>
              </w:rPr>
            </w:pPr>
            <w:r w:rsidRPr="000D7238">
              <w:rPr>
                <w:bCs/>
                <w:iCs/>
                <w:sz w:val="22"/>
                <w:szCs w:val="22"/>
                <w:lang w:val="sr-Cyrl-CS"/>
              </w:rPr>
              <w:t>2</w:t>
            </w:r>
            <w:r w:rsidR="00B12056">
              <w:rPr>
                <w:bCs/>
                <w:iCs/>
                <w:sz w:val="22"/>
                <w:szCs w:val="22"/>
                <w:lang w:val="sr-Cyrl-CS"/>
              </w:rPr>
              <w:t>4</w:t>
            </w:r>
          </w:p>
        </w:tc>
      </w:tr>
      <w:tr w:rsidR="00BE236E" w:rsidRPr="000D7238" w:rsidTr="000D7238">
        <w:trPr>
          <w:trHeight w:val="483"/>
        </w:trPr>
        <w:tc>
          <w:tcPr>
            <w:tcW w:w="875" w:type="dxa"/>
            <w:vAlign w:val="center"/>
          </w:tcPr>
          <w:p w:rsidR="00BE236E" w:rsidRPr="000D7238" w:rsidRDefault="00BE236E" w:rsidP="00FF04BE">
            <w:pPr>
              <w:shd w:val="clear" w:color="auto" w:fill="FFFFFF"/>
              <w:ind w:left="44" w:right="-18"/>
              <w:jc w:val="center"/>
              <w:rPr>
                <w:bCs/>
                <w:iCs/>
              </w:rPr>
            </w:pPr>
          </w:p>
        </w:tc>
        <w:tc>
          <w:tcPr>
            <w:tcW w:w="6883" w:type="dxa"/>
            <w:vAlign w:val="center"/>
          </w:tcPr>
          <w:p w:rsidR="00BE236E" w:rsidRPr="000D7238" w:rsidRDefault="00BE236E" w:rsidP="00FF04BE">
            <w:pPr>
              <w:shd w:val="clear" w:color="auto" w:fill="FFFFFF"/>
              <w:rPr>
                <w:bCs/>
                <w:iCs/>
                <w:lang w:val="sr-Cyrl-CS"/>
              </w:rPr>
            </w:pPr>
            <w:r w:rsidRPr="000D7238">
              <w:rPr>
                <w:bCs/>
                <w:iCs/>
                <w:sz w:val="22"/>
                <w:szCs w:val="22"/>
                <w:lang w:val="sr-Cyrl-CS"/>
              </w:rPr>
              <w:t>ПАРТИЈА 1</w:t>
            </w:r>
          </w:p>
        </w:tc>
        <w:tc>
          <w:tcPr>
            <w:tcW w:w="1170" w:type="dxa"/>
            <w:vAlign w:val="center"/>
          </w:tcPr>
          <w:p w:rsidR="00BE236E" w:rsidRPr="000D7238" w:rsidRDefault="00BE236E" w:rsidP="00BE236E">
            <w:pPr>
              <w:shd w:val="clear" w:color="auto" w:fill="FFFFFF"/>
              <w:jc w:val="center"/>
              <w:rPr>
                <w:bCs/>
                <w:iCs/>
                <w:lang w:val="sr-Cyrl-CS"/>
              </w:rPr>
            </w:pPr>
            <w:r w:rsidRPr="000D7238">
              <w:rPr>
                <w:bCs/>
                <w:iCs/>
                <w:sz w:val="22"/>
                <w:szCs w:val="22"/>
                <w:lang w:val="sr-Cyrl-CS"/>
              </w:rPr>
              <w:t>2</w:t>
            </w:r>
            <w:r w:rsidR="00B12056">
              <w:rPr>
                <w:bCs/>
                <w:iCs/>
                <w:sz w:val="22"/>
                <w:szCs w:val="22"/>
                <w:lang w:val="sr-Cyrl-CS"/>
              </w:rPr>
              <w:t>7</w:t>
            </w:r>
          </w:p>
        </w:tc>
      </w:tr>
      <w:tr w:rsidR="00BE236E" w:rsidRPr="000D7238" w:rsidTr="000D7238">
        <w:trPr>
          <w:trHeight w:val="483"/>
        </w:trPr>
        <w:tc>
          <w:tcPr>
            <w:tcW w:w="875" w:type="dxa"/>
            <w:vAlign w:val="center"/>
          </w:tcPr>
          <w:p w:rsidR="00BE236E" w:rsidRPr="000D7238" w:rsidRDefault="00BE236E" w:rsidP="00FF04BE">
            <w:pPr>
              <w:shd w:val="clear" w:color="auto" w:fill="FFFFFF"/>
              <w:ind w:left="44" w:right="-18"/>
              <w:jc w:val="center"/>
              <w:rPr>
                <w:bCs/>
                <w:iCs/>
              </w:rPr>
            </w:pPr>
          </w:p>
        </w:tc>
        <w:tc>
          <w:tcPr>
            <w:tcW w:w="6883" w:type="dxa"/>
            <w:vAlign w:val="center"/>
          </w:tcPr>
          <w:p w:rsidR="00BE236E" w:rsidRPr="000D7238" w:rsidRDefault="00BE236E" w:rsidP="00FF04BE">
            <w:pPr>
              <w:shd w:val="clear" w:color="auto" w:fill="FFFFFF"/>
              <w:rPr>
                <w:bCs/>
                <w:iCs/>
                <w:lang w:val="sr-Cyrl-CS"/>
              </w:rPr>
            </w:pPr>
            <w:r w:rsidRPr="000D7238">
              <w:rPr>
                <w:bCs/>
                <w:iCs/>
                <w:sz w:val="22"/>
                <w:szCs w:val="22"/>
                <w:lang w:val="sr-Cyrl-CS"/>
              </w:rPr>
              <w:t>ПАРТИЈА 2</w:t>
            </w:r>
          </w:p>
        </w:tc>
        <w:tc>
          <w:tcPr>
            <w:tcW w:w="1170" w:type="dxa"/>
            <w:vAlign w:val="center"/>
          </w:tcPr>
          <w:p w:rsidR="00BE236E" w:rsidRPr="000D7238" w:rsidRDefault="00BE236E" w:rsidP="00BE236E">
            <w:pPr>
              <w:shd w:val="clear" w:color="auto" w:fill="FFFFFF"/>
              <w:jc w:val="center"/>
              <w:rPr>
                <w:bCs/>
                <w:iCs/>
                <w:lang w:val="sr-Cyrl-CS"/>
              </w:rPr>
            </w:pPr>
            <w:r w:rsidRPr="000D7238">
              <w:rPr>
                <w:bCs/>
                <w:iCs/>
                <w:sz w:val="22"/>
                <w:szCs w:val="22"/>
                <w:lang w:val="sr-Cyrl-CS"/>
              </w:rPr>
              <w:t>2</w:t>
            </w:r>
            <w:r w:rsidR="00B12056">
              <w:rPr>
                <w:bCs/>
                <w:iCs/>
                <w:sz w:val="22"/>
                <w:szCs w:val="22"/>
                <w:lang w:val="sr-Cyrl-CS"/>
              </w:rPr>
              <w:t>8</w:t>
            </w:r>
          </w:p>
        </w:tc>
      </w:tr>
      <w:tr w:rsidR="00374FA4" w:rsidRPr="000D7238" w:rsidTr="000D7238">
        <w:trPr>
          <w:trHeight w:val="564"/>
        </w:trPr>
        <w:tc>
          <w:tcPr>
            <w:tcW w:w="875" w:type="dxa"/>
            <w:vAlign w:val="center"/>
          </w:tcPr>
          <w:p w:rsidR="00374FA4" w:rsidRPr="000D7238" w:rsidRDefault="00374FA4" w:rsidP="00FF04BE">
            <w:pPr>
              <w:shd w:val="clear" w:color="auto" w:fill="FFFFFF"/>
              <w:ind w:left="44" w:right="-18"/>
              <w:jc w:val="center"/>
              <w:rPr>
                <w:bCs/>
                <w:iCs/>
                <w:shd w:val="clear" w:color="auto" w:fill="FFFFFF"/>
              </w:rPr>
            </w:pPr>
            <w:r w:rsidRPr="000D7238">
              <w:rPr>
                <w:bCs/>
                <w:iCs/>
                <w:sz w:val="22"/>
                <w:szCs w:val="22"/>
                <w:shd w:val="clear" w:color="auto" w:fill="FFFFFF"/>
              </w:rPr>
              <w:t>VI</w:t>
            </w:r>
          </w:p>
        </w:tc>
        <w:tc>
          <w:tcPr>
            <w:tcW w:w="6883" w:type="dxa"/>
            <w:vAlign w:val="center"/>
          </w:tcPr>
          <w:p w:rsidR="00374FA4" w:rsidRPr="000D7238" w:rsidRDefault="00374FA4" w:rsidP="00FF04BE">
            <w:pPr>
              <w:shd w:val="clear" w:color="auto" w:fill="FFFFFF"/>
              <w:rPr>
                <w:bCs/>
                <w:iCs/>
                <w:lang w:val="sr-Cyrl-CS"/>
              </w:rPr>
            </w:pPr>
            <w:r w:rsidRPr="000D7238">
              <w:rPr>
                <w:bCs/>
                <w:iCs/>
                <w:sz w:val="22"/>
                <w:szCs w:val="22"/>
              </w:rPr>
              <w:t>МОДЕЛ УГОВОРА</w:t>
            </w:r>
            <w:r w:rsidR="00BE236E" w:rsidRPr="000D7238">
              <w:rPr>
                <w:bCs/>
                <w:iCs/>
                <w:sz w:val="22"/>
                <w:szCs w:val="22"/>
                <w:lang w:val="sr-Cyrl-CS"/>
              </w:rPr>
              <w:t xml:space="preserve"> – ПАРТИЈА 1</w:t>
            </w:r>
          </w:p>
        </w:tc>
        <w:tc>
          <w:tcPr>
            <w:tcW w:w="1170" w:type="dxa"/>
            <w:vAlign w:val="center"/>
          </w:tcPr>
          <w:p w:rsidR="00374FA4" w:rsidRPr="000D7238" w:rsidRDefault="00374FA4" w:rsidP="00BE236E">
            <w:pPr>
              <w:shd w:val="clear" w:color="auto" w:fill="FFFFFF"/>
              <w:jc w:val="center"/>
              <w:rPr>
                <w:bCs/>
                <w:iCs/>
                <w:shd w:val="clear" w:color="auto" w:fill="FFFFFF"/>
                <w:lang w:val="sr-Cyrl-CS"/>
              </w:rPr>
            </w:pPr>
            <w:r w:rsidRPr="000D7238">
              <w:rPr>
                <w:bCs/>
                <w:iCs/>
                <w:sz w:val="22"/>
                <w:szCs w:val="22"/>
                <w:shd w:val="clear" w:color="auto" w:fill="FFFFFF"/>
              </w:rPr>
              <w:t>2</w:t>
            </w:r>
            <w:r w:rsidR="00B12056">
              <w:rPr>
                <w:bCs/>
                <w:iCs/>
                <w:sz w:val="22"/>
                <w:szCs w:val="22"/>
                <w:shd w:val="clear" w:color="auto" w:fill="FFFFFF"/>
                <w:lang w:val="sr-Cyrl-CS"/>
              </w:rPr>
              <w:t>9</w:t>
            </w:r>
          </w:p>
        </w:tc>
      </w:tr>
      <w:tr w:rsidR="00BE236E" w:rsidRPr="000D7238" w:rsidTr="000D7238">
        <w:trPr>
          <w:trHeight w:val="564"/>
        </w:trPr>
        <w:tc>
          <w:tcPr>
            <w:tcW w:w="875" w:type="dxa"/>
            <w:vAlign w:val="center"/>
          </w:tcPr>
          <w:p w:rsidR="00BE236E" w:rsidRPr="000D7238" w:rsidRDefault="00BE236E" w:rsidP="00BE236E">
            <w:pPr>
              <w:shd w:val="clear" w:color="auto" w:fill="FFFFFF"/>
              <w:ind w:left="44" w:right="-18"/>
              <w:jc w:val="center"/>
              <w:rPr>
                <w:bCs/>
                <w:iCs/>
                <w:shd w:val="clear" w:color="auto" w:fill="FFFFFF"/>
              </w:rPr>
            </w:pPr>
            <w:r w:rsidRPr="000D7238">
              <w:rPr>
                <w:bCs/>
                <w:iCs/>
                <w:sz w:val="22"/>
                <w:szCs w:val="22"/>
                <w:shd w:val="clear" w:color="auto" w:fill="FFFFFF"/>
              </w:rPr>
              <w:t>VI</w:t>
            </w:r>
          </w:p>
        </w:tc>
        <w:tc>
          <w:tcPr>
            <w:tcW w:w="6883" w:type="dxa"/>
            <w:vAlign w:val="center"/>
          </w:tcPr>
          <w:p w:rsidR="00BE236E" w:rsidRPr="000D7238" w:rsidRDefault="00BE236E" w:rsidP="00BE236E">
            <w:pPr>
              <w:shd w:val="clear" w:color="auto" w:fill="FFFFFF"/>
              <w:rPr>
                <w:bCs/>
                <w:iCs/>
                <w:lang w:val="sr-Cyrl-CS"/>
              </w:rPr>
            </w:pPr>
            <w:r w:rsidRPr="000D7238">
              <w:rPr>
                <w:bCs/>
                <w:iCs/>
                <w:sz w:val="22"/>
                <w:szCs w:val="22"/>
              </w:rPr>
              <w:t>МОДЕЛ УГОВОРА</w:t>
            </w:r>
            <w:r w:rsidRPr="000D7238">
              <w:rPr>
                <w:bCs/>
                <w:iCs/>
                <w:sz w:val="22"/>
                <w:szCs w:val="22"/>
                <w:lang w:val="sr-Cyrl-CS"/>
              </w:rPr>
              <w:t xml:space="preserve"> – ПАРТИЈА 2</w:t>
            </w:r>
          </w:p>
        </w:tc>
        <w:tc>
          <w:tcPr>
            <w:tcW w:w="1170" w:type="dxa"/>
            <w:vAlign w:val="center"/>
          </w:tcPr>
          <w:p w:rsidR="00BE236E" w:rsidRPr="000D7238" w:rsidRDefault="00BE236E" w:rsidP="00BE236E">
            <w:pPr>
              <w:shd w:val="clear" w:color="auto" w:fill="FFFFFF"/>
              <w:jc w:val="center"/>
              <w:rPr>
                <w:bCs/>
                <w:iCs/>
                <w:shd w:val="clear" w:color="auto" w:fill="FFFFFF"/>
                <w:lang w:val="sr-Cyrl-CS"/>
              </w:rPr>
            </w:pPr>
            <w:r w:rsidRPr="000D7238">
              <w:rPr>
                <w:bCs/>
                <w:iCs/>
                <w:sz w:val="22"/>
                <w:szCs w:val="22"/>
                <w:shd w:val="clear" w:color="auto" w:fill="FFFFFF"/>
                <w:lang w:val="sr-Cyrl-CS"/>
              </w:rPr>
              <w:t>3</w:t>
            </w:r>
            <w:r w:rsidR="00B12056">
              <w:rPr>
                <w:bCs/>
                <w:iCs/>
                <w:sz w:val="22"/>
                <w:szCs w:val="22"/>
                <w:shd w:val="clear" w:color="auto" w:fill="FFFFFF"/>
                <w:lang w:val="sr-Cyrl-CS"/>
              </w:rPr>
              <w:t>3</w:t>
            </w:r>
          </w:p>
        </w:tc>
      </w:tr>
      <w:tr w:rsidR="00374FA4" w:rsidRPr="000D7238" w:rsidTr="000D7238">
        <w:trPr>
          <w:trHeight w:val="443"/>
        </w:trPr>
        <w:tc>
          <w:tcPr>
            <w:tcW w:w="875" w:type="dxa"/>
            <w:vAlign w:val="center"/>
          </w:tcPr>
          <w:p w:rsidR="00374FA4" w:rsidRPr="000D7238" w:rsidRDefault="00374FA4" w:rsidP="00FF04BE">
            <w:pPr>
              <w:shd w:val="clear" w:color="auto" w:fill="FFFFFF"/>
              <w:ind w:left="44" w:right="-18"/>
              <w:jc w:val="center"/>
              <w:rPr>
                <w:bCs/>
                <w:iCs/>
              </w:rPr>
            </w:pPr>
            <w:r w:rsidRPr="000D7238">
              <w:rPr>
                <w:bCs/>
                <w:iCs/>
                <w:sz w:val="22"/>
                <w:szCs w:val="22"/>
              </w:rPr>
              <w:t>VII</w:t>
            </w:r>
          </w:p>
        </w:tc>
        <w:tc>
          <w:tcPr>
            <w:tcW w:w="6883" w:type="dxa"/>
            <w:vAlign w:val="center"/>
          </w:tcPr>
          <w:p w:rsidR="00374FA4" w:rsidRPr="000D7238" w:rsidRDefault="00374FA4" w:rsidP="00FF04BE">
            <w:pPr>
              <w:shd w:val="clear" w:color="auto" w:fill="FFFFFF"/>
              <w:rPr>
                <w:bCs/>
                <w:iCs/>
                <w:shd w:val="clear" w:color="auto" w:fill="FFFFFF"/>
              </w:rPr>
            </w:pPr>
            <w:r w:rsidRPr="000D7238">
              <w:rPr>
                <w:bCs/>
                <w:iCs/>
                <w:sz w:val="22"/>
                <w:szCs w:val="22"/>
              </w:rPr>
              <w:t>ОБРАЗАЦ ТРОШКОВА ПРИПРЕМЕ ПОНУДЕ</w:t>
            </w:r>
          </w:p>
        </w:tc>
        <w:tc>
          <w:tcPr>
            <w:tcW w:w="1170" w:type="dxa"/>
            <w:vAlign w:val="center"/>
          </w:tcPr>
          <w:p w:rsidR="00374FA4" w:rsidRPr="000D7238" w:rsidRDefault="00BE236E" w:rsidP="00FF04BE">
            <w:pPr>
              <w:shd w:val="clear" w:color="auto" w:fill="FFFFFF"/>
              <w:jc w:val="center"/>
              <w:rPr>
                <w:bCs/>
                <w:iCs/>
                <w:lang w:val="sr-Cyrl-CS"/>
              </w:rPr>
            </w:pPr>
            <w:r w:rsidRPr="000D7238">
              <w:rPr>
                <w:bCs/>
                <w:iCs/>
                <w:sz w:val="22"/>
                <w:szCs w:val="22"/>
                <w:lang w:val="sr-Cyrl-CS"/>
              </w:rPr>
              <w:t>3</w:t>
            </w:r>
            <w:r w:rsidR="00B12056">
              <w:rPr>
                <w:bCs/>
                <w:iCs/>
                <w:sz w:val="22"/>
                <w:szCs w:val="22"/>
                <w:lang w:val="sr-Cyrl-CS"/>
              </w:rPr>
              <w:t>7</w:t>
            </w:r>
          </w:p>
        </w:tc>
      </w:tr>
      <w:tr w:rsidR="00374FA4" w:rsidRPr="000D7238" w:rsidTr="000D7238">
        <w:trPr>
          <w:trHeight w:val="503"/>
        </w:trPr>
        <w:tc>
          <w:tcPr>
            <w:tcW w:w="875" w:type="dxa"/>
            <w:vAlign w:val="center"/>
          </w:tcPr>
          <w:p w:rsidR="00374FA4" w:rsidRPr="000D7238" w:rsidRDefault="00374FA4" w:rsidP="00FF04BE">
            <w:pPr>
              <w:tabs>
                <w:tab w:val="left" w:pos="6028"/>
              </w:tabs>
              <w:autoSpaceDE w:val="0"/>
              <w:spacing w:line="240" w:lineRule="auto"/>
              <w:ind w:left="44" w:right="-18"/>
              <w:jc w:val="center"/>
              <w:rPr>
                <w:bCs/>
                <w:iCs/>
              </w:rPr>
            </w:pPr>
            <w:r w:rsidRPr="000D7238">
              <w:rPr>
                <w:bCs/>
                <w:iCs/>
                <w:sz w:val="22"/>
                <w:szCs w:val="22"/>
              </w:rPr>
              <w:t>VIII</w:t>
            </w:r>
          </w:p>
        </w:tc>
        <w:tc>
          <w:tcPr>
            <w:tcW w:w="6883" w:type="dxa"/>
            <w:vAlign w:val="center"/>
          </w:tcPr>
          <w:p w:rsidR="00374FA4" w:rsidRPr="000D7238" w:rsidRDefault="00374FA4" w:rsidP="00FF04BE">
            <w:pPr>
              <w:tabs>
                <w:tab w:val="left" w:pos="6028"/>
              </w:tabs>
              <w:autoSpaceDE w:val="0"/>
              <w:spacing w:line="240" w:lineRule="auto"/>
              <w:rPr>
                <w:bCs/>
                <w:iCs/>
              </w:rPr>
            </w:pPr>
            <w:r w:rsidRPr="000D7238">
              <w:rPr>
                <w:bCs/>
                <w:iCs/>
                <w:sz w:val="22"/>
                <w:szCs w:val="22"/>
              </w:rPr>
              <w:t>ОБРАЗАЦ ИЗЈАВЕ О НЕЗАВИСНОЈ ПОНУДИ</w:t>
            </w:r>
          </w:p>
        </w:tc>
        <w:tc>
          <w:tcPr>
            <w:tcW w:w="1170" w:type="dxa"/>
            <w:vAlign w:val="center"/>
          </w:tcPr>
          <w:p w:rsidR="00374FA4" w:rsidRPr="000D7238" w:rsidRDefault="00BE236E" w:rsidP="00FF04BE">
            <w:pPr>
              <w:tabs>
                <w:tab w:val="left" w:pos="6028"/>
              </w:tabs>
              <w:autoSpaceDE w:val="0"/>
              <w:spacing w:line="240" w:lineRule="auto"/>
              <w:jc w:val="center"/>
              <w:rPr>
                <w:bCs/>
                <w:iCs/>
                <w:lang w:val="sr-Cyrl-CS"/>
              </w:rPr>
            </w:pPr>
            <w:r w:rsidRPr="000D7238">
              <w:rPr>
                <w:bCs/>
                <w:iCs/>
                <w:sz w:val="22"/>
                <w:szCs w:val="22"/>
                <w:lang w:val="sr-Cyrl-CS"/>
              </w:rPr>
              <w:t>3</w:t>
            </w:r>
            <w:r w:rsidR="00B12056">
              <w:rPr>
                <w:bCs/>
                <w:iCs/>
                <w:sz w:val="22"/>
                <w:szCs w:val="22"/>
                <w:lang w:val="sr-Cyrl-CS"/>
              </w:rPr>
              <w:t>8</w:t>
            </w:r>
          </w:p>
        </w:tc>
      </w:tr>
      <w:tr w:rsidR="00374FA4" w:rsidRPr="000D7238" w:rsidTr="000D7238">
        <w:trPr>
          <w:trHeight w:val="564"/>
        </w:trPr>
        <w:tc>
          <w:tcPr>
            <w:tcW w:w="875" w:type="dxa"/>
            <w:vAlign w:val="center"/>
          </w:tcPr>
          <w:p w:rsidR="00374FA4" w:rsidRPr="000D7238" w:rsidRDefault="00374FA4" w:rsidP="00FF04BE">
            <w:pPr>
              <w:ind w:left="44" w:right="-18"/>
              <w:jc w:val="center"/>
              <w:rPr>
                <w:bCs/>
                <w:iCs/>
              </w:rPr>
            </w:pPr>
            <w:r w:rsidRPr="000D7238">
              <w:rPr>
                <w:bCs/>
                <w:iCs/>
                <w:sz w:val="22"/>
                <w:szCs w:val="22"/>
              </w:rPr>
              <w:t>IX</w:t>
            </w:r>
          </w:p>
        </w:tc>
        <w:tc>
          <w:tcPr>
            <w:tcW w:w="6883" w:type="dxa"/>
            <w:shd w:val="clear" w:color="auto" w:fill="FFFFFF" w:themeFill="background1"/>
            <w:vAlign w:val="center"/>
          </w:tcPr>
          <w:p w:rsidR="00374FA4" w:rsidRPr="00CA709C" w:rsidRDefault="000D7238" w:rsidP="00CA709C">
            <w:pPr>
              <w:widowControl w:val="0"/>
              <w:shd w:val="clear" w:color="auto" w:fill="FFFFFF" w:themeFill="background1"/>
              <w:autoSpaceDE w:val="0"/>
              <w:autoSpaceDN w:val="0"/>
              <w:adjustRightInd w:val="0"/>
              <w:spacing w:line="240" w:lineRule="auto"/>
              <w:jc w:val="both"/>
              <w:rPr>
                <w:lang w:val="ru-RU"/>
              </w:rPr>
            </w:pPr>
            <w:r w:rsidRPr="000D7238">
              <w:rPr>
                <w:bCs/>
                <w:iCs/>
                <w:sz w:val="22"/>
                <w:szCs w:val="22"/>
                <w:lang w:val="ru-RU"/>
              </w:rPr>
              <w:t xml:space="preserve"> ОБРАЗАЦ ИЗЈАВЕ О ФИНАНСИЈСКОМ ОБЕЗБЕЂЕЊУ</w:t>
            </w:r>
          </w:p>
        </w:tc>
        <w:tc>
          <w:tcPr>
            <w:tcW w:w="1170" w:type="dxa"/>
            <w:vAlign w:val="center"/>
          </w:tcPr>
          <w:p w:rsidR="00374FA4" w:rsidRPr="000D7238" w:rsidRDefault="00B12056" w:rsidP="00FF04BE">
            <w:pPr>
              <w:jc w:val="center"/>
              <w:rPr>
                <w:bCs/>
                <w:iCs/>
                <w:lang w:val="sr-Cyrl-CS"/>
              </w:rPr>
            </w:pPr>
            <w:r>
              <w:rPr>
                <w:bCs/>
                <w:iCs/>
                <w:sz w:val="22"/>
                <w:szCs w:val="22"/>
                <w:lang w:val="sr-Cyrl-CS"/>
              </w:rPr>
              <w:t>39</w:t>
            </w:r>
          </w:p>
        </w:tc>
      </w:tr>
      <w:tr w:rsidR="000D7238" w:rsidRPr="000D7238" w:rsidTr="000D7238">
        <w:trPr>
          <w:trHeight w:val="564"/>
        </w:trPr>
        <w:tc>
          <w:tcPr>
            <w:tcW w:w="875" w:type="dxa"/>
            <w:vAlign w:val="center"/>
          </w:tcPr>
          <w:p w:rsidR="000D7238" w:rsidRPr="000D7238" w:rsidRDefault="000D7238" w:rsidP="00FF04BE">
            <w:pPr>
              <w:ind w:left="44" w:right="-18"/>
              <w:jc w:val="center"/>
              <w:rPr>
                <w:bCs/>
                <w:iCs/>
              </w:rPr>
            </w:pPr>
            <w:r w:rsidRPr="000D7238">
              <w:rPr>
                <w:bCs/>
                <w:iCs/>
                <w:sz w:val="22"/>
                <w:szCs w:val="22"/>
              </w:rPr>
              <w:t>X</w:t>
            </w:r>
          </w:p>
        </w:tc>
        <w:tc>
          <w:tcPr>
            <w:tcW w:w="6883" w:type="dxa"/>
            <w:shd w:val="clear" w:color="auto" w:fill="FFFFFF" w:themeFill="background1"/>
            <w:vAlign w:val="center"/>
          </w:tcPr>
          <w:p w:rsidR="000D7238" w:rsidRPr="000D7238" w:rsidRDefault="000D7238" w:rsidP="00CA709C">
            <w:pPr>
              <w:widowControl w:val="0"/>
              <w:shd w:val="clear" w:color="auto" w:fill="FFFFFF" w:themeFill="background1"/>
              <w:autoSpaceDE w:val="0"/>
              <w:autoSpaceDN w:val="0"/>
              <w:adjustRightInd w:val="0"/>
              <w:spacing w:line="240" w:lineRule="auto"/>
              <w:jc w:val="both"/>
              <w:rPr>
                <w:bCs/>
                <w:iCs/>
                <w:lang w:val="ru-RU"/>
              </w:rPr>
            </w:pPr>
            <w:r w:rsidRPr="000D7238">
              <w:rPr>
                <w:bCs/>
                <w:sz w:val="22"/>
                <w:szCs w:val="22"/>
                <w:lang w:val="sr-Cyrl-CS"/>
              </w:rPr>
              <w:t>ОВЛАШЋЕЊЕ ЗА ПОПУНУ МЕНИЦЕ – МЕНИЧНО ПИСМО</w:t>
            </w:r>
          </w:p>
        </w:tc>
        <w:tc>
          <w:tcPr>
            <w:tcW w:w="1170" w:type="dxa"/>
            <w:vAlign w:val="center"/>
          </w:tcPr>
          <w:p w:rsidR="000D7238" w:rsidRPr="000D7238" w:rsidRDefault="00B12056" w:rsidP="00FF04BE">
            <w:pPr>
              <w:jc w:val="center"/>
              <w:rPr>
                <w:bCs/>
                <w:iCs/>
                <w:lang w:val="sr-Cyrl-CS"/>
              </w:rPr>
            </w:pPr>
            <w:r>
              <w:rPr>
                <w:bCs/>
                <w:iCs/>
                <w:sz w:val="22"/>
                <w:szCs w:val="22"/>
                <w:lang w:val="sr-Cyrl-CS"/>
              </w:rPr>
              <w:t>40</w:t>
            </w:r>
          </w:p>
        </w:tc>
      </w:tr>
      <w:tr w:rsidR="000D7238" w:rsidRPr="000D7238" w:rsidTr="000D7238">
        <w:trPr>
          <w:trHeight w:val="564"/>
        </w:trPr>
        <w:tc>
          <w:tcPr>
            <w:tcW w:w="875" w:type="dxa"/>
            <w:vAlign w:val="center"/>
          </w:tcPr>
          <w:p w:rsidR="000D7238" w:rsidRPr="000D7238" w:rsidRDefault="000D7238" w:rsidP="00FF04BE">
            <w:pPr>
              <w:ind w:left="44" w:right="-18"/>
              <w:jc w:val="center"/>
              <w:rPr>
                <w:bCs/>
                <w:iCs/>
              </w:rPr>
            </w:pPr>
            <w:r w:rsidRPr="000D7238">
              <w:rPr>
                <w:bCs/>
                <w:iCs/>
                <w:sz w:val="22"/>
                <w:szCs w:val="22"/>
              </w:rPr>
              <w:t>X</w:t>
            </w:r>
          </w:p>
        </w:tc>
        <w:tc>
          <w:tcPr>
            <w:tcW w:w="6883" w:type="dxa"/>
            <w:shd w:val="clear" w:color="auto" w:fill="FFFFFF" w:themeFill="background1"/>
            <w:vAlign w:val="center"/>
          </w:tcPr>
          <w:p w:rsidR="000D7238" w:rsidRPr="000D7238" w:rsidRDefault="000D7238" w:rsidP="00CA709C">
            <w:pPr>
              <w:widowControl w:val="0"/>
              <w:shd w:val="clear" w:color="auto" w:fill="FFFFFF" w:themeFill="background1"/>
              <w:autoSpaceDE w:val="0"/>
              <w:autoSpaceDN w:val="0"/>
              <w:adjustRightInd w:val="0"/>
              <w:spacing w:line="240" w:lineRule="auto"/>
              <w:jc w:val="both"/>
              <w:rPr>
                <w:bCs/>
                <w:iCs/>
                <w:lang w:val="ru-RU"/>
              </w:rPr>
            </w:pPr>
            <w:r w:rsidRPr="000D7238">
              <w:rPr>
                <w:bCs/>
                <w:sz w:val="22"/>
                <w:szCs w:val="22"/>
                <w:lang w:val="sr-Cyrl-CS"/>
              </w:rPr>
              <w:t>ОВЛАШЋЕЊЕ ЗА ПОПУНУ МЕНИЦЕ – МЕНИЧНО ПИСМО</w:t>
            </w:r>
          </w:p>
        </w:tc>
        <w:tc>
          <w:tcPr>
            <w:tcW w:w="1170" w:type="dxa"/>
            <w:vAlign w:val="center"/>
          </w:tcPr>
          <w:p w:rsidR="000D7238" w:rsidRPr="000D7238" w:rsidRDefault="00B12056" w:rsidP="00FF04BE">
            <w:pPr>
              <w:jc w:val="center"/>
              <w:rPr>
                <w:bCs/>
                <w:iCs/>
                <w:lang w:val="sr-Cyrl-CS"/>
              </w:rPr>
            </w:pPr>
            <w:r>
              <w:rPr>
                <w:bCs/>
                <w:iCs/>
                <w:sz w:val="22"/>
                <w:szCs w:val="22"/>
                <w:lang w:val="sr-Cyrl-CS"/>
              </w:rPr>
              <w:t>41</w:t>
            </w:r>
          </w:p>
        </w:tc>
      </w:tr>
    </w:tbl>
    <w:p w:rsidR="00374FA4" w:rsidRDefault="00374FA4" w:rsidP="008D5917">
      <w:pPr>
        <w:spacing w:line="276" w:lineRule="auto"/>
        <w:ind w:firstLine="708"/>
        <w:jc w:val="both"/>
        <w:rPr>
          <w:rFonts w:eastAsia="TimesNewRomanPSMT"/>
          <w:lang w:val="sr-Cyrl-CS"/>
        </w:rPr>
      </w:pPr>
    </w:p>
    <w:p w:rsidR="00374FA4" w:rsidRDefault="00374FA4" w:rsidP="008D5917">
      <w:pPr>
        <w:spacing w:line="276" w:lineRule="auto"/>
        <w:ind w:firstLine="708"/>
        <w:jc w:val="both"/>
        <w:rPr>
          <w:rFonts w:eastAsia="TimesNewRomanPSMT"/>
          <w:lang w:val="sr-Cyrl-CS"/>
        </w:rPr>
      </w:pPr>
    </w:p>
    <w:p w:rsidR="000D7238" w:rsidRDefault="000D7238" w:rsidP="008D5917">
      <w:pPr>
        <w:spacing w:line="276" w:lineRule="auto"/>
        <w:ind w:firstLine="708"/>
        <w:jc w:val="both"/>
        <w:rPr>
          <w:rFonts w:eastAsia="TimesNewRomanPSMT"/>
          <w:lang w:val="sr-Cyrl-CS"/>
        </w:rPr>
      </w:pPr>
    </w:p>
    <w:p w:rsidR="000D7238" w:rsidRDefault="000D7238" w:rsidP="008D5917">
      <w:pPr>
        <w:spacing w:line="276" w:lineRule="auto"/>
        <w:ind w:firstLine="708"/>
        <w:jc w:val="both"/>
        <w:rPr>
          <w:rFonts w:eastAsia="TimesNewRomanPSMT"/>
          <w:lang w:val="sr-Cyrl-CS"/>
        </w:rPr>
      </w:pPr>
    </w:p>
    <w:p w:rsidR="008D5917" w:rsidRPr="0068652C" w:rsidRDefault="008D5917" w:rsidP="008D5917">
      <w:pPr>
        <w:spacing w:line="276" w:lineRule="auto"/>
        <w:ind w:firstLine="708"/>
        <w:jc w:val="both"/>
        <w:rPr>
          <w:lang w:val="sr-Cyrl-CS"/>
        </w:rPr>
      </w:pPr>
      <w:r w:rsidRPr="0068652C">
        <w:rPr>
          <w:rFonts w:eastAsia="TimesNewRomanPSMT"/>
        </w:rPr>
        <w:t>На основу чл. 3</w:t>
      </w:r>
      <w:r>
        <w:rPr>
          <w:rFonts w:eastAsia="TimesNewRomanPSMT"/>
          <w:lang w:val="sr-Cyrl-CS"/>
        </w:rPr>
        <w:t>9</w:t>
      </w:r>
      <w:r w:rsidRPr="0068652C">
        <w:rPr>
          <w:rFonts w:eastAsia="TimesNewRomanPSMT"/>
        </w:rPr>
        <w:t>. и 61. Закона о јавним набавкама („Сл. гласник РС” бр. 124/2012</w:t>
      </w:r>
      <w:r w:rsidR="00363139">
        <w:rPr>
          <w:rFonts w:eastAsia="TimesNewRomanPSMT"/>
          <w:lang w:val="sr-Cyrl-CS"/>
        </w:rPr>
        <w:t>,</w:t>
      </w:r>
      <w:r w:rsidR="00CA709C">
        <w:rPr>
          <w:rFonts w:eastAsia="TimesNewRomanPSMT"/>
          <w:lang w:val="sr-Cyrl-CS"/>
        </w:rPr>
        <w:t xml:space="preserve"> </w:t>
      </w:r>
      <w:r w:rsidR="00363139">
        <w:rPr>
          <w:rFonts w:eastAsia="TimesNewRomanPSMT"/>
          <w:lang w:val="sr-Cyrl-CS"/>
        </w:rPr>
        <w:t>14/2015 и 68/2015</w:t>
      </w:r>
      <w:r w:rsidRPr="0068652C">
        <w:rPr>
          <w:rFonts w:eastAsia="TimesNewRomanPSMT"/>
        </w:rPr>
        <w:t xml:space="preserve">, у даљем тексту: Закон), чл. </w:t>
      </w:r>
      <w:r>
        <w:rPr>
          <w:rFonts w:eastAsia="TimesNewRomanPSMT"/>
          <w:lang w:val="sr-Cyrl-CS"/>
        </w:rPr>
        <w:t>6</w:t>
      </w:r>
      <w:r w:rsidRPr="0068652C">
        <w:rPr>
          <w:rFonts w:eastAsia="TimesNewRomanPSMT"/>
        </w:rPr>
        <w:t xml:space="preserve">. Правилника о обавезним елементима конкурсне </w:t>
      </w:r>
      <w:r w:rsidRPr="001246B0">
        <w:rPr>
          <w:rFonts w:eastAsia="TimesNewRomanPSMT"/>
        </w:rPr>
        <w:t>документације у поступцима јавних набавки и начину доказивања испуњености услова („Сл. гласник РС” бр. 29/2013</w:t>
      </w:r>
      <w:r w:rsidR="0057250C">
        <w:rPr>
          <w:rFonts w:eastAsia="TimesNewRomanPSMT"/>
        </w:rPr>
        <w:t xml:space="preserve"> и 104/2013</w:t>
      </w:r>
      <w:r w:rsidRPr="001246B0">
        <w:rPr>
          <w:rFonts w:eastAsia="TimesNewRomanPSMT"/>
        </w:rPr>
        <w:t xml:space="preserve">), </w:t>
      </w:r>
      <w:r w:rsidRPr="001246B0">
        <w:t>Одлуке о покретању поступка јавне набавке број</w:t>
      </w:r>
      <w:r w:rsidRPr="001246B0">
        <w:rPr>
          <w:lang w:val="sr-Cyrl-CS"/>
        </w:rPr>
        <w:t xml:space="preserve"> </w:t>
      </w:r>
      <w:r w:rsidR="00FF04BE" w:rsidRPr="002C09BD">
        <w:rPr>
          <w:lang w:val="sr-Cyrl-CS"/>
        </w:rPr>
        <w:t>01-</w:t>
      </w:r>
      <w:r w:rsidR="00363139">
        <w:rPr>
          <w:lang w:val="sr-Cyrl-CS"/>
        </w:rPr>
        <w:t>11</w:t>
      </w:r>
      <w:r w:rsidR="00FF04BE">
        <w:rPr>
          <w:lang w:val="sr-Cyrl-CS"/>
        </w:rPr>
        <w:t>/</w:t>
      </w:r>
      <w:r w:rsidR="00363139">
        <w:rPr>
          <w:lang w:val="sr-Cyrl-CS"/>
        </w:rPr>
        <w:t>3</w:t>
      </w:r>
      <w:r w:rsidRPr="001246B0">
        <w:rPr>
          <w:lang w:val="sr-Cyrl-CS"/>
        </w:rPr>
        <w:t xml:space="preserve">  </w:t>
      </w:r>
      <w:r w:rsidR="00363139">
        <w:rPr>
          <w:iCs/>
          <w:lang w:val="sr-Cyrl-CS"/>
        </w:rPr>
        <w:t>од 17</w:t>
      </w:r>
      <w:r w:rsidRPr="001246B0">
        <w:rPr>
          <w:iCs/>
          <w:lang w:val="sr-Cyrl-CS"/>
        </w:rPr>
        <w:t>.</w:t>
      </w:r>
      <w:r w:rsidR="00363139">
        <w:rPr>
          <w:iCs/>
          <w:lang w:val="sr-Cyrl-CS"/>
        </w:rPr>
        <w:t>08</w:t>
      </w:r>
      <w:r w:rsidRPr="001246B0">
        <w:rPr>
          <w:iCs/>
          <w:lang w:val="sr-Cyrl-CS"/>
        </w:rPr>
        <w:t>.201</w:t>
      </w:r>
      <w:r w:rsidR="00FF04BE">
        <w:rPr>
          <w:iCs/>
          <w:lang w:val="sr-Cyrl-CS"/>
        </w:rPr>
        <w:t>5</w:t>
      </w:r>
      <w:r w:rsidRPr="001246B0">
        <w:rPr>
          <w:iCs/>
          <w:lang w:val="sr-Cyrl-CS"/>
        </w:rPr>
        <w:t>. године</w:t>
      </w:r>
      <w:r w:rsidRPr="001246B0">
        <w:rPr>
          <w:lang w:val="sr-Cyrl-CS"/>
        </w:rPr>
        <w:t xml:space="preserve"> </w:t>
      </w:r>
      <w:r w:rsidRPr="001246B0">
        <w:t xml:space="preserve"> и Решења о образовању комисије за јавну набавку</w:t>
      </w:r>
      <w:r w:rsidRPr="001246B0">
        <w:rPr>
          <w:lang w:val="sr-Cyrl-CS"/>
        </w:rPr>
        <w:t xml:space="preserve"> </w:t>
      </w:r>
      <w:r w:rsidR="00363139" w:rsidRPr="00363139">
        <w:rPr>
          <w:lang w:val="sr-Cyrl-CS"/>
        </w:rPr>
        <w:t>01</w:t>
      </w:r>
      <w:r w:rsidRPr="00363139">
        <w:rPr>
          <w:iCs/>
          <w:lang w:val="sr-Cyrl-CS"/>
        </w:rPr>
        <w:t>-</w:t>
      </w:r>
      <w:r w:rsidR="00363139" w:rsidRPr="00363139">
        <w:rPr>
          <w:iCs/>
          <w:lang w:val="sr-Cyrl-CS"/>
        </w:rPr>
        <w:t>12/5</w:t>
      </w:r>
      <w:r w:rsidRPr="00363139">
        <w:rPr>
          <w:iCs/>
          <w:lang w:val="sr-Cyrl-CS"/>
        </w:rPr>
        <w:t xml:space="preserve"> од  </w:t>
      </w:r>
      <w:r w:rsidR="00363139" w:rsidRPr="00363139">
        <w:rPr>
          <w:iCs/>
          <w:lang w:val="sr-Cyrl-CS"/>
        </w:rPr>
        <w:t>24</w:t>
      </w:r>
      <w:r w:rsidRPr="00363139">
        <w:rPr>
          <w:iCs/>
          <w:lang w:val="sr-Cyrl-CS"/>
        </w:rPr>
        <w:t>.</w:t>
      </w:r>
      <w:r w:rsidR="00363139" w:rsidRPr="00363139">
        <w:rPr>
          <w:iCs/>
          <w:lang w:val="sr-Cyrl-CS"/>
        </w:rPr>
        <w:t>08</w:t>
      </w:r>
      <w:r w:rsidRPr="00363139">
        <w:rPr>
          <w:iCs/>
          <w:lang w:val="sr-Cyrl-CS"/>
        </w:rPr>
        <w:t>.201</w:t>
      </w:r>
      <w:r w:rsidR="00363139" w:rsidRPr="00363139">
        <w:rPr>
          <w:iCs/>
          <w:lang w:val="sr-Cyrl-CS"/>
        </w:rPr>
        <w:t>5</w:t>
      </w:r>
      <w:r w:rsidRPr="00363139">
        <w:rPr>
          <w:iCs/>
          <w:lang w:val="sr-Cyrl-CS"/>
        </w:rPr>
        <w:t xml:space="preserve">. године, </w:t>
      </w:r>
      <w:r w:rsidRPr="00363139">
        <w:t>припремљена је</w:t>
      </w:r>
    </w:p>
    <w:p w:rsidR="008D5917" w:rsidRPr="0068652C" w:rsidRDefault="008D5917" w:rsidP="008D5917">
      <w:pPr>
        <w:spacing w:line="276" w:lineRule="auto"/>
        <w:ind w:firstLine="708"/>
        <w:rPr>
          <w:rFonts w:eastAsia="TimesNewRomanPSMT"/>
          <w:lang w:val="sr-Cyrl-CS"/>
        </w:rPr>
      </w:pPr>
    </w:p>
    <w:p w:rsidR="008D5917" w:rsidRPr="0068652C" w:rsidRDefault="008D5917" w:rsidP="008D5917">
      <w:pPr>
        <w:ind w:firstLine="720"/>
        <w:rPr>
          <w:rFonts w:eastAsia="TimesNewRomanPSMT"/>
        </w:rPr>
      </w:pPr>
    </w:p>
    <w:p w:rsidR="008D5917" w:rsidRPr="008F376A" w:rsidRDefault="008D5917" w:rsidP="008D5917">
      <w:pPr>
        <w:spacing w:line="360" w:lineRule="auto"/>
        <w:jc w:val="center"/>
        <w:rPr>
          <w:rFonts w:eastAsia="TimesNewRomanPSMT"/>
          <w:b/>
          <w:sz w:val="28"/>
          <w:szCs w:val="28"/>
          <w:lang w:val="sr-Cyrl-CS"/>
        </w:rPr>
      </w:pPr>
      <w:r w:rsidRPr="008F376A">
        <w:rPr>
          <w:rFonts w:eastAsia="TimesNewRomanPSMT"/>
          <w:b/>
          <w:sz w:val="28"/>
          <w:szCs w:val="28"/>
          <w:lang w:val="sr-Cyrl-CS"/>
        </w:rPr>
        <w:t xml:space="preserve">    КОНКУРСНА ДОКУМЕНТАЦИЈА ЗА</w:t>
      </w:r>
    </w:p>
    <w:p w:rsidR="008D5917" w:rsidRPr="008F376A" w:rsidRDefault="008D5917" w:rsidP="008D5917">
      <w:pPr>
        <w:spacing w:line="360" w:lineRule="auto"/>
        <w:jc w:val="center"/>
        <w:rPr>
          <w:b/>
          <w:bCs/>
          <w:iCs/>
          <w:sz w:val="28"/>
          <w:szCs w:val="28"/>
          <w:lang w:val="sr-Cyrl-CS"/>
        </w:rPr>
      </w:pPr>
      <w:r w:rsidRPr="008F376A">
        <w:rPr>
          <w:rFonts w:eastAsia="TimesNewRomanPSMT"/>
          <w:b/>
          <w:sz w:val="28"/>
          <w:szCs w:val="28"/>
          <w:lang w:val="sr-Cyrl-CS"/>
        </w:rPr>
        <w:t xml:space="preserve">    ЈАВНУ НАБАВКУ  </w:t>
      </w:r>
      <w:r w:rsidRPr="008F376A">
        <w:rPr>
          <w:b/>
          <w:bCs/>
          <w:iCs/>
          <w:sz w:val="28"/>
          <w:szCs w:val="28"/>
          <w:lang w:val="sr-Cyrl-CS"/>
        </w:rPr>
        <w:t>МАЛЕ ВРЕДНОСТИ</w:t>
      </w:r>
    </w:p>
    <w:p w:rsidR="002D6688" w:rsidRDefault="008D5917" w:rsidP="008D5917">
      <w:pPr>
        <w:spacing w:line="360" w:lineRule="auto"/>
        <w:ind w:firstLine="720"/>
        <w:jc w:val="center"/>
        <w:rPr>
          <w:b/>
          <w:sz w:val="28"/>
          <w:szCs w:val="28"/>
          <w:lang w:val="sr-Cyrl-CS"/>
        </w:rPr>
      </w:pPr>
      <w:r w:rsidRPr="008F376A">
        <w:rPr>
          <w:b/>
          <w:sz w:val="28"/>
          <w:szCs w:val="28"/>
          <w:lang w:val="sr-Cyrl-CS"/>
        </w:rPr>
        <w:t xml:space="preserve">НАБАВКА ДОБРА:  </w:t>
      </w:r>
      <w:r w:rsidR="008F376A" w:rsidRPr="008F376A">
        <w:rPr>
          <w:b/>
          <w:sz w:val="28"/>
          <w:szCs w:val="28"/>
          <w:lang w:val="sr-Cyrl-CS"/>
        </w:rPr>
        <w:t>НАБАВКА ШКОЛСКОГ НАМЕШТАЈА</w:t>
      </w:r>
    </w:p>
    <w:p w:rsidR="008D5917" w:rsidRPr="008F376A" w:rsidRDefault="008F376A" w:rsidP="008D5917">
      <w:pPr>
        <w:spacing w:line="360" w:lineRule="auto"/>
        <w:ind w:firstLine="720"/>
        <w:jc w:val="center"/>
        <w:rPr>
          <w:b/>
          <w:sz w:val="28"/>
          <w:szCs w:val="28"/>
          <w:lang w:val="sr-Cyrl-CS"/>
        </w:rPr>
      </w:pPr>
      <w:r w:rsidRPr="008F376A">
        <w:rPr>
          <w:b/>
          <w:sz w:val="28"/>
          <w:szCs w:val="28"/>
          <w:lang w:val="sr-Cyrl-CS"/>
        </w:rPr>
        <w:t xml:space="preserve"> И НАСТАВНЕ ОПРЕМЕ</w:t>
      </w:r>
      <w:r>
        <w:rPr>
          <w:b/>
          <w:sz w:val="28"/>
          <w:szCs w:val="28"/>
          <w:lang w:val="sr-Cyrl-CS"/>
        </w:rPr>
        <w:t xml:space="preserve">, </w:t>
      </w:r>
      <w:r w:rsidR="008D5917" w:rsidRPr="008F376A">
        <w:rPr>
          <w:b/>
          <w:sz w:val="28"/>
          <w:szCs w:val="28"/>
          <w:lang w:val="sr-Cyrl-CS"/>
        </w:rPr>
        <w:t xml:space="preserve"> ЈН бр. 0</w:t>
      </w:r>
      <w:r w:rsidR="00FF04BE">
        <w:rPr>
          <w:b/>
          <w:sz w:val="28"/>
          <w:szCs w:val="28"/>
          <w:lang w:val="sr-Cyrl-CS"/>
        </w:rPr>
        <w:t>2</w:t>
      </w:r>
      <w:r w:rsidR="008D5917" w:rsidRPr="008F376A">
        <w:rPr>
          <w:b/>
          <w:sz w:val="28"/>
          <w:szCs w:val="28"/>
          <w:lang w:val="sr-Cyrl-CS"/>
        </w:rPr>
        <w:t>/201</w:t>
      </w:r>
      <w:r w:rsidR="00FF04BE">
        <w:rPr>
          <w:b/>
          <w:sz w:val="28"/>
          <w:szCs w:val="28"/>
          <w:lang w:val="sr-Cyrl-CS"/>
        </w:rPr>
        <w:t>5</w:t>
      </w:r>
    </w:p>
    <w:p w:rsidR="008D5917" w:rsidRDefault="008D5917" w:rsidP="008D5917">
      <w:pPr>
        <w:rPr>
          <w:rFonts w:eastAsia="TimesNewRomanPS-BoldMT"/>
          <w:b/>
          <w:bCs/>
          <w:color w:val="FF0000"/>
          <w:sz w:val="28"/>
          <w:szCs w:val="28"/>
          <w:lang w:val="sr-Latn-CS"/>
        </w:rPr>
      </w:pPr>
    </w:p>
    <w:p w:rsidR="00B009FC" w:rsidRDefault="00B009FC" w:rsidP="008D5917">
      <w:pPr>
        <w:rPr>
          <w:rFonts w:eastAsia="TimesNewRomanPS-BoldMT"/>
          <w:b/>
          <w:bCs/>
          <w:color w:val="FF0000"/>
          <w:sz w:val="28"/>
          <w:szCs w:val="28"/>
          <w:lang w:val="sr-Latn-CS"/>
        </w:rPr>
      </w:pPr>
    </w:p>
    <w:p w:rsidR="00B009FC" w:rsidRPr="00B009FC" w:rsidRDefault="00B009FC" w:rsidP="008D5917">
      <w:pPr>
        <w:rPr>
          <w:rFonts w:eastAsia="TimesNewRomanPS-BoldMT"/>
          <w:b/>
          <w:bCs/>
          <w:color w:val="FF0000"/>
          <w:sz w:val="28"/>
          <w:szCs w:val="28"/>
          <w:lang w:val="sr-Latn-CS"/>
        </w:rPr>
      </w:pPr>
    </w:p>
    <w:p w:rsidR="008D5917" w:rsidRDefault="008D5917" w:rsidP="008D5917">
      <w:pPr>
        <w:jc w:val="center"/>
        <w:rPr>
          <w:b/>
          <w:bCs/>
          <w:iCs/>
          <w:sz w:val="28"/>
          <w:szCs w:val="28"/>
          <w:lang w:val="sr-Cyrl-CS"/>
        </w:rPr>
      </w:pPr>
      <w:r w:rsidRPr="00545F80">
        <w:rPr>
          <w:b/>
          <w:bCs/>
          <w:iCs/>
          <w:sz w:val="28"/>
          <w:szCs w:val="28"/>
        </w:rPr>
        <w:t>I</w:t>
      </w:r>
      <w:r w:rsidRPr="00545F80">
        <w:rPr>
          <w:b/>
          <w:bCs/>
          <w:iCs/>
          <w:sz w:val="28"/>
          <w:szCs w:val="28"/>
          <w:lang w:val="sr-Cyrl-CS"/>
        </w:rPr>
        <w:t xml:space="preserve">   ОПШТИ ПОДАЦИ О ЈАВНОЈ НАБАВЦИ</w:t>
      </w:r>
    </w:p>
    <w:p w:rsidR="008D5917" w:rsidRDefault="008D5917" w:rsidP="008D5917">
      <w:pPr>
        <w:jc w:val="center"/>
        <w:rPr>
          <w:b/>
          <w:bCs/>
          <w:iCs/>
          <w:sz w:val="28"/>
          <w:szCs w:val="28"/>
          <w:lang w:val="sr-Cyrl-CS"/>
        </w:rPr>
      </w:pPr>
    </w:p>
    <w:p w:rsidR="008D5917" w:rsidRPr="0068652C" w:rsidRDefault="008D5917" w:rsidP="008D5917">
      <w:pPr>
        <w:rPr>
          <w:rFonts w:eastAsia="TimesNewRomanPS-BoldMT"/>
          <w:b/>
          <w:bCs/>
          <w:color w:val="FF0000"/>
          <w:lang w:val="sr-Cyrl-CS"/>
        </w:rPr>
      </w:pPr>
    </w:p>
    <w:p w:rsidR="008D5917" w:rsidRPr="0068652C" w:rsidRDefault="008D5917" w:rsidP="008D5917">
      <w:pPr>
        <w:spacing w:line="276" w:lineRule="auto"/>
      </w:pPr>
      <w:r w:rsidRPr="0068652C">
        <w:rPr>
          <w:b/>
          <w:bCs/>
        </w:rPr>
        <w:t>1. Подаци о наручиоцу</w:t>
      </w:r>
    </w:p>
    <w:p w:rsidR="008D5917" w:rsidRPr="0068652C" w:rsidRDefault="008D5917" w:rsidP="008D5917">
      <w:pPr>
        <w:tabs>
          <w:tab w:val="left" w:pos="0"/>
        </w:tabs>
        <w:spacing w:line="276" w:lineRule="auto"/>
        <w:rPr>
          <w:lang w:val="sr-Cyrl-CS"/>
        </w:rPr>
      </w:pPr>
      <w:r w:rsidRPr="0068652C">
        <w:rPr>
          <w:lang w:val="sr-Cyrl-CS"/>
        </w:rPr>
        <w:t xml:space="preserve">         </w:t>
      </w:r>
      <w:r w:rsidRPr="0068652C">
        <w:t xml:space="preserve">Наручилац: </w:t>
      </w:r>
      <w:r w:rsidRPr="0068652C">
        <w:rPr>
          <w:lang w:val="sr-Cyrl-CS"/>
        </w:rPr>
        <w:t>Средња школа „</w:t>
      </w:r>
      <w:r w:rsidR="00FF04BE">
        <w:t>Свети Сава</w:t>
      </w:r>
      <w:r w:rsidRPr="0068652C">
        <w:rPr>
          <w:lang w:val="sr-Cyrl-CS"/>
        </w:rPr>
        <w:t>“ Сомбор</w:t>
      </w:r>
    </w:p>
    <w:p w:rsidR="008D5917" w:rsidRPr="0068652C" w:rsidRDefault="008D5917" w:rsidP="008D5917">
      <w:pPr>
        <w:tabs>
          <w:tab w:val="left" w:pos="0"/>
        </w:tabs>
        <w:spacing w:line="276" w:lineRule="auto"/>
        <w:rPr>
          <w:lang w:val="sr-Cyrl-CS"/>
        </w:rPr>
      </w:pPr>
      <w:r w:rsidRPr="0068652C">
        <w:rPr>
          <w:lang w:val="sr-Cyrl-CS"/>
        </w:rPr>
        <w:t xml:space="preserve">         Адреса:</w:t>
      </w:r>
      <w:r w:rsidRPr="0068652C">
        <w:rPr>
          <w:i/>
          <w:iCs/>
          <w:lang w:val="sr-Cyrl-CS"/>
        </w:rPr>
        <w:t xml:space="preserve"> </w:t>
      </w:r>
      <w:r w:rsidRPr="0068652C">
        <w:rPr>
          <w:lang w:val="sr-Cyrl-CS"/>
        </w:rPr>
        <w:t xml:space="preserve">Подгоричка </w:t>
      </w:r>
      <w:r w:rsidR="00FF04BE">
        <w:rPr>
          <w:lang w:val="sr-Cyrl-CS"/>
        </w:rPr>
        <w:t>7</w:t>
      </w:r>
      <w:r w:rsidRPr="0068652C">
        <w:rPr>
          <w:lang w:val="sr-Cyrl-CS"/>
        </w:rPr>
        <w:t>, 25000 Сомбор.</w:t>
      </w:r>
    </w:p>
    <w:p w:rsidR="008D5917" w:rsidRPr="0068652C" w:rsidRDefault="008D5917" w:rsidP="008D5917">
      <w:pPr>
        <w:tabs>
          <w:tab w:val="left" w:pos="0"/>
        </w:tabs>
        <w:spacing w:line="276" w:lineRule="auto"/>
      </w:pPr>
      <w:r w:rsidRPr="0068652C">
        <w:rPr>
          <w:lang w:val="sr-Cyrl-CS"/>
        </w:rPr>
        <w:t xml:space="preserve">         Интернет страница </w:t>
      </w:r>
      <w:r w:rsidRPr="00925EE7">
        <w:rPr>
          <w:b/>
        </w:rPr>
        <w:t>www.</w:t>
      </w:r>
      <w:r w:rsidR="00FF04BE">
        <w:rPr>
          <w:b/>
        </w:rPr>
        <w:t>ss-svetisava</w:t>
      </w:r>
      <w:r w:rsidRPr="00925EE7">
        <w:rPr>
          <w:b/>
        </w:rPr>
        <w:t>.edu.rs</w:t>
      </w:r>
    </w:p>
    <w:p w:rsidR="008D5917" w:rsidRDefault="008D5917" w:rsidP="008D5917">
      <w:pPr>
        <w:spacing w:line="276" w:lineRule="auto"/>
        <w:rPr>
          <w:lang w:val="sr-Cyrl-CS"/>
        </w:rPr>
      </w:pPr>
    </w:p>
    <w:p w:rsidR="008D5917" w:rsidRPr="0068652C" w:rsidRDefault="008D5917" w:rsidP="008D5917">
      <w:pPr>
        <w:spacing w:line="276" w:lineRule="auto"/>
      </w:pPr>
      <w:r w:rsidRPr="0068652C">
        <w:rPr>
          <w:b/>
          <w:bCs/>
        </w:rPr>
        <w:t>2. Врста поступка јавне набавке</w:t>
      </w:r>
    </w:p>
    <w:p w:rsidR="008D5917" w:rsidRDefault="008D5917" w:rsidP="008D5917">
      <w:pPr>
        <w:spacing w:line="276" w:lineRule="auto"/>
        <w:jc w:val="both"/>
        <w:rPr>
          <w:lang w:val="sr-Cyrl-CS"/>
        </w:rPr>
      </w:pPr>
      <w:r w:rsidRPr="0068652C">
        <w:rPr>
          <w:lang w:val="sr-Cyrl-CS"/>
        </w:rPr>
        <w:t xml:space="preserve">          </w:t>
      </w:r>
      <w:r w:rsidRPr="0068652C">
        <w:t xml:space="preserve">Предметна јавна набавка се спроводи у </w:t>
      </w:r>
      <w:r w:rsidRPr="0068652C">
        <w:rPr>
          <w:lang w:val="sr-Cyrl-CS"/>
        </w:rPr>
        <w:t>поступку</w:t>
      </w:r>
      <w:r>
        <w:rPr>
          <w:lang w:val="sr-Cyrl-CS"/>
        </w:rPr>
        <w:t xml:space="preserve"> јавне набавке мале вредности</w:t>
      </w:r>
      <w:r w:rsidRPr="0068652C">
        <w:rPr>
          <w:lang w:val="sr-Cyrl-CS"/>
        </w:rPr>
        <w:t xml:space="preserve">, </w:t>
      </w:r>
      <w:r w:rsidRPr="0068652C">
        <w:t>у складу са Законом и подзаконским актима којима се уређују јавне набавке</w:t>
      </w:r>
      <w:r>
        <w:rPr>
          <w:lang w:val="sr-Cyrl-CS"/>
        </w:rPr>
        <w:t xml:space="preserve">. </w:t>
      </w:r>
    </w:p>
    <w:p w:rsidR="008D5917" w:rsidRDefault="008D5917" w:rsidP="008D5917">
      <w:pPr>
        <w:spacing w:line="276" w:lineRule="auto"/>
        <w:rPr>
          <w:b/>
          <w:lang w:val="sr-Cyrl-CS"/>
        </w:rPr>
      </w:pPr>
    </w:p>
    <w:p w:rsidR="008D5917" w:rsidRPr="0068652C" w:rsidRDefault="008D5917" w:rsidP="008D5917">
      <w:pPr>
        <w:tabs>
          <w:tab w:val="left" w:pos="810"/>
        </w:tabs>
        <w:spacing w:line="276" w:lineRule="auto"/>
        <w:rPr>
          <w:b/>
          <w:lang w:val="sr-Cyrl-CS"/>
        </w:rPr>
      </w:pPr>
      <w:r w:rsidRPr="0068652C">
        <w:rPr>
          <w:b/>
          <w:lang w:val="sr-Cyrl-CS"/>
        </w:rPr>
        <w:t>3. Предмет јавне набавке</w:t>
      </w:r>
    </w:p>
    <w:p w:rsidR="008F376A" w:rsidRPr="00E841E8" w:rsidRDefault="008D5917" w:rsidP="008D5917">
      <w:pPr>
        <w:tabs>
          <w:tab w:val="left" w:pos="810"/>
        </w:tabs>
        <w:spacing w:line="276" w:lineRule="auto"/>
        <w:jc w:val="both"/>
        <w:rPr>
          <w:lang w:val="sr-Cyrl-CS"/>
        </w:rPr>
      </w:pPr>
      <w:r w:rsidRPr="00E841E8">
        <w:rPr>
          <w:lang w:val="sr-Cyrl-CS"/>
        </w:rPr>
        <w:t xml:space="preserve">          </w:t>
      </w:r>
      <w:r w:rsidRPr="00E841E8">
        <w:t xml:space="preserve">Предмет јавне набавке </w:t>
      </w:r>
      <w:r w:rsidR="008F376A" w:rsidRPr="00E841E8">
        <w:rPr>
          <w:lang w:val="sr-Cyrl-CS"/>
        </w:rPr>
        <w:t xml:space="preserve">су </w:t>
      </w:r>
      <w:r w:rsidRPr="00E841E8">
        <w:rPr>
          <w:b/>
          <w:lang w:val="sr-Cyrl-CS"/>
        </w:rPr>
        <w:t>добра -</w:t>
      </w:r>
      <w:r w:rsidRPr="00E841E8">
        <w:rPr>
          <w:lang w:val="sr-Cyrl-CS"/>
        </w:rPr>
        <w:t xml:space="preserve">  набавка </w:t>
      </w:r>
      <w:r w:rsidR="008F376A" w:rsidRPr="00E841E8">
        <w:rPr>
          <w:lang w:val="sr-Cyrl-CS"/>
        </w:rPr>
        <w:t>школског намештаја и наставне опреме</w:t>
      </w:r>
      <w:r w:rsidRPr="00E841E8">
        <w:rPr>
          <w:lang w:val="sr-Cyrl-CS"/>
        </w:rPr>
        <w:t xml:space="preserve"> за потребе Средње  школе „</w:t>
      </w:r>
      <w:r w:rsidR="00FF04BE">
        <w:t>Свети Сава</w:t>
      </w:r>
      <w:r w:rsidRPr="00E841E8">
        <w:rPr>
          <w:lang w:val="sr-Cyrl-CS"/>
        </w:rPr>
        <w:t>“ у Сомбору.</w:t>
      </w:r>
      <w:r w:rsidR="008F376A" w:rsidRPr="00E841E8">
        <w:rPr>
          <w:lang w:val="sr-Cyrl-CS"/>
        </w:rPr>
        <w:t xml:space="preserve"> </w:t>
      </w:r>
    </w:p>
    <w:p w:rsidR="008D5917" w:rsidRPr="00E841E8" w:rsidRDefault="008F376A" w:rsidP="008D5917">
      <w:pPr>
        <w:tabs>
          <w:tab w:val="left" w:pos="810"/>
        </w:tabs>
        <w:spacing w:line="276" w:lineRule="auto"/>
        <w:jc w:val="both"/>
        <w:rPr>
          <w:b/>
          <w:lang w:val="sr-Cyrl-CS"/>
        </w:rPr>
      </w:pPr>
      <w:r w:rsidRPr="00E841E8">
        <w:rPr>
          <w:lang w:val="sr-Cyrl-CS"/>
        </w:rPr>
        <w:tab/>
      </w:r>
      <w:r w:rsidRPr="00E841E8">
        <w:rPr>
          <w:b/>
          <w:lang w:val="sr-Cyrl-CS"/>
        </w:rPr>
        <w:t>Јавна набавка је обликована по партијама:</w:t>
      </w:r>
    </w:p>
    <w:p w:rsidR="008F376A" w:rsidRPr="0057250C" w:rsidRDefault="008F376A" w:rsidP="008F376A">
      <w:pPr>
        <w:tabs>
          <w:tab w:val="left" w:pos="720"/>
        </w:tabs>
        <w:spacing w:line="276" w:lineRule="auto"/>
        <w:jc w:val="both"/>
        <w:rPr>
          <w:lang w:val="sr-Cyrl-CS"/>
        </w:rPr>
      </w:pPr>
      <w:r w:rsidRPr="00E841E8">
        <w:rPr>
          <w:lang w:val="sr-Cyrl-CS"/>
        </w:rPr>
        <w:t xml:space="preserve">        </w:t>
      </w:r>
      <w:r w:rsidR="008D5917" w:rsidRPr="00E841E8">
        <w:rPr>
          <w:lang w:val="sr-Cyrl-CS"/>
        </w:rPr>
        <w:t xml:space="preserve">     </w:t>
      </w:r>
      <w:r w:rsidRPr="0057250C">
        <w:rPr>
          <w:rFonts w:ascii="Calibri,Bold" w:eastAsiaTheme="minorHAnsi" w:hAnsi="Calibri,Bold" w:cs="Calibri,Bold"/>
          <w:b/>
          <w:bCs/>
          <w:color w:val="auto"/>
          <w:kern w:val="0"/>
          <w:lang w:eastAsia="en-US"/>
        </w:rPr>
        <w:t>Партија 1</w:t>
      </w:r>
      <w:r w:rsidRPr="0057250C">
        <w:rPr>
          <w:lang w:val="sr-Cyrl-CS"/>
        </w:rPr>
        <w:t xml:space="preserve"> : набавка школског намештаја </w:t>
      </w:r>
    </w:p>
    <w:p w:rsidR="008F376A" w:rsidRPr="0057250C" w:rsidRDefault="008F376A" w:rsidP="008F376A">
      <w:pPr>
        <w:tabs>
          <w:tab w:val="left" w:pos="720"/>
        </w:tabs>
        <w:spacing w:line="276" w:lineRule="auto"/>
        <w:jc w:val="both"/>
        <w:rPr>
          <w:lang w:val="sr-Cyrl-CS"/>
        </w:rPr>
      </w:pPr>
      <w:r w:rsidRPr="0057250C">
        <w:rPr>
          <w:rFonts w:ascii="Calibri,Bold" w:eastAsiaTheme="minorHAnsi" w:hAnsi="Calibri,Bold" w:cs="Calibri,Bold"/>
          <w:b/>
          <w:bCs/>
          <w:color w:val="auto"/>
          <w:kern w:val="0"/>
          <w:lang w:val="sr-Cyrl-CS" w:eastAsia="en-US"/>
        </w:rPr>
        <w:t xml:space="preserve">             </w:t>
      </w:r>
      <w:r w:rsidRPr="0057250C">
        <w:rPr>
          <w:rFonts w:ascii="Calibri,Bold" w:eastAsiaTheme="minorHAnsi" w:hAnsi="Calibri,Bold" w:cs="Calibri,Bold"/>
          <w:b/>
          <w:bCs/>
          <w:color w:val="auto"/>
          <w:kern w:val="0"/>
          <w:lang w:eastAsia="en-US"/>
        </w:rPr>
        <w:t xml:space="preserve">Партија </w:t>
      </w:r>
      <w:r w:rsidRPr="0057250C">
        <w:rPr>
          <w:rFonts w:ascii="Calibri,Bold" w:eastAsiaTheme="minorHAnsi" w:hAnsi="Calibri,Bold" w:cs="Calibri,Bold"/>
          <w:b/>
          <w:bCs/>
          <w:color w:val="auto"/>
          <w:kern w:val="0"/>
          <w:lang w:val="sr-Cyrl-CS" w:eastAsia="en-US"/>
        </w:rPr>
        <w:t xml:space="preserve">2:   </w:t>
      </w:r>
      <w:r w:rsidRPr="0057250C">
        <w:rPr>
          <w:rFonts w:ascii="Calibri,Bold" w:eastAsiaTheme="minorHAnsi" w:hAnsi="Calibri,Bold" w:cs="Calibri,Bold"/>
          <w:bCs/>
          <w:color w:val="auto"/>
          <w:kern w:val="0"/>
          <w:lang w:val="sr-Cyrl-CS" w:eastAsia="en-US"/>
        </w:rPr>
        <w:t xml:space="preserve">набавка </w:t>
      </w:r>
      <w:r w:rsidRPr="0057250C">
        <w:rPr>
          <w:lang w:val="sr-Cyrl-CS"/>
        </w:rPr>
        <w:t xml:space="preserve">наставне опреме </w:t>
      </w:r>
    </w:p>
    <w:p w:rsidR="008F376A" w:rsidRPr="0057250C" w:rsidRDefault="008F376A" w:rsidP="008F376A">
      <w:pPr>
        <w:suppressAutoHyphens w:val="0"/>
        <w:autoSpaceDE w:val="0"/>
        <w:autoSpaceDN w:val="0"/>
        <w:adjustRightInd w:val="0"/>
        <w:spacing w:line="240" w:lineRule="auto"/>
        <w:rPr>
          <w:rFonts w:ascii="Calibri,Bold" w:eastAsiaTheme="minorHAnsi" w:hAnsi="Calibri,Bold" w:cs="Calibri,Bold"/>
          <w:b/>
          <w:bCs/>
          <w:color w:val="auto"/>
          <w:kern w:val="0"/>
          <w:sz w:val="20"/>
          <w:szCs w:val="20"/>
          <w:lang w:val="sr-Cyrl-CS" w:eastAsia="en-US"/>
        </w:rPr>
      </w:pPr>
    </w:p>
    <w:p w:rsidR="008D5917" w:rsidRPr="008F376A" w:rsidRDefault="008D5917" w:rsidP="00DB798C">
      <w:pPr>
        <w:pStyle w:val="ListParagraph"/>
        <w:tabs>
          <w:tab w:val="left" w:pos="720"/>
        </w:tabs>
        <w:spacing w:line="276" w:lineRule="auto"/>
        <w:ind w:left="0"/>
        <w:jc w:val="both"/>
        <w:rPr>
          <w:lang w:val="sr-Cyrl-CS"/>
        </w:rPr>
      </w:pPr>
      <w:r w:rsidRPr="0057250C">
        <w:rPr>
          <w:lang w:val="sr-Cyrl-CS"/>
        </w:rPr>
        <w:t xml:space="preserve"> </w:t>
      </w:r>
      <w:r w:rsidR="002D6688" w:rsidRPr="0057250C">
        <w:rPr>
          <w:lang w:val="sr-Cyrl-CS"/>
        </w:rPr>
        <w:tab/>
      </w:r>
      <w:r w:rsidRPr="0057250C">
        <w:rPr>
          <w:lang w:val="sr-Cyrl-CS"/>
        </w:rPr>
        <w:t xml:space="preserve">  Назив и ознака из општег речника набавке</w:t>
      </w:r>
      <w:r w:rsidR="008F376A" w:rsidRPr="0057250C">
        <w:rPr>
          <w:lang w:val="sr-Cyrl-CS"/>
        </w:rPr>
        <w:t xml:space="preserve">: „школски намештај 39160000“ </w:t>
      </w:r>
      <w:r w:rsidR="00DB798C" w:rsidRPr="0057250C">
        <w:rPr>
          <w:lang w:val="sr-Cyrl-CS"/>
        </w:rPr>
        <w:t xml:space="preserve">, </w:t>
      </w:r>
      <w:r w:rsidRPr="0057250C">
        <w:rPr>
          <w:lang w:val="sr-Cyrl-CS"/>
        </w:rPr>
        <w:t>„наставна опрема 39162100“.</w:t>
      </w:r>
    </w:p>
    <w:p w:rsidR="008D5917" w:rsidRDefault="008D5917" w:rsidP="008D5917">
      <w:pPr>
        <w:tabs>
          <w:tab w:val="left" w:pos="0"/>
        </w:tabs>
        <w:spacing w:line="276" w:lineRule="auto"/>
        <w:rPr>
          <w:b/>
          <w:u w:val="single"/>
          <w:lang w:val="sr-Cyrl-CS"/>
        </w:rPr>
      </w:pPr>
    </w:p>
    <w:p w:rsidR="008F376A" w:rsidRDefault="008F376A" w:rsidP="008D5917">
      <w:pPr>
        <w:spacing w:line="276" w:lineRule="auto"/>
        <w:rPr>
          <w:rFonts w:eastAsiaTheme="minorHAnsi"/>
          <w:b/>
          <w:bCs/>
          <w:color w:val="auto"/>
          <w:kern w:val="0"/>
          <w:lang w:val="sr-Cyrl-CS" w:eastAsia="en-US"/>
        </w:rPr>
      </w:pPr>
      <w:r>
        <w:rPr>
          <w:rFonts w:eastAsiaTheme="minorHAnsi"/>
          <w:b/>
          <w:bCs/>
          <w:color w:val="auto"/>
          <w:kern w:val="0"/>
          <w:lang w:val="sr-Cyrl-CS" w:eastAsia="en-US"/>
        </w:rPr>
        <w:t>4</w:t>
      </w:r>
      <w:r w:rsidRPr="008F376A">
        <w:rPr>
          <w:rFonts w:eastAsiaTheme="minorHAnsi"/>
          <w:b/>
          <w:bCs/>
          <w:color w:val="auto"/>
          <w:kern w:val="0"/>
          <w:lang w:eastAsia="en-US"/>
        </w:rPr>
        <w:t>. Јавна набавка није резервисана јавна набавка</w:t>
      </w:r>
    </w:p>
    <w:p w:rsidR="002D6688" w:rsidRDefault="002D6688" w:rsidP="008D5917">
      <w:pPr>
        <w:spacing w:line="276" w:lineRule="auto"/>
        <w:rPr>
          <w:b/>
          <w:lang w:val="sr-Latn-CS"/>
        </w:rPr>
      </w:pPr>
    </w:p>
    <w:p w:rsidR="00B009FC" w:rsidRDefault="00B009FC" w:rsidP="008D5917">
      <w:pPr>
        <w:spacing w:line="276" w:lineRule="auto"/>
        <w:rPr>
          <w:b/>
          <w:lang w:val="sr-Latn-CS"/>
        </w:rPr>
      </w:pPr>
    </w:p>
    <w:p w:rsidR="00B009FC" w:rsidRPr="00B009FC" w:rsidRDefault="00B009FC" w:rsidP="008D5917">
      <w:pPr>
        <w:spacing w:line="276" w:lineRule="auto"/>
        <w:rPr>
          <w:b/>
          <w:lang w:val="sr-Latn-CS"/>
        </w:rPr>
      </w:pPr>
    </w:p>
    <w:p w:rsidR="00DB798C" w:rsidRDefault="008F376A" w:rsidP="00DB798C">
      <w:pPr>
        <w:spacing w:line="276" w:lineRule="auto"/>
        <w:rPr>
          <w:b/>
          <w:lang w:val="sr-Cyrl-CS"/>
        </w:rPr>
      </w:pPr>
      <w:r>
        <w:rPr>
          <w:b/>
          <w:lang w:val="sr-Cyrl-CS"/>
        </w:rPr>
        <w:lastRenderedPageBreak/>
        <w:t>5</w:t>
      </w:r>
      <w:r w:rsidR="008D5917" w:rsidRPr="0068652C">
        <w:rPr>
          <w:b/>
          <w:lang w:val="sr-Cyrl-CS"/>
        </w:rPr>
        <w:t xml:space="preserve">.  Право на учешће у поступку </w:t>
      </w:r>
    </w:p>
    <w:p w:rsidR="008D5917" w:rsidRPr="004F5FD7" w:rsidRDefault="008D5917" w:rsidP="00DB798C">
      <w:pPr>
        <w:spacing w:line="276" w:lineRule="auto"/>
        <w:rPr>
          <w:iCs/>
          <w:lang w:val="sr-Cyrl-CS"/>
        </w:rPr>
      </w:pPr>
      <w:r w:rsidRPr="0068652C">
        <w:rPr>
          <w:iCs/>
          <w:lang w:val="sr-Cyrl-CS"/>
        </w:rPr>
        <w:t xml:space="preserve">        </w:t>
      </w:r>
      <w:r w:rsidRPr="0068652C">
        <w:rPr>
          <w:iCs/>
        </w:rPr>
        <w:t xml:space="preserve">Право на учешће у поступку предметне јавне набавке има понуђач који испуњава </w:t>
      </w:r>
      <w:r w:rsidRPr="0068652C">
        <w:rPr>
          <w:b/>
          <w:iCs/>
        </w:rPr>
        <w:t>обавезне</w:t>
      </w:r>
      <w:r w:rsidR="00E60258">
        <w:rPr>
          <w:b/>
          <w:iCs/>
          <w:lang w:val="sr-Cyrl-CS"/>
        </w:rPr>
        <w:t xml:space="preserve"> и  додатне</w:t>
      </w:r>
      <w:r w:rsidRPr="0068652C">
        <w:rPr>
          <w:b/>
          <w:iCs/>
        </w:rPr>
        <w:t xml:space="preserve"> услове</w:t>
      </w:r>
      <w:r w:rsidRPr="0068652C">
        <w:rPr>
          <w:iCs/>
        </w:rPr>
        <w:t xml:space="preserve"> за учешће у поступку јавне набавке дефинисане чл. 75. </w:t>
      </w:r>
      <w:r w:rsidR="00E60258">
        <w:rPr>
          <w:iCs/>
          <w:lang w:val="sr-Cyrl-CS"/>
        </w:rPr>
        <w:t xml:space="preserve"> и чл. 76. Став 3. </w:t>
      </w:r>
      <w:r w:rsidRPr="0068652C">
        <w:rPr>
          <w:iCs/>
        </w:rPr>
        <w:t>Закона</w:t>
      </w:r>
      <w:r>
        <w:rPr>
          <w:bCs/>
          <w:iCs/>
          <w:lang w:val="sr-Cyrl-CS"/>
        </w:rPr>
        <w:t xml:space="preserve"> и </w:t>
      </w:r>
      <w:r w:rsidRPr="0068652C">
        <w:rPr>
          <w:iCs/>
          <w:lang w:val="sr-Cyrl-CS"/>
        </w:rPr>
        <w:t xml:space="preserve"> конкурсном документацијом</w:t>
      </w:r>
      <w:r w:rsidR="004F5FD7">
        <w:rPr>
          <w:iCs/>
        </w:rPr>
        <w:t>.</w:t>
      </w:r>
    </w:p>
    <w:p w:rsidR="008D5917" w:rsidRDefault="008D5917" w:rsidP="008D5917">
      <w:pPr>
        <w:tabs>
          <w:tab w:val="left" w:pos="0"/>
        </w:tabs>
        <w:spacing w:line="276" w:lineRule="auto"/>
        <w:ind w:firstLine="567"/>
        <w:rPr>
          <w:lang w:val="sr-Cyrl-CS"/>
        </w:rPr>
      </w:pPr>
    </w:p>
    <w:p w:rsidR="008D5917" w:rsidRPr="00520C6F" w:rsidRDefault="008F376A" w:rsidP="008D5917">
      <w:pPr>
        <w:tabs>
          <w:tab w:val="left" w:pos="0"/>
        </w:tabs>
        <w:spacing w:line="276" w:lineRule="auto"/>
        <w:rPr>
          <w:b/>
          <w:lang w:val="sr-Cyrl-CS"/>
        </w:rPr>
      </w:pPr>
      <w:r>
        <w:rPr>
          <w:b/>
          <w:lang w:val="sr-Cyrl-CS"/>
        </w:rPr>
        <w:t>6</w:t>
      </w:r>
      <w:r w:rsidR="008D5917" w:rsidRPr="00520C6F">
        <w:rPr>
          <w:b/>
          <w:lang w:val="sr-Cyrl-CS"/>
        </w:rPr>
        <w:t>. Подношење понуде</w:t>
      </w:r>
    </w:p>
    <w:p w:rsidR="008D5917" w:rsidRPr="00520C6F" w:rsidRDefault="008D5917" w:rsidP="008D5917">
      <w:pPr>
        <w:tabs>
          <w:tab w:val="left" w:pos="480"/>
        </w:tabs>
        <w:spacing w:line="276" w:lineRule="auto"/>
        <w:ind w:firstLine="630"/>
        <w:jc w:val="both"/>
        <w:rPr>
          <w:lang w:val="sr-Cyrl-CS"/>
        </w:rPr>
      </w:pPr>
      <w:r w:rsidRPr="00520C6F">
        <w:rPr>
          <w:rFonts w:eastAsia="TimesNewRomanPSMT"/>
          <w:bCs/>
        </w:rPr>
        <w:t>Понуђач понуду подноси непосредно или путем поште у затвореној коверти</w:t>
      </w:r>
      <w:r w:rsidRPr="00520C6F">
        <w:rPr>
          <w:rFonts w:eastAsia="TimesNewRomanPSMT"/>
          <w:bCs/>
          <w:lang w:val="sr-Cyrl-CS"/>
        </w:rPr>
        <w:t>,</w:t>
      </w:r>
      <w:r w:rsidRPr="00520C6F">
        <w:rPr>
          <w:rFonts w:eastAsia="TimesNewRomanPSMT"/>
          <w:bCs/>
        </w:rPr>
        <w:t xml:space="preserve"> затворену на начин да се приликом отварања понуда може са сигурношћу утврдити да се први пут отвара.</w:t>
      </w:r>
      <w:r w:rsidRPr="00520C6F">
        <w:rPr>
          <w:rFonts w:eastAsia="TimesNewRomanPSMT"/>
          <w:bCs/>
          <w:lang w:val="sr-Cyrl-CS"/>
        </w:rPr>
        <w:t xml:space="preserve"> </w:t>
      </w:r>
      <w:r w:rsidRPr="00520C6F">
        <w:rPr>
          <w:lang w:val="sr-Cyrl-CS"/>
        </w:rPr>
        <w:t xml:space="preserve">Коверат мора бити </w:t>
      </w:r>
      <w:r w:rsidRPr="00520C6F">
        <w:rPr>
          <w:b/>
          <w:u w:val="single"/>
          <w:lang w:val="sr-Cyrl-CS"/>
        </w:rPr>
        <w:t>оверен печатом понуђача на месту затварања</w:t>
      </w:r>
      <w:r w:rsidRPr="00520C6F">
        <w:rPr>
          <w:lang w:val="sr-Cyrl-CS"/>
        </w:rPr>
        <w:t xml:space="preserve">. На коверти се мора назначити </w:t>
      </w:r>
      <w:r w:rsidRPr="00520C6F">
        <w:rPr>
          <w:b/>
          <w:lang w:val="sr-Cyrl-CS"/>
        </w:rPr>
        <w:t>предмет и број јавне набавке</w:t>
      </w:r>
      <w:r w:rsidRPr="00520C6F">
        <w:rPr>
          <w:lang w:val="sr-Cyrl-CS"/>
        </w:rPr>
        <w:t xml:space="preserve">, као и </w:t>
      </w:r>
      <w:r w:rsidRPr="00520C6F">
        <w:rPr>
          <w:b/>
          <w:lang w:val="sr-Cyrl-CS"/>
        </w:rPr>
        <w:t>деловодни број понуде заведене код понуђача.</w:t>
      </w:r>
      <w:r w:rsidRPr="00520C6F">
        <w:rPr>
          <w:lang w:val="sr-Cyrl-CS"/>
        </w:rPr>
        <w:t xml:space="preserve"> Незапечаћена понуда неће бити разматрана.</w:t>
      </w:r>
    </w:p>
    <w:p w:rsidR="008D5917" w:rsidRPr="00520C6F" w:rsidRDefault="008D5917" w:rsidP="008D5917">
      <w:pPr>
        <w:spacing w:line="276" w:lineRule="auto"/>
        <w:ind w:firstLine="630"/>
        <w:rPr>
          <w:rFonts w:eastAsia="TimesNewRomanPSMT"/>
          <w:bCs/>
          <w:lang w:val="sr-Cyrl-CS"/>
        </w:rPr>
      </w:pPr>
      <w:r w:rsidRPr="00520C6F">
        <w:rPr>
          <w:rFonts w:eastAsia="TimesNewRomanPSMT"/>
          <w:bCs/>
        </w:rPr>
        <w:t>На полеђини коверте навести назив</w:t>
      </w:r>
      <w:r w:rsidRPr="00520C6F">
        <w:rPr>
          <w:rFonts w:eastAsia="TimesNewRomanPSMT"/>
          <w:bCs/>
          <w:lang w:val="sr-Cyrl-CS"/>
        </w:rPr>
        <w:t xml:space="preserve"> и адресу</w:t>
      </w:r>
      <w:r w:rsidRPr="00520C6F">
        <w:rPr>
          <w:rFonts w:eastAsia="TimesNewRomanPSMT"/>
          <w:bCs/>
        </w:rPr>
        <w:t xml:space="preserve"> понуђача. </w:t>
      </w:r>
    </w:p>
    <w:p w:rsidR="008D5917" w:rsidRPr="00520C6F" w:rsidRDefault="008D5917" w:rsidP="008D5917">
      <w:pPr>
        <w:spacing w:line="276" w:lineRule="auto"/>
        <w:ind w:firstLine="630"/>
        <w:jc w:val="both"/>
        <w:rPr>
          <w:rFonts w:eastAsia="TimesNewRomanPSMT"/>
          <w:bCs/>
        </w:rPr>
      </w:pPr>
      <w:r w:rsidRPr="00520C6F">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D5917" w:rsidRPr="00D61179" w:rsidRDefault="008D5917" w:rsidP="008D5917">
      <w:pPr>
        <w:spacing w:line="276" w:lineRule="auto"/>
        <w:ind w:firstLine="630"/>
        <w:jc w:val="both"/>
        <w:rPr>
          <w:b/>
          <w:color w:val="FF0000"/>
          <w:lang w:val="sr-Cyrl-CS"/>
        </w:rPr>
      </w:pPr>
      <w:r w:rsidRPr="002D6688">
        <w:rPr>
          <w:rFonts w:eastAsia="TimesNewRomanPSMT"/>
          <w:bCs/>
        </w:rPr>
        <w:t>Понуду доставити на адресу:</w:t>
      </w:r>
      <w:r w:rsidRPr="002D6688">
        <w:t xml:space="preserve"> </w:t>
      </w:r>
      <w:r w:rsidRPr="002D6688">
        <w:rPr>
          <w:b/>
          <w:lang w:val="sr-Cyrl-CS"/>
        </w:rPr>
        <w:t>Средња школа „</w:t>
      </w:r>
      <w:r w:rsidR="00FF04BE" w:rsidRPr="00FF04BE">
        <w:rPr>
          <w:b/>
        </w:rPr>
        <w:t>Свети Сава</w:t>
      </w:r>
      <w:r w:rsidRPr="002D6688">
        <w:rPr>
          <w:b/>
          <w:lang w:val="sr-Cyrl-CS"/>
        </w:rPr>
        <w:t xml:space="preserve">“, Подгоричка </w:t>
      </w:r>
      <w:r w:rsidR="00FF04BE">
        <w:rPr>
          <w:b/>
        </w:rPr>
        <w:t>7</w:t>
      </w:r>
      <w:r w:rsidRPr="002D6688">
        <w:rPr>
          <w:b/>
          <w:lang w:val="sr-Cyrl-CS"/>
        </w:rPr>
        <w:t>, 25000 Сомбор</w:t>
      </w:r>
      <w:r w:rsidRPr="002D6688">
        <w:rPr>
          <w:lang w:val="sr-Cyrl-CS"/>
        </w:rPr>
        <w:t xml:space="preserve">, </w:t>
      </w:r>
      <w:r w:rsidRPr="002D6688">
        <w:rPr>
          <w:rFonts w:eastAsia="TimesNewRomanPSMT"/>
          <w:bCs/>
        </w:rPr>
        <w:t xml:space="preserve">са назнаком: </w:t>
      </w:r>
      <w:r w:rsidRPr="00D61179">
        <w:rPr>
          <w:rFonts w:eastAsia="TimesNewRomanPS-BoldMT"/>
          <w:b/>
          <w:bCs/>
        </w:rPr>
        <w:t xml:space="preserve">,,Понуда за </w:t>
      </w:r>
      <w:r w:rsidRPr="00D61179">
        <w:rPr>
          <w:rFonts w:eastAsia="TimesNewRomanPS-BoldMT"/>
          <w:b/>
          <w:bCs/>
          <w:lang w:val="sr-Cyrl-CS"/>
        </w:rPr>
        <w:t>ЈНМВ</w:t>
      </w:r>
      <w:r w:rsidR="002D6688" w:rsidRPr="00D61179">
        <w:rPr>
          <w:b/>
          <w:lang w:val="sr-Cyrl-CS"/>
        </w:rPr>
        <w:t xml:space="preserve">, </w:t>
      </w:r>
      <w:r w:rsidRPr="00D61179">
        <w:rPr>
          <w:b/>
          <w:lang w:val="sr-Cyrl-CS"/>
        </w:rPr>
        <w:t xml:space="preserve"> </w:t>
      </w:r>
      <w:r w:rsidR="00D61179" w:rsidRPr="00D61179">
        <w:rPr>
          <w:b/>
          <w:lang w:val="sr-Cyrl-CS"/>
        </w:rPr>
        <w:t>набавка добра: набавка школског намештаја и наставне опреме,</w:t>
      </w:r>
      <w:r w:rsidRPr="00D61179">
        <w:rPr>
          <w:b/>
          <w:i/>
          <w:iCs/>
        </w:rPr>
        <w:t xml:space="preserve"> </w:t>
      </w:r>
      <w:r w:rsidRPr="00D61179">
        <w:rPr>
          <w:rFonts w:eastAsia="TimesNewRomanPS-BoldMT"/>
          <w:b/>
          <w:bCs/>
        </w:rPr>
        <w:t xml:space="preserve"> </w:t>
      </w:r>
      <w:r w:rsidR="002D6688" w:rsidRPr="00D61179">
        <w:rPr>
          <w:rFonts w:eastAsiaTheme="minorHAnsi"/>
          <w:b/>
          <w:bCs/>
          <w:color w:val="auto"/>
          <w:kern w:val="0"/>
          <w:lang w:eastAsia="en-US"/>
        </w:rPr>
        <w:t xml:space="preserve">партија број:____ </w:t>
      </w:r>
      <w:r w:rsidR="00D61179" w:rsidRPr="00D61179">
        <w:rPr>
          <w:rFonts w:eastAsia="TimesNewRomanPS-BoldMT"/>
          <w:b/>
          <w:bCs/>
        </w:rPr>
        <w:t>ЈН бр.</w:t>
      </w:r>
      <w:r w:rsidR="00D61179" w:rsidRPr="00D61179">
        <w:rPr>
          <w:rFonts w:eastAsia="TimesNewRomanPS-BoldMT"/>
          <w:b/>
          <w:bCs/>
          <w:lang w:val="sr-Cyrl-CS"/>
        </w:rPr>
        <w:t xml:space="preserve"> 0</w:t>
      </w:r>
      <w:r w:rsidR="00FF04BE">
        <w:rPr>
          <w:rFonts w:eastAsia="TimesNewRomanPS-BoldMT"/>
          <w:b/>
          <w:bCs/>
        </w:rPr>
        <w:t>2</w:t>
      </w:r>
      <w:r w:rsidR="00D61179" w:rsidRPr="00D61179">
        <w:rPr>
          <w:rFonts w:eastAsia="TimesNewRomanPS-BoldMT"/>
          <w:b/>
          <w:bCs/>
        </w:rPr>
        <w:t>/201</w:t>
      </w:r>
      <w:r w:rsidR="00FF04BE">
        <w:rPr>
          <w:rFonts w:eastAsia="TimesNewRomanPS-BoldMT"/>
          <w:b/>
          <w:bCs/>
        </w:rPr>
        <w:t>5</w:t>
      </w:r>
      <w:r w:rsidR="00D61179" w:rsidRPr="00D61179">
        <w:rPr>
          <w:b/>
          <w:lang w:val="sr-Cyrl-CS"/>
        </w:rPr>
        <w:t xml:space="preserve"> </w:t>
      </w:r>
      <w:r w:rsidR="00D61179" w:rsidRPr="00D61179">
        <w:rPr>
          <w:rFonts w:eastAsiaTheme="minorHAnsi"/>
          <w:b/>
          <w:bCs/>
          <w:color w:val="auto"/>
          <w:kern w:val="0"/>
          <w:lang w:val="sr-Cyrl-CS" w:eastAsia="en-US"/>
        </w:rPr>
        <w:t xml:space="preserve">- </w:t>
      </w:r>
      <w:r w:rsidR="002D6688" w:rsidRPr="00D61179">
        <w:rPr>
          <w:rFonts w:eastAsiaTheme="minorHAnsi"/>
          <w:b/>
          <w:bCs/>
          <w:color w:val="auto"/>
          <w:kern w:val="0"/>
          <w:lang w:eastAsia="en-US"/>
        </w:rPr>
        <w:t>НЕ ОТВАРАТИ</w:t>
      </w:r>
      <w:r w:rsidRPr="00D61179">
        <w:rPr>
          <w:rFonts w:eastAsia="TimesNewRomanPS-BoldMT"/>
          <w:b/>
          <w:bCs/>
        </w:rPr>
        <w:t>”</w:t>
      </w:r>
      <w:r w:rsidRPr="00D61179">
        <w:rPr>
          <w:b/>
        </w:rPr>
        <w:t>.</w:t>
      </w:r>
      <w:r w:rsidRPr="00D61179">
        <w:rPr>
          <w:b/>
          <w:color w:val="FF0000"/>
        </w:rPr>
        <w:t xml:space="preserve"> </w:t>
      </w:r>
    </w:p>
    <w:p w:rsidR="008D5917" w:rsidRPr="00520C6F" w:rsidRDefault="008D5917" w:rsidP="008D5917">
      <w:pPr>
        <w:spacing w:line="276" w:lineRule="auto"/>
        <w:ind w:firstLine="630"/>
        <w:jc w:val="both"/>
        <w:rPr>
          <w:lang w:val="sr-Cyrl-CS"/>
        </w:rPr>
      </w:pPr>
      <w:r w:rsidRPr="002D6688">
        <w:rPr>
          <w:lang w:val="sr-Cyrl-CS"/>
        </w:rPr>
        <w:t>Понуђач може да поднесе само једну понуду. Понуђач који је самостално поднео</w:t>
      </w:r>
      <w:r w:rsidRPr="00520C6F">
        <w:rPr>
          <w:lang w:val="sr-Cyrl-CS"/>
        </w:rPr>
        <w:t xml:space="preserve"> понуду не може истовремено да учествује у заједничкој понуди или као подизвођач.</w:t>
      </w:r>
    </w:p>
    <w:p w:rsidR="008D5917" w:rsidRPr="00520C6F" w:rsidRDefault="008D5917" w:rsidP="008D5917">
      <w:pPr>
        <w:spacing w:line="276" w:lineRule="auto"/>
        <w:ind w:firstLine="630"/>
        <w:jc w:val="both"/>
        <w:rPr>
          <w:lang w:val="sr-Cyrl-CS"/>
        </w:rPr>
      </w:pPr>
      <w:r w:rsidRPr="00520C6F">
        <w:rPr>
          <w:lang w:val="sr-Cyrl-CS"/>
        </w:rPr>
        <w:t>У року за подношење понуде, понуђач може да измени,  допуни или опозове своју понуду, на начин који је одређен у конкурсној документацији.</w:t>
      </w:r>
    </w:p>
    <w:p w:rsidR="008D5917" w:rsidRPr="00520C6F" w:rsidRDefault="008D5917" w:rsidP="008D5917">
      <w:pPr>
        <w:tabs>
          <w:tab w:val="right" w:leader="dot" w:pos="8160"/>
        </w:tabs>
        <w:spacing w:line="276" w:lineRule="auto"/>
        <w:ind w:firstLine="630"/>
        <w:jc w:val="both"/>
        <w:rPr>
          <w:lang w:val="sr-Cyrl-CS"/>
        </w:rPr>
      </w:pPr>
      <w:r w:rsidRPr="00520C6F">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Понуда се попуњава на српском језику, читко. </w:t>
      </w:r>
    </w:p>
    <w:p w:rsidR="008D5917" w:rsidRPr="00520C6F" w:rsidRDefault="008D5917" w:rsidP="008D5917">
      <w:pPr>
        <w:autoSpaceDE w:val="0"/>
        <w:autoSpaceDN w:val="0"/>
        <w:adjustRightInd w:val="0"/>
        <w:spacing w:line="276" w:lineRule="auto"/>
        <w:ind w:firstLine="630"/>
        <w:jc w:val="both"/>
      </w:pPr>
      <w:r w:rsidRPr="00520C6F">
        <w:t xml:space="preserve">Наручилац ће по пријему одређене понуде, на коверти у којој се понуда налази, обележити </w:t>
      </w:r>
      <w:r w:rsidRPr="00520C6F">
        <w:rPr>
          <w:lang w:val="sr-Cyrl-CS"/>
        </w:rPr>
        <w:t>датум и сат</w:t>
      </w:r>
      <w:r w:rsidRPr="00520C6F">
        <w:t xml:space="preserve"> пријема и евидентирати број и датум понуде према редоследу приспећа. Уколико је понуда достављена непосредно </w:t>
      </w:r>
      <w:r w:rsidRPr="00520C6F">
        <w:rPr>
          <w:lang w:val="sr-Cyrl-CS"/>
        </w:rPr>
        <w:t>н</w:t>
      </w:r>
      <w:r w:rsidRPr="00520C6F">
        <w:t xml:space="preserve">аручулац ће понуђачу предати потврду пријема понуде. У потврди о пријему наручилац ће навести датум и сат пријема понуде. </w:t>
      </w:r>
    </w:p>
    <w:p w:rsidR="008D5917" w:rsidRPr="00B009FC" w:rsidRDefault="008D5917" w:rsidP="008D5917">
      <w:pPr>
        <w:tabs>
          <w:tab w:val="right" w:leader="dot" w:pos="8160"/>
        </w:tabs>
        <w:spacing w:line="276" w:lineRule="auto"/>
        <w:ind w:firstLine="567"/>
        <w:rPr>
          <w:lang w:val="sr-Latn-CS"/>
        </w:rPr>
      </w:pPr>
    </w:p>
    <w:p w:rsidR="008D5917" w:rsidRPr="00520C6F" w:rsidRDefault="008F376A" w:rsidP="008D5917">
      <w:pPr>
        <w:tabs>
          <w:tab w:val="left" w:pos="0"/>
        </w:tabs>
        <w:spacing w:line="276" w:lineRule="auto"/>
        <w:rPr>
          <w:b/>
          <w:lang w:val="sr-Cyrl-CS"/>
        </w:rPr>
      </w:pPr>
      <w:r>
        <w:rPr>
          <w:b/>
          <w:lang w:val="sr-Cyrl-CS"/>
        </w:rPr>
        <w:t>7</w:t>
      </w:r>
      <w:r w:rsidR="008D5917" w:rsidRPr="00520C6F">
        <w:rPr>
          <w:b/>
          <w:lang w:val="sr-Cyrl-CS"/>
        </w:rPr>
        <w:t>. Рок за подношење понуде</w:t>
      </w:r>
    </w:p>
    <w:p w:rsidR="008D5917" w:rsidRPr="00520C6F" w:rsidRDefault="008D5917" w:rsidP="008D5917">
      <w:pPr>
        <w:autoSpaceDE w:val="0"/>
        <w:autoSpaceDN w:val="0"/>
        <w:adjustRightInd w:val="0"/>
        <w:spacing w:line="276" w:lineRule="auto"/>
        <w:jc w:val="both"/>
        <w:rPr>
          <w:rFonts w:eastAsia="Calibri"/>
          <w:lang w:val="sr-Cyrl-CS"/>
        </w:rPr>
      </w:pPr>
      <w:r w:rsidRPr="00520C6F">
        <w:rPr>
          <w:lang w:val="sr-Cyrl-CS"/>
        </w:rPr>
        <w:t xml:space="preserve">           </w:t>
      </w:r>
      <w:r w:rsidRPr="00520C6F">
        <w:t xml:space="preserve">Понуда се сматра благовременом уколико је примљена од стране наручиоца </w:t>
      </w:r>
      <w:r w:rsidRPr="00520C6F">
        <w:rPr>
          <w:lang w:val="sr-Cyrl-CS"/>
        </w:rPr>
        <w:t>у року од 8</w:t>
      </w:r>
      <w:r w:rsidRPr="00520C6F">
        <w:rPr>
          <w:rFonts w:eastAsia="Calibri"/>
        </w:rPr>
        <w:t xml:space="preserve"> дана од дана објављивања позива за подношење понуде на</w:t>
      </w:r>
      <w:r w:rsidRPr="00520C6F">
        <w:rPr>
          <w:rFonts w:eastAsia="Calibri"/>
          <w:lang w:val="sr-Cyrl-CS"/>
        </w:rPr>
        <w:t xml:space="preserve"> </w:t>
      </w:r>
      <w:r w:rsidRPr="00520C6F">
        <w:rPr>
          <w:rFonts w:eastAsia="Calibri"/>
        </w:rPr>
        <w:t>Порталу јавних набавки, односно</w:t>
      </w:r>
      <w:r w:rsidRPr="00520C6F">
        <w:rPr>
          <w:lang w:val="sr-Cyrl-CS"/>
        </w:rPr>
        <w:t xml:space="preserve"> </w:t>
      </w:r>
      <w:r w:rsidRPr="00B009FC">
        <w:t xml:space="preserve">до </w:t>
      </w:r>
      <w:r w:rsidR="00B009FC" w:rsidRPr="00B009FC">
        <w:rPr>
          <w:b/>
          <w:color w:val="auto"/>
          <w:u w:val="single"/>
        </w:rPr>
        <w:t>0</w:t>
      </w:r>
      <w:r w:rsidR="0083611D">
        <w:rPr>
          <w:b/>
          <w:color w:val="auto"/>
          <w:u w:val="single"/>
          <w:lang w:val="sr-Cyrl-CS"/>
        </w:rPr>
        <w:t>6</w:t>
      </w:r>
      <w:r w:rsidR="0057250C" w:rsidRPr="00B009FC">
        <w:rPr>
          <w:b/>
          <w:color w:val="auto"/>
          <w:u w:val="single"/>
        </w:rPr>
        <w:t>.</w:t>
      </w:r>
      <w:r w:rsidR="004F5FD7">
        <w:rPr>
          <w:b/>
          <w:color w:val="auto"/>
          <w:u w:val="single"/>
          <w:lang w:val="sr-Cyrl-CS"/>
        </w:rPr>
        <w:t>октоб</w:t>
      </w:r>
      <w:r w:rsidR="00B009FC" w:rsidRPr="00B009FC">
        <w:rPr>
          <w:b/>
          <w:color w:val="auto"/>
          <w:u w:val="single"/>
          <w:lang w:val="sr-Cyrl-CS"/>
        </w:rPr>
        <w:t>ра</w:t>
      </w:r>
      <w:r w:rsidRPr="00B009FC">
        <w:rPr>
          <w:rFonts w:eastAsia="Calibri"/>
          <w:b/>
          <w:bCs/>
          <w:color w:val="auto"/>
          <w:u w:val="single"/>
        </w:rPr>
        <w:t xml:space="preserve"> 201</w:t>
      </w:r>
      <w:r w:rsidR="00FF04BE" w:rsidRPr="00B009FC">
        <w:rPr>
          <w:rFonts w:eastAsia="Calibri"/>
          <w:b/>
          <w:bCs/>
          <w:color w:val="auto"/>
          <w:u w:val="single"/>
        </w:rPr>
        <w:t>5</w:t>
      </w:r>
      <w:r w:rsidRPr="00B009FC">
        <w:rPr>
          <w:rFonts w:eastAsia="Calibri"/>
          <w:b/>
          <w:bCs/>
          <w:color w:val="auto"/>
          <w:u w:val="single"/>
        </w:rPr>
        <w:t>. године, до 1</w:t>
      </w:r>
      <w:r w:rsidRPr="00B009FC">
        <w:rPr>
          <w:rFonts w:eastAsia="Calibri"/>
          <w:b/>
          <w:bCs/>
          <w:color w:val="auto"/>
          <w:u w:val="single"/>
          <w:lang w:val="sr-Cyrl-CS"/>
        </w:rPr>
        <w:t>1,3</w:t>
      </w:r>
      <w:r w:rsidRPr="00B009FC">
        <w:rPr>
          <w:rFonts w:eastAsia="Calibri"/>
          <w:b/>
          <w:bCs/>
          <w:color w:val="auto"/>
          <w:u w:val="single"/>
        </w:rPr>
        <w:t>0 часова</w:t>
      </w:r>
      <w:r w:rsidRPr="00B009FC">
        <w:rPr>
          <w:rFonts w:eastAsia="Calibri"/>
          <w:color w:val="auto"/>
        </w:rPr>
        <w:t>,</w:t>
      </w:r>
      <w:r w:rsidRPr="00B009FC">
        <w:rPr>
          <w:rFonts w:eastAsia="Calibri"/>
        </w:rPr>
        <w:t xml:space="preserve"> без обзира</w:t>
      </w:r>
      <w:r w:rsidRPr="00520C6F">
        <w:rPr>
          <w:rFonts w:eastAsia="Calibri"/>
        </w:rPr>
        <w:t xml:space="preserve"> на</w:t>
      </w:r>
      <w:r w:rsidRPr="00520C6F">
        <w:rPr>
          <w:rFonts w:eastAsia="Calibri"/>
          <w:lang w:val="sr-Cyrl-CS"/>
        </w:rPr>
        <w:t xml:space="preserve"> </w:t>
      </w:r>
      <w:r w:rsidRPr="00520C6F">
        <w:rPr>
          <w:rFonts w:eastAsia="Calibri"/>
        </w:rPr>
        <w:t>начин подношења</w:t>
      </w:r>
      <w:r w:rsidRPr="00520C6F">
        <w:rPr>
          <w:rFonts w:eastAsia="Calibri"/>
          <w:lang w:val="sr-Cyrl-CS"/>
        </w:rPr>
        <w:t xml:space="preserve">.       </w:t>
      </w:r>
    </w:p>
    <w:p w:rsidR="008D5917" w:rsidRDefault="008D5917" w:rsidP="008D5917">
      <w:pPr>
        <w:autoSpaceDE w:val="0"/>
        <w:autoSpaceDN w:val="0"/>
        <w:adjustRightInd w:val="0"/>
        <w:spacing w:line="276" w:lineRule="auto"/>
        <w:jc w:val="both"/>
        <w:rPr>
          <w:rFonts w:eastAsia="Calibri"/>
          <w:lang w:val="sr-Cyrl-CS"/>
        </w:rPr>
      </w:pPr>
      <w:r w:rsidRPr="00520C6F">
        <w:rPr>
          <w:rFonts w:eastAsia="Calibri"/>
          <w:lang w:val="sr-Cyrl-CS"/>
        </w:rPr>
        <w:t xml:space="preserve">         </w:t>
      </w:r>
      <w:r w:rsidRPr="00520C6F">
        <w:rPr>
          <w:rFonts w:eastAsia="Calibri"/>
        </w:rPr>
        <w:t>Понуда која је примљена од стране наручиоца по истеку рока одређеном у позиву</w:t>
      </w:r>
      <w:r w:rsidRPr="00520C6F">
        <w:rPr>
          <w:rFonts w:eastAsia="Calibri"/>
          <w:lang w:val="sr-Cyrl-CS"/>
        </w:rPr>
        <w:t xml:space="preserve"> за подношење </w:t>
      </w:r>
      <w:r w:rsidRPr="00520C6F">
        <w:rPr>
          <w:rFonts w:eastAsia="Calibri"/>
        </w:rPr>
        <w:t>понуда сматраће се неблаговременом, а Комисија за јавну набавку ће је по</w:t>
      </w:r>
      <w:r w:rsidRPr="00520C6F">
        <w:rPr>
          <w:rFonts w:eastAsia="Calibri"/>
          <w:lang w:val="sr-Cyrl-CS"/>
        </w:rPr>
        <w:t xml:space="preserve"> окончаном </w:t>
      </w:r>
      <w:r w:rsidRPr="00520C6F">
        <w:rPr>
          <w:rFonts w:eastAsia="Calibri"/>
        </w:rPr>
        <w:t>поступку отварања понуда вратити неотворену понуђачу, са назнаком да је</w:t>
      </w:r>
      <w:r w:rsidRPr="00520C6F">
        <w:rPr>
          <w:rFonts w:eastAsia="Calibri"/>
          <w:lang w:val="sr-Cyrl-CS"/>
        </w:rPr>
        <w:t xml:space="preserve"> </w:t>
      </w:r>
      <w:r w:rsidRPr="00520C6F">
        <w:rPr>
          <w:rFonts w:eastAsia="Calibri"/>
        </w:rPr>
        <w:t>поднета неблаговремено.</w:t>
      </w:r>
    </w:p>
    <w:p w:rsidR="008D5917" w:rsidRPr="00B009FC" w:rsidRDefault="008D5917" w:rsidP="008D5917">
      <w:pPr>
        <w:autoSpaceDE w:val="0"/>
        <w:autoSpaceDN w:val="0"/>
        <w:adjustRightInd w:val="0"/>
        <w:spacing w:line="276" w:lineRule="auto"/>
        <w:rPr>
          <w:rFonts w:eastAsia="Calibri"/>
          <w:b/>
          <w:bCs/>
          <w:lang w:val="sr-Latn-CS"/>
        </w:rPr>
      </w:pPr>
    </w:p>
    <w:p w:rsidR="008D5917" w:rsidRPr="00520C6F" w:rsidRDefault="008F376A" w:rsidP="008D5917">
      <w:pPr>
        <w:autoSpaceDE w:val="0"/>
        <w:autoSpaceDN w:val="0"/>
        <w:adjustRightInd w:val="0"/>
        <w:spacing w:line="276" w:lineRule="auto"/>
        <w:rPr>
          <w:rFonts w:eastAsia="Calibri"/>
          <w:b/>
          <w:bCs/>
          <w:lang w:val="sr-Cyrl-CS"/>
        </w:rPr>
      </w:pPr>
      <w:r>
        <w:rPr>
          <w:rFonts w:eastAsia="Calibri"/>
          <w:b/>
          <w:bCs/>
          <w:lang w:val="sr-Cyrl-CS"/>
        </w:rPr>
        <w:t>8</w:t>
      </w:r>
      <w:r w:rsidR="008D5917" w:rsidRPr="00520C6F">
        <w:rPr>
          <w:rFonts w:eastAsia="Calibri"/>
          <w:b/>
          <w:bCs/>
          <w:lang w:val="sr-Cyrl-CS"/>
        </w:rPr>
        <w:t xml:space="preserve">. </w:t>
      </w:r>
      <w:r w:rsidR="008D5917" w:rsidRPr="00520C6F">
        <w:rPr>
          <w:rFonts w:eastAsia="Calibri"/>
          <w:b/>
          <w:bCs/>
        </w:rPr>
        <w:t xml:space="preserve">Место, време и начин отварања понуда </w:t>
      </w:r>
    </w:p>
    <w:p w:rsidR="008D5917" w:rsidRPr="00520C6F" w:rsidRDefault="008D5917" w:rsidP="008D5917">
      <w:pPr>
        <w:spacing w:line="276" w:lineRule="auto"/>
        <w:ind w:firstLine="540"/>
        <w:jc w:val="both"/>
        <w:rPr>
          <w:lang w:val="sr-Cyrl-CS"/>
        </w:rPr>
      </w:pPr>
      <w:r w:rsidRPr="00E841E8">
        <w:rPr>
          <w:lang w:val="sr-Cyrl-CS"/>
        </w:rPr>
        <w:t xml:space="preserve">Јавно отварање понуда ће се обавити дана </w:t>
      </w:r>
      <w:r w:rsidR="00B009FC" w:rsidRPr="00B009FC">
        <w:rPr>
          <w:b/>
          <w:u w:val="single"/>
          <w:lang w:val="sr-Cyrl-CS"/>
        </w:rPr>
        <w:t>0</w:t>
      </w:r>
      <w:r w:rsidR="0083611D">
        <w:rPr>
          <w:b/>
          <w:u w:val="single"/>
          <w:lang w:val="sr-Cyrl-CS"/>
        </w:rPr>
        <w:t>6</w:t>
      </w:r>
      <w:r w:rsidR="0057250C" w:rsidRPr="00B009FC">
        <w:rPr>
          <w:b/>
          <w:color w:val="auto"/>
          <w:u w:val="single"/>
        </w:rPr>
        <w:t>.</w:t>
      </w:r>
      <w:r w:rsidR="00B009FC" w:rsidRPr="00B009FC">
        <w:rPr>
          <w:b/>
          <w:color w:val="auto"/>
          <w:u w:val="single"/>
          <w:lang w:val="sr-Cyrl-CS"/>
        </w:rPr>
        <w:t>октобра</w:t>
      </w:r>
      <w:r w:rsidR="0057250C" w:rsidRPr="00B009FC">
        <w:rPr>
          <w:rFonts w:eastAsia="Calibri"/>
          <w:b/>
          <w:bCs/>
          <w:color w:val="auto"/>
          <w:u w:val="single"/>
        </w:rPr>
        <w:t xml:space="preserve"> 2015. године, у 12</w:t>
      </w:r>
      <w:r w:rsidR="0057250C" w:rsidRPr="00B009FC">
        <w:rPr>
          <w:rFonts w:eastAsia="Calibri"/>
          <w:b/>
          <w:bCs/>
          <w:color w:val="auto"/>
          <w:u w:val="single"/>
          <w:lang w:val="sr-Cyrl-CS"/>
        </w:rPr>
        <w:t>,0</w:t>
      </w:r>
      <w:r w:rsidR="0057250C" w:rsidRPr="00B009FC">
        <w:rPr>
          <w:rFonts w:eastAsia="Calibri"/>
          <w:b/>
          <w:bCs/>
          <w:color w:val="auto"/>
          <w:u w:val="single"/>
        </w:rPr>
        <w:t>0 часова</w:t>
      </w:r>
      <w:r w:rsidR="0057250C" w:rsidRPr="00E841E8">
        <w:rPr>
          <w:lang w:val="sr-Cyrl-CS"/>
        </w:rPr>
        <w:t xml:space="preserve"> </w:t>
      </w:r>
      <w:r w:rsidRPr="00E841E8">
        <w:rPr>
          <w:lang w:val="sr-Cyrl-CS"/>
        </w:rPr>
        <w:t>у просторијама Средње школе „</w:t>
      </w:r>
      <w:r w:rsidR="00FF04BE">
        <w:rPr>
          <w:lang w:val="sr-Cyrl-CS"/>
        </w:rPr>
        <w:t>Свети Сава“, ул. Подгоричка</w:t>
      </w:r>
      <w:r w:rsidRPr="00520C6F">
        <w:rPr>
          <w:lang w:val="sr-Cyrl-CS"/>
        </w:rPr>
        <w:t xml:space="preserve"> бр. </w:t>
      </w:r>
      <w:r w:rsidR="00FF04BE">
        <w:rPr>
          <w:lang w:val="sr-Cyrl-CS"/>
        </w:rPr>
        <w:t>7</w:t>
      </w:r>
      <w:r w:rsidRPr="00520C6F">
        <w:rPr>
          <w:lang w:val="sr-Cyrl-CS"/>
        </w:rPr>
        <w:t xml:space="preserve">, Сомбор. </w:t>
      </w:r>
    </w:p>
    <w:p w:rsidR="008D5917" w:rsidRPr="00520C6F" w:rsidRDefault="008D5917" w:rsidP="008D5917">
      <w:pPr>
        <w:spacing w:line="276" w:lineRule="auto"/>
        <w:ind w:firstLine="540"/>
        <w:rPr>
          <w:color w:val="943634"/>
          <w:lang w:val="sr-Cyrl-CS"/>
        </w:rPr>
      </w:pPr>
    </w:p>
    <w:p w:rsidR="008D5917" w:rsidRPr="00520C6F" w:rsidRDefault="008F376A" w:rsidP="008D5917">
      <w:pPr>
        <w:autoSpaceDE w:val="0"/>
        <w:autoSpaceDN w:val="0"/>
        <w:adjustRightInd w:val="0"/>
        <w:spacing w:line="276" w:lineRule="auto"/>
        <w:jc w:val="both"/>
        <w:rPr>
          <w:rFonts w:eastAsia="Calibri"/>
          <w:b/>
          <w:bCs/>
          <w:lang w:val="sr-Cyrl-CS"/>
        </w:rPr>
      </w:pPr>
      <w:r>
        <w:rPr>
          <w:rFonts w:eastAsia="Calibri"/>
          <w:b/>
          <w:bCs/>
          <w:lang w:val="sr-Cyrl-CS"/>
        </w:rPr>
        <w:t>9</w:t>
      </w:r>
      <w:r w:rsidR="008D5917" w:rsidRPr="00520C6F">
        <w:rPr>
          <w:rFonts w:eastAsia="Calibri"/>
          <w:b/>
          <w:bCs/>
          <w:lang w:val="sr-Cyrl-CS"/>
        </w:rPr>
        <w:t xml:space="preserve">. </w:t>
      </w:r>
      <w:r w:rsidR="008D5917" w:rsidRPr="00520C6F">
        <w:rPr>
          <w:rFonts w:eastAsia="Calibri"/>
          <w:b/>
          <w:bCs/>
        </w:rPr>
        <w:t>Услови под којима представници понуђача могу учествовати у поступку отварања</w:t>
      </w:r>
      <w:r w:rsidR="008D5917" w:rsidRPr="00520C6F">
        <w:rPr>
          <w:rFonts w:eastAsia="Calibri"/>
          <w:b/>
          <w:bCs/>
          <w:lang w:val="sr-Cyrl-CS"/>
        </w:rPr>
        <w:t xml:space="preserve"> </w:t>
      </w:r>
      <w:r w:rsidR="008D5917" w:rsidRPr="00520C6F">
        <w:rPr>
          <w:rFonts w:eastAsia="Calibri"/>
          <w:b/>
          <w:bCs/>
        </w:rPr>
        <w:t>понуда</w:t>
      </w:r>
    </w:p>
    <w:p w:rsidR="008D5917" w:rsidRPr="00520C6F" w:rsidRDefault="008D5917" w:rsidP="008D5917">
      <w:pPr>
        <w:autoSpaceDE w:val="0"/>
        <w:autoSpaceDN w:val="0"/>
        <w:adjustRightInd w:val="0"/>
        <w:spacing w:line="276" w:lineRule="auto"/>
        <w:jc w:val="both"/>
        <w:rPr>
          <w:rFonts w:eastAsia="Calibri"/>
          <w:lang w:val="sr-Cyrl-CS"/>
        </w:rPr>
      </w:pPr>
      <w:r w:rsidRPr="00520C6F">
        <w:rPr>
          <w:rFonts w:eastAsia="Calibri"/>
          <w:bCs/>
          <w:lang w:val="sr-Cyrl-CS"/>
        </w:rPr>
        <w:t xml:space="preserve">            У</w:t>
      </w:r>
      <w:r w:rsidRPr="00520C6F">
        <w:rPr>
          <w:rFonts w:eastAsia="Calibri"/>
        </w:rPr>
        <w:t xml:space="preserve"> поступку отварања понуда могу активно учествовати само овлашћени</w:t>
      </w:r>
      <w:r w:rsidRPr="00520C6F">
        <w:rPr>
          <w:rFonts w:eastAsia="Calibri"/>
          <w:lang w:val="sr-Cyrl-CS"/>
        </w:rPr>
        <w:t xml:space="preserve"> </w:t>
      </w:r>
      <w:r w:rsidRPr="00520C6F">
        <w:rPr>
          <w:rFonts w:eastAsia="Calibri"/>
        </w:rPr>
        <w:t>представници понуђача</w:t>
      </w:r>
      <w:r w:rsidRPr="00520C6F">
        <w:rPr>
          <w:rFonts w:eastAsia="Calibri"/>
          <w:lang w:val="sr-Cyrl-CS"/>
        </w:rPr>
        <w:t>. О</w:t>
      </w:r>
      <w:r w:rsidRPr="00520C6F">
        <w:rPr>
          <w:rFonts w:eastAsia="Calibri"/>
        </w:rPr>
        <w:t>влашћење за присуствовање отварању понуда мора бити</w:t>
      </w:r>
      <w:r w:rsidRPr="00520C6F">
        <w:rPr>
          <w:rFonts w:eastAsia="Calibri"/>
          <w:lang w:val="sr-Cyrl-CS"/>
        </w:rPr>
        <w:t xml:space="preserve"> </w:t>
      </w:r>
      <w:r w:rsidRPr="00520C6F">
        <w:rPr>
          <w:rFonts w:eastAsia="Calibri"/>
        </w:rPr>
        <w:t>оригинал, са бројем и датумом под којим је издато, оверено печатом и потписано од стране</w:t>
      </w:r>
      <w:r w:rsidRPr="00520C6F">
        <w:rPr>
          <w:rFonts w:eastAsia="Calibri"/>
          <w:lang w:val="sr-Cyrl-CS"/>
        </w:rPr>
        <w:t xml:space="preserve"> </w:t>
      </w:r>
      <w:r w:rsidRPr="00520C6F">
        <w:rPr>
          <w:rFonts w:eastAsia="Calibri"/>
        </w:rPr>
        <w:t>одговорног лица понуђача, а предаје се Комисији за јавну набавку непосредно пре почетка</w:t>
      </w:r>
      <w:r w:rsidRPr="00520C6F">
        <w:rPr>
          <w:rFonts w:eastAsia="Calibri"/>
          <w:lang w:val="sr-Cyrl-CS"/>
        </w:rPr>
        <w:t xml:space="preserve"> </w:t>
      </w:r>
      <w:r w:rsidRPr="00520C6F">
        <w:rPr>
          <w:rFonts w:eastAsia="Calibri"/>
        </w:rPr>
        <w:t>отварања понуда.</w:t>
      </w:r>
    </w:p>
    <w:p w:rsidR="008D5917" w:rsidRPr="00520C6F" w:rsidRDefault="008D5917" w:rsidP="008D5917">
      <w:pPr>
        <w:autoSpaceDE w:val="0"/>
        <w:autoSpaceDN w:val="0"/>
        <w:adjustRightInd w:val="0"/>
        <w:spacing w:line="276" w:lineRule="auto"/>
        <w:rPr>
          <w:rFonts w:eastAsia="Calibri"/>
          <w:b/>
          <w:bCs/>
          <w:lang w:val="sr-Cyrl-CS"/>
        </w:rPr>
      </w:pPr>
    </w:p>
    <w:p w:rsidR="008D5917" w:rsidRPr="00520C6F" w:rsidRDefault="008F376A" w:rsidP="008D5917">
      <w:pPr>
        <w:tabs>
          <w:tab w:val="left" w:pos="480"/>
        </w:tabs>
        <w:spacing w:line="276" w:lineRule="auto"/>
        <w:rPr>
          <w:rFonts w:eastAsia="Calibri"/>
          <w:b/>
          <w:bCs/>
          <w:lang w:val="sr-Cyrl-CS"/>
        </w:rPr>
      </w:pPr>
      <w:r>
        <w:rPr>
          <w:rFonts w:eastAsia="Calibri"/>
          <w:b/>
          <w:bCs/>
          <w:lang w:val="sr-Cyrl-CS"/>
        </w:rPr>
        <w:t>10</w:t>
      </w:r>
      <w:r w:rsidR="008D5917" w:rsidRPr="00520C6F">
        <w:rPr>
          <w:rFonts w:eastAsia="Calibri"/>
          <w:b/>
          <w:bCs/>
          <w:lang w:val="sr-Cyrl-CS"/>
        </w:rPr>
        <w:t xml:space="preserve">. </w:t>
      </w:r>
      <w:r w:rsidR="008D5917" w:rsidRPr="00520C6F">
        <w:rPr>
          <w:rFonts w:eastAsia="Calibri"/>
          <w:b/>
          <w:bCs/>
        </w:rPr>
        <w:t>Рок за доношење одлуке</w:t>
      </w:r>
      <w:r w:rsidR="008D5917" w:rsidRPr="00520C6F">
        <w:rPr>
          <w:rFonts w:eastAsia="Calibri"/>
          <w:b/>
          <w:bCs/>
          <w:lang w:val="sr-Cyrl-CS"/>
        </w:rPr>
        <w:t xml:space="preserve"> о додели уговора</w:t>
      </w:r>
      <w:r w:rsidR="008D5917" w:rsidRPr="00520C6F">
        <w:rPr>
          <w:rFonts w:eastAsia="Calibri"/>
          <w:b/>
          <w:bCs/>
        </w:rPr>
        <w:t xml:space="preserve"> </w:t>
      </w:r>
    </w:p>
    <w:p w:rsidR="008D5917" w:rsidRPr="00520C6F" w:rsidRDefault="008D5917" w:rsidP="008D5917">
      <w:pPr>
        <w:tabs>
          <w:tab w:val="left" w:pos="480"/>
        </w:tabs>
        <w:spacing w:line="276" w:lineRule="auto"/>
        <w:jc w:val="both"/>
        <w:rPr>
          <w:rFonts w:eastAsia="TimesNewRomanPSMT"/>
          <w:bCs/>
          <w:color w:val="632423"/>
          <w:lang w:val="sr-Cyrl-CS"/>
        </w:rPr>
      </w:pPr>
      <w:r w:rsidRPr="00520C6F">
        <w:rPr>
          <w:rFonts w:eastAsia="Calibri"/>
          <w:b/>
          <w:bCs/>
          <w:lang w:val="sr-Cyrl-CS"/>
        </w:rPr>
        <w:t xml:space="preserve">         </w:t>
      </w:r>
      <w:r w:rsidRPr="00520C6F">
        <w:rPr>
          <w:rFonts w:eastAsia="Calibri"/>
        </w:rPr>
        <w:t>Наручилац ће, у складу са чланом 108. Закона о јавним</w:t>
      </w:r>
      <w:r w:rsidRPr="00520C6F">
        <w:rPr>
          <w:rFonts w:eastAsia="Calibri"/>
          <w:lang w:val="sr-Cyrl-CS"/>
        </w:rPr>
        <w:t xml:space="preserve"> </w:t>
      </w:r>
      <w:r w:rsidRPr="00520C6F">
        <w:rPr>
          <w:rFonts w:eastAsia="Calibri"/>
        </w:rPr>
        <w:t>набавкама, а на основу извештаја о стручној оцени понуда, донети одлуку о додели</w:t>
      </w:r>
      <w:r w:rsidRPr="00520C6F">
        <w:rPr>
          <w:rFonts w:eastAsia="Calibri"/>
          <w:lang w:val="sr-Cyrl-CS"/>
        </w:rPr>
        <w:t xml:space="preserve"> </w:t>
      </w:r>
      <w:r w:rsidRPr="00520C6F">
        <w:rPr>
          <w:rFonts w:eastAsia="Calibri"/>
        </w:rPr>
        <w:t xml:space="preserve">уговора у року од </w:t>
      </w:r>
      <w:r w:rsidRPr="00520C6F">
        <w:rPr>
          <w:rFonts w:eastAsia="Calibri"/>
          <w:lang w:val="sr-Cyrl-CS"/>
        </w:rPr>
        <w:t>10</w:t>
      </w:r>
      <w:r w:rsidRPr="00520C6F">
        <w:rPr>
          <w:rFonts w:eastAsia="Calibri"/>
        </w:rPr>
        <w:t xml:space="preserve"> дана од дана отварања понуда и </w:t>
      </w:r>
      <w:r w:rsidR="0057250C">
        <w:rPr>
          <w:rFonts w:eastAsia="Calibri"/>
        </w:rPr>
        <w:t>објавити</w:t>
      </w:r>
      <w:r w:rsidRPr="00520C6F">
        <w:rPr>
          <w:rFonts w:eastAsia="Calibri"/>
        </w:rPr>
        <w:t xml:space="preserve"> је </w:t>
      </w:r>
      <w:r w:rsidR="0057250C">
        <w:rPr>
          <w:rFonts w:eastAsia="Calibri"/>
        </w:rPr>
        <w:t>на Порталу јавних набавки и на својој интернет страници</w:t>
      </w:r>
      <w:r w:rsidRPr="00520C6F">
        <w:rPr>
          <w:rFonts w:eastAsia="Calibri"/>
        </w:rPr>
        <w:t xml:space="preserve"> у року од три</w:t>
      </w:r>
      <w:r w:rsidRPr="00520C6F">
        <w:rPr>
          <w:rFonts w:eastAsia="Calibri"/>
          <w:lang w:val="sr-Cyrl-CS"/>
        </w:rPr>
        <w:t xml:space="preserve"> </w:t>
      </w:r>
      <w:r w:rsidRPr="00520C6F">
        <w:rPr>
          <w:rFonts w:eastAsia="Calibri"/>
        </w:rPr>
        <w:t>дана од дана доношења исте.</w:t>
      </w:r>
      <w:r w:rsidRPr="00520C6F">
        <w:rPr>
          <w:rFonts w:eastAsia="TimesNewRomanPSMT"/>
          <w:bCs/>
          <w:color w:val="632423"/>
          <w:lang w:val="sr-Cyrl-CS"/>
        </w:rPr>
        <w:t xml:space="preserve">   </w:t>
      </w:r>
    </w:p>
    <w:p w:rsidR="008D5917" w:rsidRPr="00520C6F" w:rsidRDefault="008D5917" w:rsidP="008D5917">
      <w:pPr>
        <w:tabs>
          <w:tab w:val="left" w:pos="480"/>
        </w:tabs>
        <w:spacing w:line="276" w:lineRule="auto"/>
        <w:rPr>
          <w:rFonts w:eastAsia="TimesNewRomanPSMT"/>
          <w:bCs/>
          <w:color w:val="632423"/>
          <w:lang w:val="sr-Cyrl-CS"/>
        </w:rPr>
      </w:pPr>
    </w:p>
    <w:p w:rsidR="008D5917" w:rsidRPr="008F376A" w:rsidRDefault="008D5917" w:rsidP="00FB3092">
      <w:pPr>
        <w:pStyle w:val="ListParagraph"/>
        <w:numPr>
          <w:ilvl w:val="0"/>
          <w:numId w:val="13"/>
        </w:numPr>
        <w:tabs>
          <w:tab w:val="left" w:pos="360"/>
        </w:tabs>
        <w:suppressAutoHyphens w:val="0"/>
        <w:autoSpaceDE w:val="0"/>
        <w:autoSpaceDN w:val="0"/>
        <w:adjustRightInd w:val="0"/>
        <w:spacing w:line="276" w:lineRule="auto"/>
        <w:contextualSpacing/>
        <w:jc w:val="both"/>
        <w:rPr>
          <w:rFonts w:eastAsia="Calibri"/>
          <w:b/>
          <w:bCs/>
          <w:lang w:val="sr-Cyrl-CS"/>
        </w:rPr>
      </w:pPr>
      <w:r w:rsidRPr="008F376A">
        <w:rPr>
          <w:rFonts w:eastAsia="Calibri"/>
          <w:b/>
          <w:bCs/>
          <w:lang w:val="sr-Cyrl-CS"/>
        </w:rPr>
        <w:t>О</w:t>
      </w:r>
      <w:r w:rsidRPr="008F376A">
        <w:rPr>
          <w:rFonts w:eastAsia="Calibri"/>
          <w:b/>
          <w:bCs/>
        </w:rPr>
        <w:t>бустав</w:t>
      </w:r>
      <w:r w:rsidRPr="008F376A">
        <w:rPr>
          <w:rFonts w:eastAsia="Calibri"/>
          <w:b/>
          <w:bCs/>
          <w:lang w:val="sr-Cyrl-CS"/>
        </w:rPr>
        <w:t>а</w:t>
      </w:r>
      <w:r w:rsidRPr="008F376A">
        <w:rPr>
          <w:rFonts w:eastAsia="Calibri"/>
          <w:b/>
          <w:bCs/>
        </w:rPr>
        <w:t xml:space="preserve"> поступка</w:t>
      </w:r>
    </w:p>
    <w:p w:rsidR="008D5917" w:rsidRPr="00520C6F" w:rsidRDefault="008D5917" w:rsidP="008D5917">
      <w:pPr>
        <w:autoSpaceDE w:val="0"/>
        <w:autoSpaceDN w:val="0"/>
        <w:adjustRightInd w:val="0"/>
        <w:spacing w:line="276" w:lineRule="auto"/>
        <w:jc w:val="both"/>
        <w:rPr>
          <w:rFonts w:eastAsia="Calibri"/>
          <w:bCs/>
        </w:rPr>
      </w:pPr>
      <w:r w:rsidRPr="00520C6F">
        <w:rPr>
          <w:rFonts w:eastAsia="Calibri"/>
          <w:bCs/>
          <w:lang w:val="sr-Cyrl-CS"/>
        </w:rPr>
        <w:t xml:space="preserve">           </w:t>
      </w:r>
      <w:r w:rsidRPr="00520C6F">
        <w:rPr>
          <w:rFonts w:eastAsia="Calibri"/>
          <w:bCs/>
        </w:rPr>
        <w:t>Наручилац ће, у складу са чланом 109. став 1. ЗЈН, донети одлуку о обустави поступка</w:t>
      </w:r>
      <w:r w:rsidRPr="00520C6F">
        <w:rPr>
          <w:rFonts w:eastAsia="Calibri"/>
          <w:bCs/>
          <w:lang w:val="sr-Cyrl-CS"/>
        </w:rPr>
        <w:t xml:space="preserve"> </w:t>
      </w:r>
      <w:r w:rsidRPr="00520C6F">
        <w:rPr>
          <w:rFonts w:eastAsia="Calibri"/>
          <w:bCs/>
        </w:rPr>
        <w:t>на</w:t>
      </w:r>
      <w:r w:rsidRPr="00520C6F">
        <w:rPr>
          <w:rFonts w:eastAsia="Calibri"/>
          <w:bCs/>
          <w:lang w:val="sr-Cyrl-CS"/>
        </w:rPr>
        <w:t xml:space="preserve"> </w:t>
      </w:r>
      <w:r w:rsidRPr="00520C6F">
        <w:rPr>
          <w:rFonts w:eastAsia="Calibri"/>
          <w:bCs/>
        </w:rPr>
        <w:t>основу извештаја о стручној оцени понуда, уколико нису испуњени услови за</w:t>
      </w:r>
      <w:r w:rsidRPr="00520C6F">
        <w:rPr>
          <w:rFonts w:eastAsia="Calibri"/>
          <w:bCs/>
          <w:lang w:val="sr-Cyrl-CS"/>
        </w:rPr>
        <w:t xml:space="preserve"> </w:t>
      </w:r>
      <w:r w:rsidRPr="00520C6F">
        <w:rPr>
          <w:rFonts w:eastAsia="Calibri"/>
          <w:bCs/>
        </w:rPr>
        <w:t>доделу уговора.</w:t>
      </w:r>
    </w:p>
    <w:p w:rsidR="008D5917" w:rsidRPr="00520C6F" w:rsidRDefault="008D5917" w:rsidP="008D5917">
      <w:pPr>
        <w:autoSpaceDE w:val="0"/>
        <w:autoSpaceDN w:val="0"/>
        <w:adjustRightInd w:val="0"/>
        <w:spacing w:line="276" w:lineRule="auto"/>
        <w:jc w:val="both"/>
        <w:rPr>
          <w:rFonts w:eastAsia="Calibri"/>
        </w:rPr>
      </w:pPr>
      <w:r w:rsidRPr="00520C6F">
        <w:rPr>
          <w:rFonts w:eastAsia="Calibri"/>
          <w:lang w:val="sr-Cyrl-CS"/>
        </w:rPr>
        <w:t xml:space="preserve">            </w:t>
      </w:r>
      <w:r w:rsidRPr="00520C6F">
        <w:rPr>
          <w:rFonts w:eastAsia="Calibri"/>
        </w:rPr>
        <w:t>Наручилац може, у складу са чланом 109. став 2. ЗЈН, да обустави поступак јавне набавке</w:t>
      </w:r>
      <w:r w:rsidRPr="00520C6F">
        <w:rPr>
          <w:rFonts w:eastAsia="Calibri"/>
          <w:lang w:val="sr-Cyrl-CS"/>
        </w:rPr>
        <w:t xml:space="preserve"> </w:t>
      </w:r>
      <w:r w:rsidRPr="00520C6F">
        <w:rPr>
          <w:rFonts w:eastAsia="Calibri"/>
        </w:rPr>
        <w:t>из објективних и доказивих разлога, који се нису могли предвидети у време покретања</w:t>
      </w:r>
      <w:r w:rsidRPr="00520C6F">
        <w:rPr>
          <w:rFonts w:eastAsia="Calibri"/>
          <w:lang w:val="sr-Cyrl-CS"/>
        </w:rPr>
        <w:t xml:space="preserve"> </w:t>
      </w:r>
      <w:r w:rsidRPr="00520C6F">
        <w:rPr>
          <w:rFonts w:eastAsia="Calibri"/>
        </w:rPr>
        <w:t>поступка и који онемогућавају да се започети поступак оконча, односно услед којих је</w:t>
      </w:r>
      <w:r w:rsidRPr="00520C6F">
        <w:rPr>
          <w:rFonts w:eastAsia="Calibri"/>
          <w:lang w:val="sr-Cyrl-CS"/>
        </w:rPr>
        <w:t xml:space="preserve"> </w:t>
      </w:r>
      <w:r w:rsidRPr="00520C6F">
        <w:rPr>
          <w:rFonts w:eastAsia="Calibri"/>
        </w:rPr>
        <w:t>престала потреба наручиоца за предметном набавком због чега се неће понављати у току</w:t>
      </w:r>
      <w:r w:rsidRPr="00520C6F">
        <w:rPr>
          <w:rFonts w:eastAsia="Calibri"/>
          <w:lang w:val="sr-Cyrl-CS"/>
        </w:rPr>
        <w:t xml:space="preserve"> </w:t>
      </w:r>
      <w:r w:rsidRPr="00520C6F">
        <w:rPr>
          <w:rFonts w:eastAsia="Calibri"/>
        </w:rPr>
        <w:t>исте буџетске године, односно у наредних шест месеци.</w:t>
      </w:r>
    </w:p>
    <w:p w:rsidR="008D5917" w:rsidRPr="00520C6F" w:rsidRDefault="008D5917" w:rsidP="008D5917">
      <w:pPr>
        <w:tabs>
          <w:tab w:val="left" w:pos="480"/>
        </w:tabs>
        <w:spacing w:line="276" w:lineRule="auto"/>
        <w:jc w:val="both"/>
        <w:rPr>
          <w:b/>
          <w:lang w:val="sr-Cyrl-CS"/>
        </w:rPr>
      </w:pPr>
    </w:p>
    <w:p w:rsidR="008D5917" w:rsidRPr="00520C6F" w:rsidRDefault="008D5917" w:rsidP="008D5917">
      <w:pPr>
        <w:tabs>
          <w:tab w:val="left" w:pos="480"/>
        </w:tabs>
        <w:spacing w:line="276" w:lineRule="auto"/>
        <w:rPr>
          <w:i/>
          <w:iCs/>
          <w:lang w:val="sr-Cyrl-CS"/>
        </w:rPr>
      </w:pPr>
      <w:r w:rsidRPr="00520C6F">
        <w:rPr>
          <w:b/>
          <w:lang w:val="sr-Cyrl-CS"/>
        </w:rPr>
        <w:t>1</w:t>
      </w:r>
      <w:r w:rsidR="008F376A">
        <w:rPr>
          <w:b/>
          <w:lang w:val="sr-Cyrl-CS"/>
        </w:rPr>
        <w:t>2</w:t>
      </w:r>
      <w:r w:rsidRPr="00520C6F">
        <w:rPr>
          <w:b/>
          <w:lang w:val="sr-Cyrl-CS"/>
        </w:rPr>
        <w:t>.</w:t>
      </w:r>
      <w:r w:rsidRPr="00520C6F">
        <w:rPr>
          <w:b/>
          <w:lang w:val="ru-RU"/>
        </w:rPr>
        <w:t xml:space="preserve"> Критеријум за избор најповољније понуде: </w:t>
      </w:r>
      <w:r w:rsidRPr="00520C6F">
        <w:rPr>
          <w:b/>
          <w:i/>
          <w:iCs/>
        </w:rPr>
        <w:t>„</w:t>
      </w:r>
      <w:r w:rsidRPr="00520C6F">
        <w:rPr>
          <w:b/>
          <w:lang w:val="sr-Cyrl-CS"/>
        </w:rPr>
        <w:t>Најнижа понуђена цена</w:t>
      </w:r>
      <w:r w:rsidRPr="00520C6F">
        <w:rPr>
          <w:b/>
          <w:bCs/>
          <w:i/>
          <w:iCs/>
        </w:rPr>
        <w:t>“</w:t>
      </w:r>
      <w:r w:rsidRPr="00520C6F">
        <w:rPr>
          <w:i/>
          <w:iCs/>
        </w:rPr>
        <w:t>.</w:t>
      </w:r>
    </w:p>
    <w:p w:rsidR="008D5917" w:rsidRPr="00520C6F" w:rsidRDefault="008D5917" w:rsidP="008D5917">
      <w:pPr>
        <w:tabs>
          <w:tab w:val="left" w:pos="480"/>
        </w:tabs>
        <w:spacing w:line="276" w:lineRule="auto"/>
        <w:rPr>
          <w:b/>
          <w:lang w:val="ru-RU"/>
        </w:rPr>
      </w:pPr>
    </w:p>
    <w:p w:rsidR="00FF04BE" w:rsidRDefault="008D5917" w:rsidP="00FB3092">
      <w:pPr>
        <w:pStyle w:val="ListParagraph"/>
        <w:numPr>
          <w:ilvl w:val="0"/>
          <w:numId w:val="13"/>
        </w:numPr>
        <w:autoSpaceDE w:val="0"/>
        <w:autoSpaceDN w:val="0"/>
        <w:adjustRightInd w:val="0"/>
        <w:spacing w:line="276" w:lineRule="auto"/>
      </w:pPr>
      <w:r w:rsidRPr="00FF04BE">
        <w:rPr>
          <w:b/>
          <w:bCs/>
        </w:rPr>
        <w:t>Контакт</w:t>
      </w:r>
      <w:r w:rsidRPr="00FF04BE">
        <w:rPr>
          <w:b/>
          <w:bCs/>
          <w:lang w:val="sr-Cyrl-CS"/>
        </w:rPr>
        <w:t xml:space="preserve">:  </w:t>
      </w:r>
      <w:r w:rsidRPr="00520C6F">
        <w:t>Лице за контакт</w:t>
      </w:r>
      <w:r w:rsidRPr="00FF04BE">
        <w:rPr>
          <w:lang w:val="sr-Cyrl-CS"/>
        </w:rPr>
        <w:t xml:space="preserve">: </w:t>
      </w:r>
      <w:r w:rsidR="00FF04BE" w:rsidRPr="00FF04BE">
        <w:rPr>
          <w:lang w:val="sr-Cyrl-CS"/>
        </w:rPr>
        <w:t>Милан Миланковић</w:t>
      </w:r>
      <w:r w:rsidRPr="00FF04BE">
        <w:rPr>
          <w:lang w:val="sr-Cyrl-CS"/>
        </w:rPr>
        <w:t>,</w:t>
      </w:r>
      <w:r w:rsidR="00474CDA" w:rsidRPr="00FF04BE">
        <w:rPr>
          <w:lang w:val="sr-Cyrl-CS"/>
        </w:rPr>
        <w:t xml:space="preserve">  број факса: </w:t>
      </w:r>
      <w:r w:rsidR="00474CDA" w:rsidRPr="00520C6F">
        <w:t>025/4</w:t>
      </w:r>
      <w:r w:rsidR="00FF04BE" w:rsidRPr="00FF04BE">
        <w:t>2</w:t>
      </w:r>
      <w:r w:rsidR="00474CDA" w:rsidRPr="00520C6F">
        <w:t>2-</w:t>
      </w:r>
      <w:r w:rsidR="00FF04BE" w:rsidRPr="00FF04BE">
        <w:t>972</w:t>
      </w:r>
      <w:r w:rsidR="00474CDA" w:rsidRPr="00FF04BE">
        <w:rPr>
          <w:lang w:val="sr-Cyrl-CS"/>
        </w:rPr>
        <w:t xml:space="preserve">, </w:t>
      </w:r>
      <w:r w:rsidRPr="00FF04BE">
        <w:rPr>
          <w:lang w:val="sr-Cyrl-CS"/>
        </w:rPr>
        <w:t xml:space="preserve"> е - mail адреса:  </w:t>
      </w:r>
      <w:hyperlink r:id="rId8" w:history="1">
        <w:r w:rsidR="00FF04BE" w:rsidRPr="00F77ADA">
          <w:rPr>
            <w:rStyle w:val="Hyperlink"/>
          </w:rPr>
          <w:t>direktor@ss-svetisava.edu.rs</w:t>
        </w:r>
      </w:hyperlink>
    </w:p>
    <w:p w:rsidR="008D5917" w:rsidRPr="00FF04BE" w:rsidRDefault="008D5917" w:rsidP="00FF04BE">
      <w:pPr>
        <w:autoSpaceDE w:val="0"/>
        <w:autoSpaceDN w:val="0"/>
        <w:adjustRightInd w:val="0"/>
        <w:spacing w:line="276" w:lineRule="auto"/>
        <w:rPr>
          <w:bCs/>
          <w:lang w:val="sr-Cyrl-CS"/>
        </w:rPr>
      </w:pPr>
      <w:r w:rsidRPr="00FF04BE">
        <w:rPr>
          <w:lang w:val="sr-Cyrl-CS"/>
        </w:rPr>
        <w:t xml:space="preserve">  </w:t>
      </w:r>
    </w:p>
    <w:p w:rsidR="008D5917" w:rsidRPr="00520C6F" w:rsidRDefault="008D5917" w:rsidP="008D5917">
      <w:pPr>
        <w:rPr>
          <w:rFonts w:eastAsia="TimesNewRomanPSMT"/>
        </w:rPr>
      </w:pPr>
    </w:p>
    <w:p w:rsidR="008D5917" w:rsidRPr="00520C6F" w:rsidRDefault="008D5917" w:rsidP="008D5917">
      <w:pPr>
        <w:rPr>
          <w:lang w:val="sr-Cyrl-CS"/>
        </w:rPr>
      </w:pPr>
    </w:p>
    <w:p w:rsidR="008D5917" w:rsidRPr="00520C6F" w:rsidRDefault="008D5917" w:rsidP="008D5917">
      <w:pPr>
        <w:jc w:val="center"/>
        <w:rPr>
          <w:lang w:val="sr-Cyrl-CS"/>
        </w:rPr>
      </w:pPr>
      <w:r w:rsidRPr="00520C6F">
        <w:rPr>
          <w:lang w:val="sr-Cyrl-CS"/>
        </w:rPr>
        <w:t xml:space="preserve">                                                                 Председник комисије</w:t>
      </w:r>
    </w:p>
    <w:p w:rsidR="00B009FC" w:rsidRDefault="00B009FC" w:rsidP="00B009FC">
      <w:pPr>
        <w:jc w:val="both"/>
        <w:rPr>
          <w:lang w:val="sr-Latn-CS"/>
        </w:rPr>
      </w:pPr>
    </w:p>
    <w:p w:rsidR="008D5917" w:rsidRPr="00B009FC" w:rsidRDefault="008D5917" w:rsidP="00B009FC">
      <w:pPr>
        <w:ind w:left="5040"/>
        <w:jc w:val="both"/>
        <w:rPr>
          <w:lang w:val="sr-Cyrl-CS"/>
        </w:rPr>
      </w:pPr>
      <w:r w:rsidRPr="00520C6F">
        <w:rPr>
          <w:lang w:val="sr-Cyrl-CS"/>
        </w:rPr>
        <w:t>__</w:t>
      </w:r>
      <w:r w:rsidR="00B009FC">
        <w:rPr>
          <w:lang w:val="sr-Cyrl-CS"/>
        </w:rPr>
        <w:t>_______________________</w:t>
      </w:r>
      <w:r w:rsidR="00B009FC">
        <w:rPr>
          <w:lang w:val="sr-Latn-CS"/>
        </w:rPr>
        <w:t>______</w:t>
      </w:r>
      <w:r w:rsidRPr="00520C6F">
        <w:rPr>
          <w:sz w:val="22"/>
          <w:szCs w:val="22"/>
          <w:lang w:val="sr-Cyrl-CS"/>
        </w:rPr>
        <w:t xml:space="preserve">                                                                        </w:t>
      </w:r>
      <w:r w:rsidR="00D61179">
        <w:rPr>
          <w:sz w:val="22"/>
          <w:szCs w:val="22"/>
          <w:lang w:val="sr-Cyrl-CS"/>
        </w:rPr>
        <w:t xml:space="preserve"> </w:t>
      </w:r>
      <w:r w:rsidR="00E841E8">
        <w:rPr>
          <w:sz w:val="22"/>
          <w:szCs w:val="22"/>
          <w:lang w:val="sr-Cyrl-CS"/>
        </w:rPr>
        <w:t xml:space="preserve">   </w:t>
      </w:r>
      <w:r w:rsidRPr="00520C6F">
        <w:rPr>
          <w:sz w:val="22"/>
          <w:szCs w:val="22"/>
          <w:lang w:val="sr-Cyrl-CS"/>
        </w:rPr>
        <w:t xml:space="preserve">   </w:t>
      </w:r>
      <w:r w:rsidR="00B009FC">
        <w:rPr>
          <w:sz w:val="22"/>
          <w:szCs w:val="22"/>
          <w:lang w:val="sr-Cyrl-CS"/>
        </w:rPr>
        <w:t xml:space="preserve">   </w:t>
      </w:r>
      <w:r w:rsidR="00B009FC">
        <w:rPr>
          <w:sz w:val="22"/>
          <w:szCs w:val="22"/>
          <w:lang w:val="sr-Latn-CS"/>
        </w:rPr>
        <w:tab/>
      </w:r>
      <w:r w:rsidR="00B009FC">
        <w:rPr>
          <w:sz w:val="22"/>
          <w:szCs w:val="22"/>
          <w:lang w:val="sr-Latn-CS"/>
        </w:rPr>
        <w:tab/>
      </w:r>
      <w:r w:rsidR="00B009FC">
        <w:rPr>
          <w:sz w:val="22"/>
          <w:szCs w:val="22"/>
          <w:lang w:val="sr-Latn-CS"/>
        </w:rPr>
        <w:tab/>
      </w:r>
      <w:r w:rsidR="00B009FC">
        <w:rPr>
          <w:sz w:val="22"/>
          <w:szCs w:val="22"/>
          <w:lang w:val="sr-Latn-CS"/>
        </w:rPr>
        <w:tab/>
      </w:r>
      <w:r w:rsidR="00B009FC">
        <w:rPr>
          <w:sz w:val="22"/>
          <w:szCs w:val="22"/>
          <w:lang w:val="sr-Latn-CS"/>
        </w:rPr>
        <w:tab/>
        <w:t xml:space="preserve">          </w:t>
      </w:r>
      <w:r w:rsidR="00FF04BE">
        <w:t>Милан Миланковић</w:t>
      </w:r>
      <w:r w:rsidRPr="00520C6F">
        <w:rPr>
          <w:lang w:val="sr-Cyrl-CS"/>
        </w:rPr>
        <w:t xml:space="preserve">, </w:t>
      </w:r>
      <w:r w:rsidR="00FF04BE">
        <w:rPr>
          <w:lang w:val="sr-Cyrl-CS"/>
        </w:rPr>
        <w:t>дипл.инж.маш.</w:t>
      </w:r>
    </w:p>
    <w:p w:rsidR="008D5917" w:rsidRPr="00520C6F" w:rsidRDefault="008D5917" w:rsidP="008D5917">
      <w:pPr>
        <w:rPr>
          <w:lang w:val="sr-Cyrl-CS"/>
        </w:rPr>
      </w:pPr>
    </w:p>
    <w:p w:rsidR="00D61179" w:rsidRDefault="008D5917" w:rsidP="00520C6F">
      <w:pPr>
        <w:rPr>
          <w:color w:val="auto"/>
          <w:sz w:val="28"/>
          <w:szCs w:val="28"/>
          <w:lang w:val="sr-Cyrl-CS"/>
        </w:rPr>
      </w:pPr>
      <w:r w:rsidRPr="00520C6F">
        <w:rPr>
          <w:color w:val="auto"/>
          <w:sz w:val="28"/>
          <w:szCs w:val="28"/>
          <w:lang w:val="sr-Cyrl-CS"/>
        </w:rPr>
        <w:t xml:space="preserve">                           </w:t>
      </w:r>
    </w:p>
    <w:p w:rsidR="00D61179" w:rsidRDefault="00D61179" w:rsidP="00520C6F">
      <w:pPr>
        <w:rPr>
          <w:color w:val="auto"/>
          <w:sz w:val="28"/>
          <w:szCs w:val="28"/>
          <w:lang w:val="sr-Cyrl-CS"/>
        </w:rPr>
      </w:pPr>
    </w:p>
    <w:p w:rsidR="00D61179" w:rsidRDefault="00D61179" w:rsidP="00520C6F">
      <w:pPr>
        <w:rPr>
          <w:color w:val="auto"/>
          <w:sz w:val="28"/>
          <w:szCs w:val="28"/>
          <w:lang w:val="sr-Cyrl-CS"/>
        </w:rPr>
      </w:pPr>
    </w:p>
    <w:p w:rsidR="005F1554" w:rsidRDefault="005F1554" w:rsidP="00520C6F">
      <w:pPr>
        <w:rPr>
          <w:color w:val="auto"/>
          <w:sz w:val="28"/>
          <w:szCs w:val="28"/>
          <w:lang w:val="sr-Latn-CS"/>
        </w:rPr>
      </w:pPr>
    </w:p>
    <w:p w:rsidR="00B009FC" w:rsidRDefault="00B009FC" w:rsidP="00520C6F">
      <w:pPr>
        <w:rPr>
          <w:color w:val="auto"/>
          <w:sz w:val="28"/>
          <w:szCs w:val="28"/>
          <w:lang w:val="sr-Latn-CS"/>
        </w:rPr>
      </w:pPr>
    </w:p>
    <w:p w:rsidR="000D7238" w:rsidRPr="00B009FC" w:rsidRDefault="000D7238" w:rsidP="00520C6F">
      <w:pPr>
        <w:rPr>
          <w:color w:val="auto"/>
          <w:sz w:val="28"/>
          <w:szCs w:val="28"/>
          <w:lang w:val="sr-Latn-CS"/>
        </w:rPr>
      </w:pPr>
    </w:p>
    <w:p w:rsidR="008D5917" w:rsidRPr="00520C6F" w:rsidRDefault="008D5917" w:rsidP="00374FA4">
      <w:pPr>
        <w:jc w:val="center"/>
        <w:rPr>
          <w:b/>
          <w:bCs/>
          <w:iCs/>
          <w:color w:val="auto"/>
          <w:sz w:val="28"/>
          <w:szCs w:val="28"/>
          <w:lang w:val="sr-Cyrl-CS"/>
        </w:rPr>
      </w:pPr>
      <w:r w:rsidRPr="00520C6F">
        <w:rPr>
          <w:b/>
          <w:bCs/>
          <w:iCs/>
          <w:color w:val="auto"/>
          <w:sz w:val="28"/>
          <w:szCs w:val="28"/>
        </w:rPr>
        <w:lastRenderedPageBreak/>
        <w:t>II</w:t>
      </w:r>
      <w:r w:rsidRPr="00520C6F">
        <w:rPr>
          <w:b/>
          <w:bCs/>
          <w:iCs/>
          <w:color w:val="auto"/>
          <w:sz w:val="28"/>
          <w:szCs w:val="28"/>
          <w:lang w:val="sr-Cyrl-CS"/>
        </w:rPr>
        <w:t xml:space="preserve">   ПОДАЦИ О ПРЕДМЕТУ ЈАВНЕ НАБАВКЕ</w:t>
      </w:r>
    </w:p>
    <w:p w:rsidR="008D5917" w:rsidRDefault="008D5917" w:rsidP="00520C6F">
      <w:pPr>
        <w:jc w:val="center"/>
        <w:rPr>
          <w:b/>
          <w:bCs/>
          <w:iCs/>
          <w:color w:val="auto"/>
          <w:lang w:val="sr-Cyrl-CS"/>
        </w:rPr>
      </w:pPr>
    </w:p>
    <w:p w:rsidR="00B63DC1" w:rsidRDefault="00B63DC1" w:rsidP="00520C6F">
      <w:pPr>
        <w:jc w:val="center"/>
        <w:rPr>
          <w:b/>
          <w:bCs/>
          <w:iCs/>
          <w:color w:val="auto"/>
          <w:lang w:val="sr-Cyrl-CS"/>
        </w:rPr>
      </w:pPr>
    </w:p>
    <w:p w:rsidR="00B63DC1" w:rsidRPr="00520C6F" w:rsidRDefault="00B63DC1" w:rsidP="00520C6F">
      <w:pPr>
        <w:jc w:val="center"/>
        <w:rPr>
          <w:b/>
          <w:bCs/>
          <w:iCs/>
          <w:color w:val="auto"/>
          <w:lang w:val="sr-Cyrl-CS"/>
        </w:rPr>
      </w:pPr>
    </w:p>
    <w:p w:rsidR="008D5917" w:rsidRPr="00520C6F" w:rsidRDefault="008D5917" w:rsidP="00520C6F">
      <w:pPr>
        <w:jc w:val="center"/>
        <w:rPr>
          <w:b/>
          <w:bCs/>
          <w:i/>
          <w:iCs/>
          <w:color w:val="auto"/>
          <w:lang w:val="sr-Cyrl-CS"/>
        </w:rPr>
      </w:pPr>
    </w:p>
    <w:p w:rsidR="008D5917" w:rsidRPr="00DB798C" w:rsidRDefault="00DB798C" w:rsidP="0012265C">
      <w:pPr>
        <w:tabs>
          <w:tab w:val="left" w:pos="810"/>
        </w:tabs>
        <w:spacing w:line="276" w:lineRule="auto"/>
        <w:jc w:val="both"/>
        <w:rPr>
          <w:color w:val="auto"/>
          <w:lang w:val="sr-Cyrl-CS"/>
        </w:rPr>
      </w:pPr>
      <w:r w:rsidRPr="00DB798C">
        <w:rPr>
          <w:b/>
          <w:bCs/>
          <w:color w:val="auto"/>
          <w:lang w:val="sr-Cyrl-CS"/>
        </w:rPr>
        <w:t xml:space="preserve">1.  </w:t>
      </w:r>
      <w:r w:rsidRPr="00DB798C">
        <w:rPr>
          <w:b/>
          <w:bCs/>
          <w:color w:val="auto"/>
        </w:rPr>
        <w:t>ПРЕДМЕТ ЈАВНЕ НАБАВКЕ</w:t>
      </w:r>
      <w:r w:rsidRPr="00DB798C">
        <w:rPr>
          <w:color w:val="auto"/>
          <w:lang w:val="sr-Cyrl-CS"/>
        </w:rPr>
        <w:t xml:space="preserve">  </w:t>
      </w:r>
    </w:p>
    <w:p w:rsidR="00D61179" w:rsidRPr="0057250C" w:rsidRDefault="008D5917" w:rsidP="00E841E8">
      <w:pPr>
        <w:tabs>
          <w:tab w:val="left" w:pos="0"/>
          <w:tab w:val="left" w:pos="810"/>
        </w:tabs>
        <w:spacing w:line="360" w:lineRule="auto"/>
        <w:ind w:firstLine="360"/>
        <w:jc w:val="both"/>
        <w:rPr>
          <w:lang w:val="sr-Cyrl-CS"/>
        </w:rPr>
      </w:pPr>
      <w:r w:rsidRPr="00D61179">
        <w:rPr>
          <w:color w:val="auto"/>
          <w:lang w:val="sr-Cyrl-CS"/>
        </w:rPr>
        <w:t xml:space="preserve">      </w:t>
      </w:r>
      <w:r w:rsidRPr="00D61179">
        <w:rPr>
          <w:color w:val="auto"/>
        </w:rPr>
        <w:t xml:space="preserve">Предмет јавне набавке </w:t>
      </w:r>
      <w:r w:rsidR="00D61179" w:rsidRPr="00D61179">
        <w:rPr>
          <w:color w:val="auto"/>
          <w:lang w:val="sr-Cyrl-CS"/>
        </w:rPr>
        <w:t xml:space="preserve">су </w:t>
      </w:r>
      <w:r w:rsidRPr="00D61179">
        <w:rPr>
          <w:color w:val="auto"/>
          <w:lang w:val="sr-Cyrl-CS"/>
        </w:rPr>
        <w:t xml:space="preserve">добра </w:t>
      </w:r>
      <w:r w:rsidR="00D61179" w:rsidRPr="00D61179">
        <w:rPr>
          <w:color w:val="auto"/>
          <w:lang w:val="sr-Cyrl-CS"/>
        </w:rPr>
        <w:t>–</w:t>
      </w:r>
      <w:r w:rsidRPr="00D61179">
        <w:rPr>
          <w:color w:val="auto"/>
          <w:lang w:val="sr-Cyrl-CS"/>
        </w:rPr>
        <w:t xml:space="preserve"> </w:t>
      </w:r>
      <w:r w:rsidR="00D61179" w:rsidRPr="00D61179">
        <w:rPr>
          <w:lang w:val="sr-Cyrl-CS"/>
        </w:rPr>
        <w:t xml:space="preserve">набавка школског намештаја и наставне </w:t>
      </w:r>
      <w:r w:rsidR="00D61179" w:rsidRPr="0057250C">
        <w:rPr>
          <w:lang w:val="sr-Cyrl-CS"/>
        </w:rPr>
        <w:t>опреме за потребе Средње  школе „</w:t>
      </w:r>
      <w:r w:rsidR="00FF04BE" w:rsidRPr="0057250C">
        <w:rPr>
          <w:lang w:val="sr-Cyrl-CS"/>
        </w:rPr>
        <w:t>Свети Сава</w:t>
      </w:r>
      <w:r w:rsidR="00D61179" w:rsidRPr="0057250C">
        <w:rPr>
          <w:lang w:val="sr-Cyrl-CS"/>
        </w:rPr>
        <w:t xml:space="preserve">“ у Сомбору. </w:t>
      </w:r>
    </w:p>
    <w:p w:rsidR="00D61179" w:rsidRPr="0057250C" w:rsidRDefault="00D61179" w:rsidP="00E841E8">
      <w:pPr>
        <w:tabs>
          <w:tab w:val="left" w:pos="810"/>
        </w:tabs>
        <w:spacing w:line="360" w:lineRule="auto"/>
        <w:jc w:val="both"/>
        <w:rPr>
          <w:b/>
          <w:lang w:val="sr-Cyrl-CS"/>
        </w:rPr>
      </w:pPr>
      <w:r w:rsidRPr="0057250C">
        <w:rPr>
          <w:lang w:val="sr-Cyrl-CS"/>
        </w:rPr>
        <w:tab/>
      </w:r>
      <w:r w:rsidRPr="0057250C">
        <w:rPr>
          <w:b/>
          <w:lang w:val="sr-Cyrl-CS"/>
        </w:rPr>
        <w:t>Јавна набавка је обликована по партијама:</w:t>
      </w:r>
    </w:p>
    <w:p w:rsidR="00D61179" w:rsidRPr="0057250C" w:rsidRDefault="00D61179" w:rsidP="00E841E8">
      <w:pPr>
        <w:tabs>
          <w:tab w:val="left" w:pos="720"/>
        </w:tabs>
        <w:spacing w:line="360" w:lineRule="auto"/>
        <w:jc w:val="both"/>
        <w:rPr>
          <w:lang w:val="sr-Cyrl-CS"/>
        </w:rPr>
      </w:pPr>
      <w:r w:rsidRPr="0057250C">
        <w:rPr>
          <w:lang w:val="sr-Cyrl-CS"/>
        </w:rPr>
        <w:t xml:space="preserve">             </w:t>
      </w:r>
      <w:r w:rsidRPr="0057250C">
        <w:rPr>
          <w:rFonts w:ascii="Calibri,Bold" w:eastAsiaTheme="minorHAnsi" w:hAnsi="Calibri,Bold" w:cs="Calibri,Bold"/>
          <w:b/>
          <w:bCs/>
          <w:color w:val="auto"/>
          <w:kern w:val="0"/>
          <w:lang w:eastAsia="en-US"/>
        </w:rPr>
        <w:t>Партија 1</w:t>
      </w:r>
      <w:r w:rsidRPr="0057250C">
        <w:rPr>
          <w:lang w:val="sr-Cyrl-CS"/>
        </w:rPr>
        <w:t xml:space="preserve"> : </w:t>
      </w:r>
      <w:r w:rsidR="00E841E8" w:rsidRPr="0057250C">
        <w:rPr>
          <w:lang w:val="sr-Cyrl-CS"/>
        </w:rPr>
        <w:t xml:space="preserve"> </w:t>
      </w:r>
      <w:r w:rsidRPr="0057250C">
        <w:rPr>
          <w:lang w:val="sr-Cyrl-CS"/>
        </w:rPr>
        <w:t xml:space="preserve">набавка школског намештаја </w:t>
      </w:r>
    </w:p>
    <w:p w:rsidR="00D61179" w:rsidRPr="0057250C" w:rsidRDefault="00D61179" w:rsidP="00E841E8">
      <w:pPr>
        <w:tabs>
          <w:tab w:val="left" w:pos="720"/>
        </w:tabs>
        <w:spacing w:line="360" w:lineRule="auto"/>
        <w:jc w:val="both"/>
        <w:rPr>
          <w:lang w:val="sr-Cyrl-CS"/>
        </w:rPr>
      </w:pPr>
      <w:r w:rsidRPr="0057250C">
        <w:rPr>
          <w:rFonts w:ascii="Calibri,Bold" w:eastAsiaTheme="minorHAnsi" w:hAnsi="Calibri,Bold" w:cs="Calibri,Bold"/>
          <w:b/>
          <w:bCs/>
          <w:color w:val="auto"/>
          <w:kern w:val="0"/>
          <w:lang w:val="sr-Cyrl-CS" w:eastAsia="en-US"/>
        </w:rPr>
        <w:t xml:space="preserve">           </w:t>
      </w:r>
      <w:r w:rsidR="00504BC5" w:rsidRPr="0057250C">
        <w:rPr>
          <w:rFonts w:ascii="Calibri,Bold" w:eastAsiaTheme="minorHAnsi" w:hAnsi="Calibri,Bold" w:cs="Calibri,Bold"/>
          <w:b/>
          <w:bCs/>
          <w:color w:val="auto"/>
          <w:kern w:val="0"/>
          <w:lang w:val="sr-Cyrl-CS" w:eastAsia="en-US"/>
        </w:rPr>
        <w:t xml:space="preserve">  </w:t>
      </w:r>
      <w:r w:rsidRPr="0057250C">
        <w:rPr>
          <w:rFonts w:ascii="Calibri,Bold" w:eastAsiaTheme="minorHAnsi" w:hAnsi="Calibri,Bold" w:cs="Calibri,Bold"/>
          <w:b/>
          <w:bCs/>
          <w:color w:val="auto"/>
          <w:kern w:val="0"/>
          <w:lang w:eastAsia="en-US"/>
        </w:rPr>
        <w:t xml:space="preserve">Партија </w:t>
      </w:r>
      <w:r w:rsidRPr="0057250C">
        <w:rPr>
          <w:rFonts w:ascii="Calibri,Bold" w:eastAsiaTheme="minorHAnsi" w:hAnsi="Calibri,Bold" w:cs="Calibri,Bold"/>
          <w:b/>
          <w:bCs/>
          <w:color w:val="auto"/>
          <w:kern w:val="0"/>
          <w:lang w:val="sr-Cyrl-CS" w:eastAsia="en-US"/>
        </w:rPr>
        <w:t xml:space="preserve">2:   </w:t>
      </w:r>
      <w:r w:rsidRPr="0057250C">
        <w:rPr>
          <w:rFonts w:ascii="Calibri,Bold" w:eastAsiaTheme="minorHAnsi" w:hAnsi="Calibri,Bold" w:cs="Calibri,Bold"/>
          <w:bCs/>
          <w:color w:val="auto"/>
          <w:kern w:val="0"/>
          <w:lang w:val="sr-Cyrl-CS" w:eastAsia="en-US"/>
        </w:rPr>
        <w:t xml:space="preserve">набавка </w:t>
      </w:r>
      <w:r w:rsidRPr="0057250C">
        <w:rPr>
          <w:lang w:val="sr-Cyrl-CS"/>
        </w:rPr>
        <w:t xml:space="preserve">наставне опреме </w:t>
      </w:r>
    </w:p>
    <w:p w:rsidR="00E841E8" w:rsidRPr="0057250C" w:rsidRDefault="00D61179" w:rsidP="00E841E8">
      <w:pPr>
        <w:pStyle w:val="ListParagraph"/>
        <w:tabs>
          <w:tab w:val="left" w:pos="720"/>
        </w:tabs>
        <w:spacing w:line="360" w:lineRule="auto"/>
        <w:ind w:left="0"/>
        <w:jc w:val="both"/>
        <w:rPr>
          <w:lang w:val="sr-Cyrl-CS"/>
        </w:rPr>
      </w:pPr>
      <w:r w:rsidRPr="0057250C">
        <w:rPr>
          <w:lang w:val="sr-Cyrl-CS"/>
        </w:rPr>
        <w:t xml:space="preserve">             Назив и ознака из општег речника набавке: </w:t>
      </w:r>
    </w:p>
    <w:p w:rsidR="00E841E8" w:rsidRPr="0057250C" w:rsidRDefault="00D61179" w:rsidP="00E841E8">
      <w:pPr>
        <w:pStyle w:val="ListParagraph"/>
        <w:tabs>
          <w:tab w:val="left" w:pos="720"/>
        </w:tabs>
        <w:spacing w:line="360" w:lineRule="auto"/>
        <w:ind w:left="0" w:firstLine="810"/>
        <w:jc w:val="both"/>
        <w:rPr>
          <w:lang w:val="sr-Cyrl-CS"/>
        </w:rPr>
      </w:pPr>
      <w:r w:rsidRPr="0057250C">
        <w:rPr>
          <w:lang w:val="sr-Cyrl-CS"/>
        </w:rPr>
        <w:t xml:space="preserve">„школски намештај 39160000“ , </w:t>
      </w:r>
    </w:p>
    <w:p w:rsidR="00D61179" w:rsidRPr="00D61179" w:rsidRDefault="00D61179" w:rsidP="00E841E8">
      <w:pPr>
        <w:pStyle w:val="ListParagraph"/>
        <w:tabs>
          <w:tab w:val="left" w:pos="720"/>
        </w:tabs>
        <w:spacing w:line="360" w:lineRule="auto"/>
        <w:ind w:left="0" w:firstLine="810"/>
        <w:jc w:val="both"/>
        <w:rPr>
          <w:lang w:val="sr-Cyrl-CS"/>
        </w:rPr>
      </w:pPr>
      <w:r w:rsidRPr="0057250C">
        <w:rPr>
          <w:lang w:val="sr-Cyrl-CS"/>
        </w:rPr>
        <w:t>„наставна опрема 39162100“.</w:t>
      </w:r>
    </w:p>
    <w:p w:rsidR="00D61179" w:rsidRDefault="00D61179"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Default="00B63DC1" w:rsidP="00520C6F">
      <w:pPr>
        <w:tabs>
          <w:tab w:val="left" w:pos="810"/>
        </w:tabs>
        <w:spacing w:line="276" w:lineRule="auto"/>
        <w:ind w:left="360"/>
        <w:jc w:val="both"/>
        <w:rPr>
          <w:color w:val="auto"/>
          <w:lang w:val="sr-Cyrl-CS"/>
        </w:rPr>
      </w:pPr>
    </w:p>
    <w:p w:rsidR="00B63DC1" w:rsidRPr="00B009FC" w:rsidRDefault="00B63DC1" w:rsidP="00B009FC">
      <w:pPr>
        <w:tabs>
          <w:tab w:val="left" w:pos="810"/>
        </w:tabs>
        <w:spacing w:line="276" w:lineRule="auto"/>
        <w:jc w:val="both"/>
        <w:rPr>
          <w:color w:val="auto"/>
          <w:lang w:val="sr-Latn-CS"/>
        </w:rPr>
      </w:pPr>
    </w:p>
    <w:p w:rsidR="008D5917" w:rsidRPr="00DB798C" w:rsidRDefault="00DB798C" w:rsidP="00520C6F">
      <w:pPr>
        <w:jc w:val="both"/>
        <w:rPr>
          <w:b/>
          <w:iCs/>
          <w:color w:val="auto"/>
          <w:lang w:val="sr-Cyrl-CS"/>
        </w:rPr>
      </w:pPr>
      <w:r w:rsidRPr="00DB798C">
        <w:rPr>
          <w:b/>
          <w:iCs/>
          <w:color w:val="auto"/>
          <w:lang w:val="sr-Cyrl-CS"/>
        </w:rPr>
        <w:lastRenderedPageBreak/>
        <w:t>2. ВРСТА, ТЕХНИЧКЕ КАРАКТЕРИСТИКЕ, КОЛИЧИНА И ОПИС ДОБАРА, НАЧИН СПРОВОЂЕЊА КОНТРОЛЕ И ОБЕЗБЕЂИВЊА ГАРАНЦИЈЕ КВАЛИТЕТА, РОК ИСПОРУКЕ, ЕВЕНТУАЛНЕ ДОДАТНЕ УСЛУГЕ И СЛ.</w:t>
      </w:r>
    </w:p>
    <w:p w:rsidR="00CF13E8" w:rsidRDefault="00CF13E8" w:rsidP="00504BC5">
      <w:pPr>
        <w:widowControl w:val="0"/>
        <w:overflowPunct w:val="0"/>
        <w:autoSpaceDE w:val="0"/>
        <w:autoSpaceDN w:val="0"/>
        <w:adjustRightInd w:val="0"/>
        <w:spacing w:line="240" w:lineRule="auto"/>
        <w:jc w:val="center"/>
        <w:rPr>
          <w:b/>
          <w:bCs/>
          <w:lang w:val="ru-RU"/>
        </w:rPr>
      </w:pPr>
    </w:p>
    <w:p w:rsidR="00504BC5" w:rsidRPr="00520C6F" w:rsidRDefault="00504BC5" w:rsidP="00504BC5">
      <w:pPr>
        <w:widowControl w:val="0"/>
        <w:overflowPunct w:val="0"/>
        <w:autoSpaceDE w:val="0"/>
        <w:autoSpaceDN w:val="0"/>
        <w:adjustRightInd w:val="0"/>
        <w:spacing w:line="240" w:lineRule="auto"/>
        <w:jc w:val="center"/>
        <w:rPr>
          <w:b/>
          <w:bCs/>
          <w:lang w:val="ru-RU"/>
        </w:rPr>
      </w:pPr>
    </w:p>
    <w:p w:rsidR="00520C6F" w:rsidRPr="00857D95" w:rsidRDefault="00504BC5" w:rsidP="00857D95">
      <w:pPr>
        <w:shd w:val="clear" w:color="auto" w:fill="EEECE1" w:themeFill="background2"/>
        <w:tabs>
          <w:tab w:val="left" w:pos="720"/>
        </w:tabs>
        <w:spacing w:line="276" w:lineRule="auto"/>
        <w:jc w:val="both"/>
        <w:rPr>
          <w:b/>
          <w:sz w:val="28"/>
          <w:szCs w:val="28"/>
          <w:lang w:val="sr-Cyrl-CS"/>
        </w:rPr>
      </w:pPr>
      <w:r w:rsidRPr="005F1554">
        <w:rPr>
          <w:sz w:val="28"/>
          <w:szCs w:val="28"/>
          <w:lang w:val="sr-Cyrl-CS"/>
        </w:rPr>
        <w:t xml:space="preserve">                                </w:t>
      </w:r>
      <w:r w:rsidRPr="005F1554">
        <w:rPr>
          <w:rFonts w:ascii="Calibri,Bold" w:eastAsiaTheme="minorHAnsi" w:hAnsi="Calibri,Bold" w:cs="Calibri,Bold"/>
          <w:b/>
          <w:bCs/>
          <w:color w:val="auto"/>
          <w:kern w:val="0"/>
          <w:sz w:val="28"/>
          <w:szCs w:val="28"/>
          <w:lang w:eastAsia="en-US"/>
        </w:rPr>
        <w:t>Партија 1</w:t>
      </w:r>
      <w:r w:rsidRPr="005F1554">
        <w:rPr>
          <w:b/>
          <w:sz w:val="28"/>
          <w:szCs w:val="28"/>
          <w:lang w:val="sr-Cyrl-CS"/>
        </w:rPr>
        <w:t xml:space="preserve"> : набавка</w:t>
      </w:r>
      <w:r w:rsidR="006C06C9" w:rsidRPr="005F1554">
        <w:rPr>
          <w:b/>
          <w:sz w:val="28"/>
          <w:szCs w:val="28"/>
          <w:lang w:val="sr-Cyrl-CS"/>
        </w:rPr>
        <w:t xml:space="preserve">  </w:t>
      </w:r>
      <w:r w:rsidRPr="005F1554">
        <w:rPr>
          <w:b/>
          <w:sz w:val="28"/>
          <w:szCs w:val="28"/>
          <w:lang w:val="sr-Cyrl-CS"/>
        </w:rPr>
        <w:t>школског</w:t>
      </w:r>
      <w:r w:rsidR="006C06C9" w:rsidRPr="005F1554">
        <w:rPr>
          <w:b/>
          <w:sz w:val="28"/>
          <w:szCs w:val="28"/>
          <w:lang w:val="sr-Cyrl-CS"/>
        </w:rPr>
        <w:t xml:space="preserve"> </w:t>
      </w:r>
      <w:r w:rsidRPr="005F1554">
        <w:rPr>
          <w:b/>
          <w:sz w:val="28"/>
          <w:szCs w:val="28"/>
          <w:lang w:val="sr-Cyrl-CS"/>
        </w:rPr>
        <w:t xml:space="preserve"> намештаја </w:t>
      </w:r>
    </w:p>
    <w:p w:rsidR="00520C6F" w:rsidRPr="00520C6F" w:rsidRDefault="00520C6F" w:rsidP="00520C6F">
      <w:pPr>
        <w:widowControl w:val="0"/>
        <w:overflowPunct w:val="0"/>
        <w:autoSpaceDE w:val="0"/>
        <w:autoSpaceDN w:val="0"/>
        <w:adjustRightInd w:val="0"/>
        <w:spacing w:line="240" w:lineRule="auto"/>
        <w:jc w:val="center"/>
        <w:rPr>
          <w:b/>
          <w:bCs/>
          <w:lang w:val="ru-RU"/>
        </w:rPr>
      </w:pPr>
    </w:p>
    <w:p w:rsidR="00520C6F" w:rsidRPr="009130DA" w:rsidRDefault="009130DA" w:rsidP="00CF13E8">
      <w:pPr>
        <w:widowControl w:val="0"/>
        <w:overflowPunct w:val="0"/>
        <w:autoSpaceDE w:val="0"/>
        <w:autoSpaceDN w:val="0"/>
        <w:adjustRightInd w:val="0"/>
        <w:spacing w:line="276" w:lineRule="auto"/>
        <w:rPr>
          <w:b/>
          <w:bCs/>
          <w:lang w:val="sr-Cyrl-CS"/>
        </w:rPr>
      </w:pPr>
      <w:r>
        <w:rPr>
          <w:b/>
          <w:bCs/>
          <w:lang w:val="ru-RU"/>
        </w:rPr>
        <w:t xml:space="preserve">1. </w:t>
      </w:r>
      <w:r w:rsidR="00520C6F" w:rsidRPr="009130DA">
        <w:rPr>
          <w:b/>
          <w:bCs/>
          <w:lang w:val="ru-RU"/>
        </w:rPr>
        <w:t>Школска клупа- двосед</w:t>
      </w:r>
      <w:r w:rsidR="00CF13E8" w:rsidRPr="009130DA">
        <w:rPr>
          <w:b/>
          <w:bCs/>
          <w:lang w:val="ru-RU"/>
        </w:rPr>
        <w:t>, количина 34 комада, следећих карактеристика</w:t>
      </w:r>
      <w:r w:rsidR="00520C6F" w:rsidRPr="009130DA">
        <w:rPr>
          <w:b/>
          <w:bCs/>
        </w:rPr>
        <w:t>:</w:t>
      </w:r>
      <w:r w:rsidR="00CF13E8" w:rsidRPr="009130DA">
        <w:rPr>
          <w:b/>
          <w:bCs/>
          <w:lang w:val="sr-Cyrl-CS"/>
        </w:rPr>
        <w:t xml:space="preserve"> </w:t>
      </w:r>
    </w:p>
    <w:p w:rsidR="00857D95" w:rsidRPr="00520C6F" w:rsidRDefault="00857D95" w:rsidP="00FB3092">
      <w:pPr>
        <w:widowControl w:val="0"/>
        <w:numPr>
          <w:ilvl w:val="0"/>
          <w:numId w:val="11"/>
        </w:numPr>
        <w:suppressAutoHyphens w:val="0"/>
        <w:overflowPunct w:val="0"/>
        <w:autoSpaceDE w:val="0"/>
        <w:autoSpaceDN w:val="0"/>
        <w:adjustRightInd w:val="0"/>
        <w:spacing w:line="276" w:lineRule="auto"/>
        <w:jc w:val="both"/>
        <w:rPr>
          <w:bCs/>
          <w:lang w:val="sr-Cyrl-CS"/>
        </w:rPr>
      </w:pPr>
      <w:r w:rsidRPr="00520C6F">
        <w:rPr>
          <w:bCs/>
          <w:lang w:val="sr-Cyrl-CS"/>
        </w:rPr>
        <w:t>Димензије: ширина  500 мм, дужина 1300мм,</w:t>
      </w:r>
      <w:r w:rsidRPr="00520C6F">
        <w:rPr>
          <w:bCs/>
          <w:lang w:val="ru-RU"/>
        </w:rPr>
        <w:t xml:space="preserve"> </w:t>
      </w:r>
      <w:r w:rsidRPr="00520C6F">
        <w:rPr>
          <w:bCs/>
          <w:lang w:val="sr-Cyrl-CS"/>
        </w:rPr>
        <w:t>висина 750мм</w:t>
      </w:r>
      <w:r w:rsidRPr="00520C6F">
        <w:rPr>
          <w:bCs/>
        </w:rPr>
        <w:t>;</w:t>
      </w:r>
    </w:p>
    <w:p w:rsidR="00857D95" w:rsidRPr="00520C6F" w:rsidRDefault="00857D95" w:rsidP="00FB3092">
      <w:pPr>
        <w:widowControl w:val="0"/>
        <w:numPr>
          <w:ilvl w:val="0"/>
          <w:numId w:val="11"/>
        </w:numPr>
        <w:suppressAutoHyphens w:val="0"/>
        <w:overflowPunct w:val="0"/>
        <w:autoSpaceDE w:val="0"/>
        <w:autoSpaceDN w:val="0"/>
        <w:adjustRightInd w:val="0"/>
        <w:spacing w:line="276" w:lineRule="auto"/>
        <w:jc w:val="both"/>
        <w:rPr>
          <w:bCs/>
          <w:lang w:val="sr-Cyrl-CS"/>
        </w:rPr>
      </w:pPr>
      <w:r w:rsidRPr="00520C6F">
        <w:rPr>
          <w:bCs/>
          <w:lang w:val="sr-Cyrl-CS"/>
        </w:rPr>
        <w:t>Рам клупе цеви округлог пресека 25мм, дебљина зида 1,80мм, пластификација, боја по РАЛ карти по избору наручиоца, а у договору са изабраним понуђачем, ПВЦ чеп;</w:t>
      </w:r>
    </w:p>
    <w:p w:rsidR="00520C6F" w:rsidRPr="00857D95" w:rsidRDefault="00857D95" w:rsidP="00FB3092">
      <w:pPr>
        <w:widowControl w:val="0"/>
        <w:numPr>
          <w:ilvl w:val="0"/>
          <w:numId w:val="11"/>
        </w:numPr>
        <w:suppressAutoHyphens w:val="0"/>
        <w:overflowPunct w:val="0"/>
        <w:autoSpaceDE w:val="0"/>
        <w:autoSpaceDN w:val="0"/>
        <w:adjustRightInd w:val="0"/>
        <w:spacing w:line="276" w:lineRule="auto"/>
        <w:jc w:val="both"/>
        <w:rPr>
          <w:bCs/>
          <w:lang w:val="sr-Cyrl-CS"/>
        </w:rPr>
      </w:pPr>
      <w:r w:rsidRPr="00520C6F">
        <w:rPr>
          <w:bCs/>
          <w:lang w:val="sr-Cyrl-CS"/>
        </w:rPr>
        <w:t xml:space="preserve">Плоча-универ дебљине </w:t>
      </w:r>
      <w:r>
        <w:rPr>
          <w:bCs/>
          <w:lang w:val="sr-Cyrl-CS"/>
        </w:rPr>
        <w:t>18</w:t>
      </w:r>
      <w:r w:rsidRPr="00520C6F">
        <w:rPr>
          <w:bCs/>
          <w:lang w:val="sr-Cyrl-CS"/>
        </w:rPr>
        <w:t>мм,</w:t>
      </w:r>
      <w:r w:rsidRPr="00520C6F">
        <w:rPr>
          <w:bCs/>
        </w:rPr>
        <w:t xml:space="preserve"> </w:t>
      </w:r>
      <w:r w:rsidRPr="00520C6F">
        <w:rPr>
          <w:bCs/>
          <w:lang w:val="sr-Cyrl-CS"/>
        </w:rPr>
        <w:t>завршна обрада АБС</w:t>
      </w:r>
      <w:r w:rsidRPr="00520C6F">
        <w:rPr>
          <w:bCs/>
        </w:rPr>
        <w:t xml:space="preserve"> кант </w:t>
      </w:r>
      <w:r w:rsidRPr="00520C6F">
        <w:rPr>
          <w:bCs/>
          <w:lang w:val="sr-Cyrl-CS"/>
        </w:rPr>
        <w:t>трака 2мм и 0,4мм за поткасну.</w:t>
      </w:r>
    </w:p>
    <w:p w:rsidR="009130DA" w:rsidRPr="009130DA" w:rsidRDefault="009130DA" w:rsidP="00520C6F">
      <w:pPr>
        <w:widowControl w:val="0"/>
        <w:overflowPunct w:val="0"/>
        <w:autoSpaceDE w:val="0"/>
        <w:autoSpaceDN w:val="0"/>
        <w:adjustRightInd w:val="0"/>
        <w:spacing w:line="240" w:lineRule="auto"/>
        <w:ind w:left="720"/>
        <w:rPr>
          <w:bCs/>
          <w:lang w:val="sr-Cyrl-CS"/>
        </w:rPr>
      </w:pPr>
    </w:p>
    <w:p w:rsidR="00CF13E8" w:rsidRPr="009130DA" w:rsidRDefault="009130DA" w:rsidP="009130DA">
      <w:pPr>
        <w:widowControl w:val="0"/>
        <w:tabs>
          <w:tab w:val="left" w:pos="450"/>
        </w:tabs>
        <w:overflowPunct w:val="0"/>
        <w:autoSpaceDE w:val="0"/>
        <w:autoSpaceDN w:val="0"/>
        <w:adjustRightInd w:val="0"/>
        <w:spacing w:line="276" w:lineRule="auto"/>
        <w:rPr>
          <w:b/>
          <w:bCs/>
          <w:lang w:val="sr-Cyrl-CS"/>
        </w:rPr>
      </w:pPr>
      <w:r w:rsidRPr="009130DA">
        <w:rPr>
          <w:b/>
          <w:bCs/>
          <w:lang w:val="sr-Cyrl-CS"/>
        </w:rPr>
        <w:t xml:space="preserve">2. </w:t>
      </w:r>
      <w:r w:rsidR="00CF13E8" w:rsidRPr="009130DA">
        <w:rPr>
          <w:b/>
          <w:bCs/>
          <w:lang w:val="sr-Cyrl-CS"/>
        </w:rPr>
        <w:t xml:space="preserve">Школска столица, </w:t>
      </w:r>
      <w:r w:rsidR="00CF13E8" w:rsidRPr="009130DA">
        <w:rPr>
          <w:b/>
          <w:bCs/>
          <w:lang w:val="ru-RU"/>
        </w:rPr>
        <w:t>количина 68 комада, следећих карактеристика</w:t>
      </w:r>
      <w:r w:rsidR="00CF13E8" w:rsidRPr="009130DA">
        <w:rPr>
          <w:b/>
          <w:bCs/>
        </w:rPr>
        <w:t>:</w:t>
      </w:r>
      <w:r w:rsidR="00CF13E8" w:rsidRPr="009130DA">
        <w:rPr>
          <w:b/>
          <w:bCs/>
          <w:lang w:val="sr-Cyrl-CS"/>
        </w:rPr>
        <w:t xml:space="preserve"> </w:t>
      </w:r>
    </w:p>
    <w:p w:rsidR="00857D95" w:rsidRPr="00520C6F" w:rsidRDefault="00857D95" w:rsidP="00FB3092">
      <w:pPr>
        <w:widowControl w:val="0"/>
        <w:numPr>
          <w:ilvl w:val="0"/>
          <w:numId w:val="9"/>
        </w:numPr>
        <w:suppressAutoHyphens w:val="0"/>
        <w:overflowPunct w:val="0"/>
        <w:autoSpaceDE w:val="0"/>
        <w:autoSpaceDN w:val="0"/>
        <w:adjustRightInd w:val="0"/>
        <w:spacing w:line="276" w:lineRule="auto"/>
        <w:jc w:val="both"/>
        <w:rPr>
          <w:bCs/>
        </w:rPr>
      </w:pPr>
      <w:r w:rsidRPr="00520C6F">
        <w:rPr>
          <w:bCs/>
        </w:rPr>
        <w:t>Димензије: ширина 450мм, висина столице 760мм, висина седишта  455мм;</w:t>
      </w:r>
    </w:p>
    <w:p w:rsidR="00857D95" w:rsidRPr="00520C6F" w:rsidRDefault="00857D95" w:rsidP="00FB3092">
      <w:pPr>
        <w:widowControl w:val="0"/>
        <w:numPr>
          <w:ilvl w:val="0"/>
          <w:numId w:val="9"/>
        </w:numPr>
        <w:suppressAutoHyphens w:val="0"/>
        <w:overflowPunct w:val="0"/>
        <w:autoSpaceDE w:val="0"/>
        <w:autoSpaceDN w:val="0"/>
        <w:adjustRightInd w:val="0"/>
        <w:spacing w:line="276" w:lineRule="auto"/>
        <w:jc w:val="both"/>
        <w:rPr>
          <w:bCs/>
        </w:rPr>
      </w:pPr>
      <w:r w:rsidRPr="00520C6F">
        <w:rPr>
          <w:bCs/>
        </w:rPr>
        <w:t>Рам столице израђен од цеви округлог пресека</w:t>
      </w:r>
      <w:r>
        <w:rPr>
          <w:bCs/>
          <w:lang w:val="sr-Cyrl-CS"/>
        </w:rPr>
        <w:t xml:space="preserve"> </w:t>
      </w:r>
      <w:r w:rsidRPr="00520C6F">
        <w:rPr>
          <w:bCs/>
        </w:rPr>
        <w:t>22мм,</w:t>
      </w:r>
      <w:r>
        <w:rPr>
          <w:bCs/>
          <w:lang w:val="sr-Cyrl-CS"/>
        </w:rPr>
        <w:t xml:space="preserve"> </w:t>
      </w:r>
      <w:r w:rsidRPr="00520C6F">
        <w:rPr>
          <w:bCs/>
        </w:rPr>
        <w:t>дебљине зида 1,50мм.</w:t>
      </w:r>
      <w:r>
        <w:rPr>
          <w:bCs/>
          <w:lang w:val="sr-Cyrl-CS"/>
        </w:rPr>
        <w:t xml:space="preserve"> </w:t>
      </w:r>
      <w:r w:rsidRPr="00520C6F">
        <w:rPr>
          <w:bCs/>
        </w:rPr>
        <w:t xml:space="preserve">Завршна обрада </w:t>
      </w:r>
      <w:r w:rsidRPr="00E841E8">
        <w:rPr>
          <w:bCs/>
          <w:color w:val="auto"/>
        </w:rPr>
        <w:t>пластификација,</w:t>
      </w:r>
      <w:r>
        <w:rPr>
          <w:bCs/>
          <w:color w:val="auto"/>
          <w:lang w:val="sr-Cyrl-CS"/>
        </w:rPr>
        <w:t xml:space="preserve"> </w:t>
      </w:r>
      <w:r w:rsidRPr="00E841E8">
        <w:rPr>
          <w:bCs/>
          <w:color w:val="auto"/>
        </w:rPr>
        <w:t xml:space="preserve">боја по Рал карти </w:t>
      </w:r>
      <w:r w:rsidRPr="00E841E8">
        <w:rPr>
          <w:bCs/>
          <w:color w:val="auto"/>
          <w:lang w:val="sr-Cyrl-CS"/>
        </w:rPr>
        <w:t>по избору наручиоца</w:t>
      </w:r>
      <w:r w:rsidRPr="00520C6F">
        <w:rPr>
          <w:bCs/>
          <w:lang w:val="sr-Cyrl-CS"/>
        </w:rPr>
        <w:t>, а у договору са изабраним понуђачем</w:t>
      </w:r>
      <w:r w:rsidRPr="00520C6F">
        <w:rPr>
          <w:bCs/>
        </w:rPr>
        <w:t>, профил цеви завршен ПВЦ чепом;</w:t>
      </w:r>
    </w:p>
    <w:p w:rsidR="00857D95" w:rsidRPr="00520C6F" w:rsidRDefault="00857D95" w:rsidP="00FB3092">
      <w:pPr>
        <w:widowControl w:val="0"/>
        <w:numPr>
          <w:ilvl w:val="0"/>
          <w:numId w:val="9"/>
        </w:numPr>
        <w:suppressAutoHyphens w:val="0"/>
        <w:overflowPunct w:val="0"/>
        <w:autoSpaceDE w:val="0"/>
        <w:autoSpaceDN w:val="0"/>
        <w:adjustRightInd w:val="0"/>
        <w:spacing w:line="276" w:lineRule="auto"/>
        <w:jc w:val="both"/>
        <w:rPr>
          <w:bCs/>
        </w:rPr>
      </w:pPr>
      <w:r w:rsidRPr="00520C6F">
        <w:rPr>
          <w:bCs/>
        </w:rPr>
        <w:t>Дрво: наслон анатомски обликован, димензија 390 x 190 мм, седиште стандардног профила димензија 390 x 380 мм. Седиште и наслон од буковог фурнира, анатомски бликовани, завршна  обрада полиуретанска, лак три слоја;</w:t>
      </w:r>
      <w:r>
        <w:rPr>
          <w:bCs/>
          <w:lang w:val="sr-Cyrl-CS"/>
        </w:rPr>
        <w:t xml:space="preserve"> минималне дебљине 10 мм.</w:t>
      </w:r>
    </w:p>
    <w:p w:rsidR="00520C6F" w:rsidRPr="00857D95" w:rsidRDefault="00857D95" w:rsidP="00FB3092">
      <w:pPr>
        <w:widowControl w:val="0"/>
        <w:numPr>
          <w:ilvl w:val="0"/>
          <w:numId w:val="9"/>
        </w:numPr>
        <w:suppressAutoHyphens w:val="0"/>
        <w:overflowPunct w:val="0"/>
        <w:autoSpaceDE w:val="0"/>
        <w:autoSpaceDN w:val="0"/>
        <w:adjustRightInd w:val="0"/>
        <w:spacing w:line="276" w:lineRule="auto"/>
        <w:jc w:val="both"/>
        <w:rPr>
          <w:bCs/>
          <w:lang w:val="sr-Latn-CS"/>
        </w:rPr>
      </w:pPr>
      <w:r w:rsidRPr="00520C6F">
        <w:rPr>
          <w:bCs/>
        </w:rPr>
        <w:t>Спајање – спајање металног рама са дрвеним отпресцима урадити са алуминијумским нитнама дебљине 4,8мм.</w:t>
      </w:r>
    </w:p>
    <w:p w:rsidR="009130DA" w:rsidRPr="009130DA" w:rsidRDefault="009130DA" w:rsidP="00961338">
      <w:pPr>
        <w:widowControl w:val="0"/>
        <w:overflowPunct w:val="0"/>
        <w:autoSpaceDE w:val="0"/>
        <w:autoSpaceDN w:val="0"/>
        <w:adjustRightInd w:val="0"/>
        <w:spacing w:line="240" w:lineRule="auto"/>
        <w:ind w:firstLine="720"/>
        <w:rPr>
          <w:bCs/>
          <w:lang w:val="sr-Cyrl-CS"/>
        </w:rPr>
      </w:pPr>
    </w:p>
    <w:p w:rsidR="009130DA" w:rsidRPr="003F40D9" w:rsidRDefault="009130DA" w:rsidP="00961338">
      <w:pPr>
        <w:widowControl w:val="0"/>
        <w:overflowPunct w:val="0"/>
        <w:autoSpaceDE w:val="0"/>
        <w:autoSpaceDN w:val="0"/>
        <w:adjustRightInd w:val="0"/>
        <w:spacing w:line="276" w:lineRule="auto"/>
        <w:rPr>
          <w:b/>
          <w:bCs/>
          <w:lang w:val="sr-Cyrl-CS"/>
        </w:rPr>
      </w:pPr>
      <w:r w:rsidRPr="003F40D9">
        <w:rPr>
          <w:b/>
          <w:bCs/>
          <w:lang w:val="sr-Cyrl-CS"/>
        </w:rPr>
        <w:t xml:space="preserve">3. Столица лабораторијска, количина </w:t>
      </w:r>
      <w:r w:rsidR="003F40D9" w:rsidRPr="003F40D9">
        <w:rPr>
          <w:b/>
          <w:bCs/>
          <w:lang w:val="sr-Cyrl-CS"/>
        </w:rPr>
        <w:t>68, следећих карактеристика:</w:t>
      </w:r>
    </w:p>
    <w:p w:rsidR="00D023EA" w:rsidRPr="00D023EA" w:rsidRDefault="00961338" w:rsidP="00FB3092">
      <w:pPr>
        <w:pStyle w:val="ListParagraph"/>
        <w:numPr>
          <w:ilvl w:val="0"/>
          <w:numId w:val="24"/>
        </w:numPr>
        <w:spacing w:line="276" w:lineRule="auto"/>
        <w:jc w:val="both"/>
        <w:rPr>
          <w:rFonts w:eastAsia="Times New Roman"/>
        </w:rPr>
      </w:pPr>
      <w:r>
        <w:rPr>
          <w:bCs/>
          <w:lang w:val="sr-Cyrl-CS"/>
        </w:rPr>
        <w:t>Б</w:t>
      </w:r>
      <w:r w:rsidR="003F40D9" w:rsidRPr="00D023EA">
        <w:rPr>
          <w:bCs/>
          <w:lang w:val="sr-Cyrl-CS"/>
        </w:rPr>
        <w:t>ез насло</w:t>
      </w:r>
      <w:r w:rsidR="009130DA" w:rsidRPr="00D023EA">
        <w:rPr>
          <w:bCs/>
          <w:lang w:val="sr-Cyrl-CS"/>
        </w:rPr>
        <w:t>на</w:t>
      </w:r>
      <w:r w:rsidR="003F40D9" w:rsidRPr="00D023EA">
        <w:rPr>
          <w:bCs/>
          <w:lang w:val="sr-Cyrl-CS"/>
        </w:rPr>
        <w:t>, навијак,</w:t>
      </w:r>
      <w:r w:rsidR="009130DA" w:rsidRPr="00D023EA">
        <w:rPr>
          <w:bCs/>
          <w:lang w:val="sr-Cyrl-CS"/>
        </w:rPr>
        <w:t xml:space="preserve"> метална конструкција, </w:t>
      </w:r>
    </w:p>
    <w:p w:rsidR="00D023EA" w:rsidRPr="00D023EA" w:rsidRDefault="00D023EA" w:rsidP="00FB3092">
      <w:pPr>
        <w:pStyle w:val="ListParagraph"/>
        <w:numPr>
          <w:ilvl w:val="0"/>
          <w:numId w:val="24"/>
        </w:numPr>
        <w:spacing w:line="276" w:lineRule="auto"/>
        <w:jc w:val="both"/>
        <w:rPr>
          <w:rFonts w:eastAsia="Times New Roman"/>
        </w:rPr>
      </w:pPr>
      <w:r>
        <w:rPr>
          <w:rFonts w:eastAsia="Times New Roman"/>
          <w:lang w:val="sr-Cyrl-CS"/>
        </w:rPr>
        <w:t xml:space="preserve">Димензије: </w:t>
      </w:r>
      <w:r w:rsidRPr="00D023EA">
        <w:rPr>
          <w:rFonts w:eastAsia="Times New Roman"/>
        </w:rPr>
        <w:t xml:space="preserve">од округлих профила Ø 45 дебљине зида 2 мм. </w:t>
      </w:r>
    </w:p>
    <w:p w:rsidR="00D023EA" w:rsidRPr="00D023EA" w:rsidRDefault="00D023EA" w:rsidP="00FB3092">
      <w:pPr>
        <w:pStyle w:val="ListParagraph"/>
        <w:numPr>
          <w:ilvl w:val="0"/>
          <w:numId w:val="24"/>
        </w:numPr>
        <w:spacing w:line="276" w:lineRule="auto"/>
        <w:jc w:val="both"/>
        <w:rPr>
          <w:rFonts w:eastAsia="Times New Roman"/>
        </w:rPr>
      </w:pPr>
      <w:r w:rsidRPr="00D023EA">
        <w:rPr>
          <w:rFonts w:eastAsia="Times New Roman"/>
        </w:rPr>
        <w:t>Стопа за налегање на под од елипсастих профила 30/15 дебљине зида 1,5 мм.</w:t>
      </w:r>
    </w:p>
    <w:p w:rsidR="00D023EA" w:rsidRPr="00D023EA" w:rsidRDefault="00D023EA" w:rsidP="00FB3092">
      <w:pPr>
        <w:pStyle w:val="ListParagraph"/>
        <w:numPr>
          <w:ilvl w:val="0"/>
          <w:numId w:val="24"/>
        </w:numPr>
        <w:spacing w:line="276" w:lineRule="auto"/>
        <w:jc w:val="both"/>
        <w:rPr>
          <w:rFonts w:eastAsia="Times New Roman"/>
        </w:rPr>
      </w:pPr>
      <w:r w:rsidRPr="00D023EA">
        <w:rPr>
          <w:rFonts w:eastAsia="Times New Roman"/>
        </w:rPr>
        <w:t>Седиште од буковог фурнира</w:t>
      </w:r>
      <w:r w:rsidRPr="00D023EA">
        <w:rPr>
          <w:rFonts w:eastAsia="Times New Roman"/>
          <w:lang w:val="sr-Cyrl-CS"/>
        </w:rPr>
        <w:t xml:space="preserve"> </w:t>
      </w:r>
      <w:r w:rsidRPr="00D023EA">
        <w:rPr>
          <w:rFonts w:eastAsia="Times New Roman"/>
        </w:rPr>
        <w:t>дебљине 12 мм. лакиран паркет лаком.</w:t>
      </w:r>
    </w:p>
    <w:p w:rsidR="00D023EA" w:rsidRPr="00D023EA" w:rsidRDefault="00D023EA" w:rsidP="00FB3092">
      <w:pPr>
        <w:pStyle w:val="ListParagraph"/>
        <w:numPr>
          <w:ilvl w:val="0"/>
          <w:numId w:val="24"/>
        </w:numPr>
        <w:spacing w:line="276" w:lineRule="auto"/>
        <w:jc w:val="both"/>
        <w:rPr>
          <w:rFonts w:eastAsia="Times New Roman"/>
        </w:rPr>
      </w:pPr>
      <w:r w:rsidRPr="00D023EA">
        <w:rPr>
          <w:rFonts w:eastAsia="Times New Roman"/>
        </w:rPr>
        <w:t xml:space="preserve">На столице у уграђени ПВЦ чепови као заштита од оштећења пода. </w:t>
      </w:r>
    </w:p>
    <w:p w:rsidR="009130DA" w:rsidRPr="00D023EA" w:rsidRDefault="00D023EA" w:rsidP="00FB3092">
      <w:pPr>
        <w:pStyle w:val="ListParagraph"/>
        <w:numPr>
          <w:ilvl w:val="0"/>
          <w:numId w:val="24"/>
        </w:numPr>
        <w:spacing w:line="276" w:lineRule="auto"/>
        <w:jc w:val="both"/>
        <w:rPr>
          <w:rFonts w:eastAsia="Times New Roman"/>
        </w:rPr>
      </w:pPr>
      <w:r w:rsidRPr="00D023EA">
        <w:rPr>
          <w:rFonts w:eastAsia="Times New Roman"/>
        </w:rPr>
        <w:t>Површинска обрада пластификација у ралу по избору</w:t>
      </w:r>
      <w:r w:rsidRPr="00D023EA">
        <w:rPr>
          <w:bCs/>
          <w:lang w:val="sr-Cyrl-CS"/>
        </w:rPr>
        <w:t xml:space="preserve"> </w:t>
      </w:r>
      <w:r w:rsidRPr="00520C6F">
        <w:rPr>
          <w:bCs/>
          <w:lang w:val="sr-Cyrl-CS"/>
        </w:rPr>
        <w:t>наручиоца</w:t>
      </w:r>
    </w:p>
    <w:p w:rsidR="009130DA" w:rsidRPr="009130DA" w:rsidRDefault="009130DA" w:rsidP="00520C6F">
      <w:pPr>
        <w:widowControl w:val="0"/>
        <w:overflowPunct w:val="0"/>
        <w:autoSpaceDE w:val="0"/>
        <w:autoSpaceDN w:val="0"/>
        <w:adjustRightInd w:val="0"/>
        <w:spacing w:line="240" w:lineRule="auto"/>
        <w:ind w:left="360"/>
        <w:rPr>
          <w:bCs/>
          <w:lang w:val="sr-Cyrl-CS"/>
        </w:rPr>
      </w:pPr>
    </w:p>
    <w:p w:rsidR="00CF13E8" w:rsidRPr="009130DA" w:rsidRDefault="009130DA" w:rsidP="00CF13E8">
      <w:pPr>
        <w:widowControl w:val="0"/>
        <w:overflowPunct w:val="0"/>
        <w:autoSpaceDE w:val="0"/>
        <w:autoSpaceDN w:val="0"/>
        <w:adjustRightInd w:val="0"/>
        <w:spacing w:line="276" w:lineRule="auto"/>
        <w:ind w:left="720" w:hanging="720"/>
        <w:jc w:val="both"/>
        <w:rPr>
          <w:b/>
          <w:bCs/>
          <w:color w:val="auto"/>
          <w:lang w:val="sr-Cyrl-CS"/>
        </w:rPr>
      </w:pPr>
      <w:r w:rsidRPr="009130DA">
        <w:rPr>
          <w:b/>
          <w:bCs/>
          <w:color w:val="auto"/>
          <w:lang w:val="sr-Cyrl-CS"/>
        </w:rPr>
        <w:t>4</w:t>
      </w:r>
      <w:r w:rsidR="00520C6F" w:rsidRPr="009130DA">
        <w:rPr>
          <w:b/>
          <w:bCs/>
          <w:color w:val="auto"/>
          <w:lang w:val="sr-Cyrl-CS"/>
        </w:rPr>
        <w:t>.</w:t>
      </w:r>
      <w:r w:rsidR="00520C6F" w:rsidRPr="009130DA">
        <w:rPr>
          <w:b/>
          <w:bCs/>
          <w:color w:val="auto"/>
          <w:lang w:val="sr-Latn-CS"/>
        </w:rPr>
        <w:t xml:space="preserve"> </w:t>
      </w:r>
      <w:r w:rsidR="00CF13E8" w:rsidRPr="009130DA">
        <w:rPr>
          <w:b/>
          <w:bCs/>
          <w:color w:val="auto"/>
          <w:lang w:val="sr-Cyrl-CS"/>
        </w:rPr>
        <w:t xml:space="preserve"> </w:t>
      </w:r>
      <w:r w:rsidR="00CF13E8" w:rsidRPr="009130DA">
        <w:rPr>
          <w:b/>
          <w:bCs/>
          <w:color w:val="auto"/>
        </w:rPr>
        <w:t>Катедра</w:t>
      </w:r>
      <w:r w:rsidR="00CF13E8" w:rsidRPr="009130DA">
        <w:rPr>
          <w:bCs/>
          <w:color w:val="auto"/>
          <w:lang w:val="sr-Cyrl-CS"/>
        </w:rPr>
        <w:t xml:space="preserve">, </w:t>
      </w:r>
      <w:r w:rsidR="00CF13E8" w:rsidRPr="009130DA">
        <w:rPr>
          <w:b/>
          <w:bCs/>
          <w:color w:val="auto"/>
          <w:lang w:val="sr-Cyrl-CS"/>
        </w:rPr>
        <w:t xml:space="preserve"> </w:t>
      </w:r>
      <w:r w:rsidR="00CF13E8" w:rsidRPr="009130DA">
        <w:rPr>
          <w:b/>
          <w:bCs/>
          <w:color w:val="auto"/>
          <w:lang w:val="ru-RU"/>
        </w:rPr>
        <w:t xml:space="preserve">количина </w:t>
      </w:r>
      <w:r w:rsidRPr="009130DA">
        <w:rPr>
          <w:b/>
          <w:bCs/>
          <w:color w:val="auto"/>
          <w:lang w:val="ru-RU"/>
        </w:rPr>
        <w:t>2</w:t>
      </w:r>
      <w:r w:rsidR="00CF13E8" w:rsidRPr="009130DA">
        <w:rPr>
          <w:b/>
          <w:bCs/>
          <w:color w:val="auto"/>
          <w:lang w:val="ru-RU"/>
        </w:rPr>
        <w:t xml:space="preserve"> комада, следећих карактеристика</w:t>
      </w:r>
      <w:r w:rsidR="00CF13E8" w:rsidRPr="009130DA">
        <w:rPr>
          <w:b/>
          <w:bCs/>
          <w:color w:val="auto"/>
        </w:rPr>
        <w:t>:</w:t>
      </w:r>
      <w:r w:rsidR="00CF13E8" w:rsidRPr="009130DA">
        <w:rPr>
          <w:b/>
          <w:bCs/>
          <w:color w:val="auto"/>
          <w:lang w:val="sr-Cyrl-CS"/>
        </w:rPr>
        <w:t xml:space="preserve"> </w:t>
      </w:r>
    </w:p>
    <w:p w:rsidR="00857D95" w:rsidRPr="00CF13E8" w:rsidRDefault="00857D95" w:rsidP="00FB3092">
      <w:pPr>
        <w:widowControl w:val="0"/>
        <w:numPr>
          <w:ilvl w:val="0"/>
          <w:numId w:val="12"/>
        </w:numPr>
        <w:suppressAutoHyphens w:val="0"/>
        <w:overflowPunct w:val="0"/>
        <w:autoSpaceDE w:val="0"/>
        <w:autoSpaceDN w:val="0"/>
        <w:adjustRightInd w:val="0"/>
        <w:spacing w:line="276" w:lineRule="auto"/>
        <w:jc w:val="both"/>
        <w:rPr>
          <w:bCs/>
          <w:color w:val="auto"/>
        </w:rPr>
      </w:pPr>
      <w:r w:rsidRPr="00CF13E8">
        <w:rPr>
          <w:bCs/>
          <w:color w:val="auto"/>
        </w:rPr>
        <w:t>Димензије:ширина 600мм, дужина 1300мм, висина 780мм;</w:t>
      </w:r>
    </w:p>
    <w:p w:rsidR="00857D95" w:rsidRPr="00CF13E8" w:rsidRDefault="00857D95" w:rsidP="00FB3092">
      <w:pPr>
        <w:widowControl w:val="0"/>
        <w:numPr>
          <w:ilvl w:val="0"/>
          <w:numId w:val="12"/>
        </w:numPr>
        <w:suppressAutoHyphens w:val="0"/>
        <w:overflowPunct w:val="0"/>
        <w:autoSpaceDE w:val="0"/>
        <w:autoSpaceDN w:val="0"/>
        <w:adjustRightInd w:val="0"/>
        <w:spacing w:line="276" w:lineRule="auto"/>
        <w:jc w:val="both"/>
        <w:rPr>
          <w:bCs/>
          <w:color w:val="auto"/>
        </w:rPr>
      </w:pPr>
      <w:r w:rsidRPr="00CF13E8">
        <w:rPr>
          <w:bCs/>
          <w:color w:val="auto"/>
        </w:rPr>
        <w:t xml:space="preserve">Рам катедре цеви округлог пресека 25мм, дебљина 1,50мм пластификација, боја по Рал карти </w:t>
      </w:r>
      <w:r w:rsidRPr="00CF13E8">
        <w:rPr>
          <w:bCs/>
          <w:color w:val="auto"/>
          <w:lang w:val="sr-Cyrl-CS"/>
        </w:rPr>
        <w:t>по избору наручиоца, а у договору са изабраним понуђачем</w:t>
      </w:r>
      <w:r w:rsidRPr="00CF13E8">
        <w:rPr>
          <w:bCs/>
          <w:color w:val="auto"/>
        </w:rPr>
        <w:t>, пвц чеп;</w:t>
      </w:r>
    </w:p>
    <w:p w:rsidR="00520C6F" w:rsidRPr="00857D95" w:rsidRDefault="00857D95" w:rsidP="00FB3092">
      <w:pPr>
        <w:widowControl w:val="0"/>
        <w:numPr>
          <w:ilvl w:val="0"/>
          <w:numId w:val="12"/>
        </w:numPr>
        <w:suppressAutoHyphens w:val="0"/>
        <w:overflowPunct w:val="0"/>
        <w:autoSpaceDE w:val="0"/>
        <w:autoSpaceDN w:val="0"/>
        <w:adjustRightInd w:val="0"/>
        <w:spacing w:line="276" w:lineRule="auto"/>
        <w:jc w:val="both"/>
        <w:rPr>
          <w:bCs/>
          <w:color w:val="auto"/>
          <w:lang w:val="sr-Latn-CS"/>
        </w:rPr>
      </w:pPr>
      <w:r w:rsidRPr="00CF13E8">
        <w:rPr>
          <w:bCs/>
          <w:color w:val="auto"/>
        </w:rPr>
        <w:t>Плоча универ дебљине 25мм,</w:t>
      </w:r>
      <w:r>
        <w:rPr>
          <w:bCs/>
          <w:color w:val="auto"/>
          <w:lang w:val="sr-Cyrl-CS"/>
        </w:rPr>
        <w:t xml:space="preserve"> </w:t>
      </w:r>
      <w:r w:rsidRPr="00CF13E8">
        <w:rPr>
          <w:bCs/>
          <w:color w:val="auto"/>
        </w:rPr>
        <w:t>завршна обрада АБС кант трака 2мм и 0,4мм поткасна.</w:t>
      </w:r>
    </w:p>
    <w:p w:rsidR="00D023EA" w:rsidRPr="009130DA" w:rsidRDefault="00D023EA" w:rsidP="00520C6F">
      <w:pPr>
        <w:widowControl w:val="0"/>
        <w:overflowPunct w:val="0"/>
        <w:autoSpaceDE w:val="0"/>
        <w:autoSpaceDN w:val="0"/>
        <w:adjustRightInd w:val="0"/>
        <w:spacing w:line="240" w:lineRule="auto"/>
        <w:rPr>
          <w:bCs/>
          <w:lang w:val="sr-Cyrl-CS"/>
        </w:rPr>
      </w:pPr>
    </w:p>
    <w:p w:rsidR="00CF13E8" w:rsidRPr="009130DA" w:rsidRDefault="009130DA" w:rsidP="00CF13E8">
      <w:pPr>
        <w:widowControl w:val="0"/>
        <w:overflowPunct w:val="0"/>
        <w:autoSpaceDE w:val="0"/>
        <w:autoSpaceDN w:val="0"/>
        <w:adjustRightInd w:val="0"/>
        <w:spacing w:line="240" w:lineRule="auto"/>
        <w:ind w:left="720" w:hanging="720"/>
        <w:rPr>
          <w:b/>
          <w:bCs/>
          <w:color w:val="auto"/>
          <w:lang w:val="sr-Cyrl-CS"/>
        </w:rPr>
      </w:pPr>
      <w:r w:rsidRPr="009130DA">
        <w:rPr>
          <w:b/>
          <w:bCs/>
          <w:color w:val="auto"/>
          <w:lang w:val="sr-Cyrl-CS"/>
        </w:rPr>
        <w:lastRenderedPageBreak/>
        <w:t>5</w:t>
      </w:r>
      <w:r w:rsidR="00520C6F" w:rsidRPr="009130DA">
        <w:rPr>
          <w:b/>
          <w:bCs/>
          <w:color w:val="auto"/>
        </w:rPr>
        <w:t xml:space="preserve">. </w:t>
      </w:r>
      <w:r w:rsidR="00CF13E8" w:rsidRPr="009130DA">
        <w:rPr>
          <w:b/>
          <w:bCs/>
          <w:color w:val="auto"/>
          <w:lang w:val="sr-Cyrl-CS"/>
        </w:rPr>
        <w:t xml:space="preserve"> </w:t>
      </w:r>
      <w:r w:rsidR="00520C6F" w:rsidRPr="009130DA">
        <w:rPr>
          <w:b/>
          <w:bCs/>
          <w:color w:val="auto"/>
        </w:rPr>
        <w:t>Столица за наставнике</w:t>
      </w:r>
      <w:r w:rsidR="00CF13E8" w:rsidRPr="009130DA">
        <w:rPr>
          <w:b/>
          <w:bCs/>
          <w:color w:val="auto"/>
          <w:lang w:val="sr-Cyrl-CS"/>
        </w:rPr>
        <w:t xml:space="preserve">,  </w:t>
      </w:r>
      <w:r w:rsidR="00CF13E8" w:rsidRPr="009130DA">
        <w:rPr>
          <w:b/>
          <w:bCs/>
          <w:color w:val="auto"/>
          <w:lang w:val="ru-RU"/>
        </w:rPr>
        <w:t xml:space="preserve">количина </w:t>
      </w:r>
      <w:r w:rsidRPr="009130DA">
        <w:rPr>
          <w:b/>
          <w:bCs/>
          <w:color w:val="auto"/>
          <w:lang w:val="ru-RU"/>
        </w:rPr>
        <w:t>2</w:t>
      </w:r>
      <w:r w:rsidR="00CF13E8" w:rsidRPr="009130DA">
        <w:rPr>
          <w:b/>
          <w:bCs/>
          <w:color w:val="auto"/>
          <w:lang w:val="ru-RU"/>
        </w:rPr>
        <w:t xml:space="preserve"> комада, следећих карактеристика</w:t>
      </w:r>
      <w:r w:rsidR="00CF13E8" w:rsidRPr="009130DA">
        <w:rPr>
          <w:b/>
          <w:bCs/>
          <w:color w:val="auto"/>
        </w:rPr>
        <w:t>:</w:t>
      </w:r>
      <w:r w:rsidR="00CF13E8" w:rsidRPr="009130DA">
        <w:rPr>
          <w:b/>
          <w:bCs/>
          <w:color w:val="auto"/>
          <w:lang w:val="sr-Cyrl-CS"/>
        </w:rPr>
        <w:t xml:space="preserve"> </w:t>
      </w:r>
    </w:p>
    <w:p w:rsidR="00857D95" w:rsidRPr="00CF13E8" w:rsidRDefault="00857D95" w:rsidP="00FB3092">
      <w:pPr>
        <w:widowControl w:val="0"/>
        <w:numPr>
          <w:ilvl w:val="0"/>
          <w:numId w:val="10"/>
        </w:numPr>
        <w:suppressAutoHyphens w:val="0"/>
        <w:overflowPunct w:val="0"/>
        <w:autoSpaceDE w:val="0"/>
        <w:autoSpaceDN w:val="0"/>
        <w:adjustRightInd w:val="0"/>
        <w:spacing w:line="240" w:lineRule="auto"/>
        <w:rPr>
          <w:bCs/>
          <w:color w:val="auto"/>
        </w:rPr>
      </w:pPr>
      <w:r w:rsidRPr="00CF13E8">
        <w:rPr>
          <w:bCs/>
          <w:color w:val="auto"/>
        </w:rPr>
        <w:t xml:space="preserve">Димензије: ширина столице 535мм,  </w:t>
      </w:r>
      <w:r>
        <w:rPr>
          <w:bCs/>
          <w:color w:val="auto"/>
        </w:rPr>
        <w:t>висина седишта 460мм</w:t>
      </w:r>
      <w:r>
        <w:rPr>
          <w:bCs/>
          <w:color w:val="auto"/>
          <w:lang w:val="sr-Cyrl-CS"/>
        </w:rPr>
        <w:t xml:space="preserve">, </w:t>
      </w:r>
      <w:r w:rsidRPr="00CF13E8">
        <w:rPr>
          <w:bCs/>
          <w:color w:val="auto"/>
        </w:rPr>
        <w:t xml:space="preserve">висина столице </w:t>
      </w:r>
      <w:r>
        <w:rPr>
          <w:bCs/>
          <w:color w:val="auto"/>
          <w:lang w:val="sr-Cyrl-CS"/>
        </w:rPr>
        <w:t>820 – 90</w:t>
      </w:r>
      <w:r w:rsidRPr="00CF13E8">
        <w:rPr>
          <w:bCs/>
          <w:color w:val="auto"/>
        </w:rPr>
        <w:t>0</w:t>
      </w:r>
      <w:r>
        <w:rPr>
          <w:bCs/>
          <w:color w:val="auto"/>
          <w:lang w:val="sr-Cyrl-CS"/>
        </w:rPr>
        <w:t xml:space="preserve"> </w:t>
      </w:r>
      <w:r w:rsidRPr="00CF13E8">
        <w:rPr>
          <w:bCs/>
          <w:color w:val="auto"/>
        </w:rPr>
        <w:t>мм</w:t>
      </w:r>
      <w:r>
        <w:rPr>
          <w:bCs/>
          <w:color w:val="auto"/>
          <w:lang w:val="sr-Cyrl-CS"/>
        </w:rPr>
        <w:t>;</w:t>
      </w:r>
    </w:p>
    <w:p w:rsidR="00857D95" w:rsidRPr="00CF13E8" w:rsidRDefault="00857D95" w:rsidP="00FB3092">
      <w:pPr>
        <w:widowControl w:val="0"/>
        <w:numPr>
          <w:ilvl w:val="0"/>
          <w:numId w:val="10"/>
        </w:numPr>
        <w:suppressAutoHyphens w:val="0"/>
        <w:overflowPunct w:val="0"/>
        <w:autoSpaceDE w:val="0"/>
        <w:autoSpaceDN w:val="0"/>
        <w:adjustRightInd w:val="0"/>
        <w:spacing w:line="240" w:lineRule="auto"/>
        <w:rPr>
          <w:bCs/>
          <w:color w:val="auto"/>
        </w:rPr>
      </w:pPr>
      <w:r w:rsidRPr="00CF13E8">
        <w:rPr>
          <w:bCs/>
          <w:color w:val="auto"/>
        </w:rPr>
        <w:t>Рам столице елипсаста цев 30  x  15мм,дебљина зида 1,50мм,</w:t>
      </w:r>
      <w:r>
        <w:rPr>
          <w:bCs/>
          <w:color w:val="auto"/>
          <w:lang w:val="sr-Cyrl-CS"/>
        </w:rPr>
        <w:t xml:space="preserve"> </w:t>
      </w:r>
      <w:r w:rsidRPr="00CF13E8">
        <w:rPr>
          <w:bCs/>
          <w:color w:val="auto"/>
        </w:rPr>
        <w:t>ластификација,</w:t>
      </w:r>
      <w:r>
        <w:rPr>
          <w:bCs/>
          <w:color w:val="auto"/>
          <w:lang w:val="sr-Cyrl-CS"/>
        </w:rPr>
        <w:t xml:space="preserve"> </w:t>
      </w:r>
      <w:r w:rsidRPr="00CF13E8">
        <w:rPr>
          <w:bCs/>
          <w:color w:val="auto"/>
        </w:rPr>
        <w:t>боја по Рал карти,</w:t>
      </w:r>
      <w:r w:rsidRPr="00CF13E8">
        <w:rPr>
          <w:bCs/>
          <w:color w:val="auto"/>
          <w:lang w:val="sr-Cyrl-CS"/>
        </w:rPr>
        <w:t xml:space="preserve"> </w:t>
      </w:r>
      <w:r w:rsidRPr="00CF13E8">
        <w:rPr>
          <w:bCs/>
          <w:color w:val="auto"/>
        </w:rPr>
        <w:t>пвц чеп;</w:t>
      </w:r>
    </w:p>
    <w:p w:rsidR="00857D95" w:rsidRPr="00CF13E8" w:rsidRDefault="00857D95" w:rsidP="00FB3092">
      <w:pPr>
        <w:widowControl w:val="0"/>
        <w:numPr>
          <w:ilvl w:val="0"/>
          <w:numId w:val="10"/>
        </w:numPr>
        <w:suppressAutoHyphens w:val="0"/>
        <w:overflowPunct w:val="0"/>
        <w:autoSpaceDE w:val="0"/>
        <w:autoSpaceDN w:val="0"/>
        <w:adjustRightInd w:val="0"/>
        <w:spacing w:line="240" w:lineRule="auto"/>
        <w:rPr>
          <w:b/>
          <w:bCs/>
          <w:color w:val="auto"/>
        </w:rPr>
      </w:pPr>
      <w:r w:rsidRPr="00CF13E8">
        <w:rPr>
          <w:bCs/>
          <w:color w:val="auto"/>
        </w:rPr>
        <w:t>Седишта и наслон буков фурнир.Завршна обрада сунђер и тапацирање меблом</w:t>
      </w:r>
      <w:r w:rsidRPr="00CF13E8">
        <w:rPr>
          <w:b/>
          <w:bCs/>
          <w:color w:val="auto"/>
        </w:rPr>
        <w:t>.</w:t>
      </w:r>
    </w:p>
    <w:p w:rsidR="00520C6F" w:rsidRDefault="00520C6F" w:rsidP="00520C6F">
      <w:pPr>
        <w:widowControl w:val="0"/>
        <w:overflowPunct w:val="0"/>
        <w:autoSpaceDE w:val="0"/>
        <w:autoSpaceDN w:val="0"/>
        <w:adjustRightInd w:val="0"/>
        <w:spacing w:line="240" w:lineRule="auto"/>
        <w:rPr>
          <w:b/>
          <w:bCs/>
          <w:color w:val="auto"/>
          <w:highlight w:val="red"/>
          <w:lang w:val="sr-Cyrl-CS"/>
        </w:rPr>
      </w:pPr>
    </w:p>
    <w:p w:rsidR="00857D95" w:rsidRPr="00FF04BE" w:rsidRDefault="00857D95" w:rsidP="00520C6F">
      <w:pPr>
        <w:widowControl w:val="0"/>
        <w:overflowPunct w:val="0"/>
        <w:autoSpaceDE w:val="0"/>
        <w:autoSpaceDN w:val="0"/>
        <w:adjustRightInd w:val="0"/>
        <w:spacing w:line="240" w:lineRule="auto"/>
        <w:rPr>
          <w:b/>
          <w:bCs/>
          <w:color w:val="auto"/>
          <w:highlight w:val="red"/>
          <w:lang w:val="sr-Cyrl-CS"/>
        </w:rPr>
      </w:pPr>
    </w:p>
    <w:p w:rsidR="005F1554" w:rsidRPr="00857D95" w:rsidRDefault="005F1554" w:rsidP="00520C6F">
      <w:pPr>
        <w:widowControl w:val="0"/>
        <w:overflowPunct w:val="0"/>
        <w:autoSpaceDE w:val="0"/>
        <w:autoSpaceDN w:val="0"/>
        <w:adjustRightInd w:val="0"/>
        <w:spacing w:line="240" w:lineRule="auto"/>
        <w:rPr>
          <w:b/>
          <w:bCs/>
          <w:color w:val="auto"/>
          <w:lang w:val="sr-Cyrl-CS"/>
        </w:rPr>
      </w:pPr>
      <w:r w:rsidRPr="00857D95">
        <w:rPr>
          <w:b/>
          <w:bCs/>
          <w:color w:val="auto"/>
          <w:lang w:val="sr-Cyrl-CS"/>
        </w:rPr>
        <w:t xml:space="preserve">Рок испоруке: </w:t>
      </w:r>
      <w:r w:rsidR="00FF04BE" w:rsidRPr="00857D95">
        <w:rPr>
          <w:b/>
          <w:bCs/>
          <w:color w:val="auto"/>
          <w:lang w:val="sr-Cyrl-CS"/>
        </w:rPr>
        <w:t xml:space="preserve"> </w:t>
      </w:r>
      <w:r w:rsidR="0057250C" w:rsidRPr="00857D95">
        <w:rPr>
          <w:color w:val="auto"/>
          <w:sz w:val="23"/>
          <w:szCs w:val="23"/>
        </w:rPr>
        <w:t>д</w:t>
      </w:r>
      <w:r w:rsidR="0057250C" w:rsidRPr="00857D95">
        <w:rPr>
          <w:color w:val="auto"/>
          <w:sz w:val="23"/>
          <w:szCs w:val="23"/>
          <w:lang w:val="sr-Cyrl-CS"/>
        </w:rPr>
        <w:t xml:space="preserve">о 10 дана од дана закључења уговора са </w:t>
      </w:r>
      <w:r w:rsidR="00857D95" w:rsidRPr="00857D95">
        <w:rPr>
          <w:color w:val="auto"/>
          <w:sz w:val="23"/>
          <w:szCs w:val="23"/>
          <w:lang w:val="sr-Cyrl-CS"/>
        </w:rPr>
        <w:t>изабраним</w:t>
      </w:r>
      <w:r w:rsidR="0057250C" w:rsidRPr="00857D95">
        <w:rPr>
          <w:color w:val="auto"/>
          <w:sz w:val="23"/>
          <w:szCs w:val="23"/>
          <w:lang w:val="sr-Cyrl-CS"/>
        </w:rPr>
        <w:t xml:space="preserve"> понуђачем;</w:t>
      </w:r>
    </w:p>
    <w:p w:rsidR="005F1554" w:rsidRPr="005F1554" w:rsidRDefault="005F1554" w:rsidP="00520C6F">
      <w:pPr>
        <w:widowControl w:val="0"/>
        <w:overflowPunct w:val="0"/>
        <w:autoSpaceDE w:val="0"/>
        <w:autoSpaceDN w:val="0"/>
        <w:adjustRightInd w:val="0"/>
        <w:spacing w:line="240" w:lineRule="auto"/>
        <w:rPr>
          <w:b/>
          <w:bCs/>
          <w:color w:val="auto"/>
          <w:lang w:val="sr-Cyrl-CS"/>
        </w:rPr>
      </w:pPr>
      <w:r w:rsidRPr="00857D95">
        <w:rPr>
          <w:b/>
          <w:bCs/>
          <w:color w:val="auto"/>
          <w:lang w:val="sr-Cyrl-CS"/>
        </w:rPr>
        <w:t>Гарантни рок:</w:t>
      </w:r>
      <w:r w:rsidR="00DB798C" w:rsidRPr="00857D95">
        <w:rPr>
          <w:b/>
          <w:bCs/>
          <w:color w:val="auto"/>
          <w:lang w:val="sr-Cyrl-CS"/>
        </w:rPr>
        <w:t xml:space="preserve"> најмање 1 годину од дана испоруке</w:t>
      </w:r>
    </w:p>
    <w:p w:rsidR="00520C6F" w:rsidRPr="00520C6F" w:rsidRDefault="00520C6F" w:rsidP="00520C6F">
      <w:pPr>
        <w:widowControl w:val="0"/>
        <w:overflowPunct w:val="0"/>
        <w:autoSpaceDE w:val="0"/>
        <w:autoSpaceDN w:val="0"/>
        <w:adjustRightInd w:val="0"/>
        <w:spacing w:line="240" w:lineRule="auto"/>
        <w:rPr>
          <w:b/>
          <w:bCs/>
        </w:rPr>
      </w:pPr>
      <w:r w:rsidRPr="00520C6F">
        <w:rPr>
          <w:b/>
          <w:bCs/>
        </w:rPr>
        <w:t xml:space="preserve">    </w:t>
      </w:r>
    </w:p>
    <w:p w:rsidR="00520C6F" w:rsidRPr="00520C6F" w:rsidRDefault="00520C6F" w:rsidP="00DB798C">
      <w:pPr>
        <w:widowControl w:val="0"/>
        <w:overflowPunct w:val="0"/>
        <w:autoSpaceDE w:val="0"/>
        <w:autoSpaceDN w:val="0"/>
        <w:adjustRightInd w:val="0"/>
        <w:spacing w:line="276" w:lineRule="auto"/>
        <w:jc w:val="both"/>
        <w:rPr>
          <w:bCs/>
        </w:rPr>
      </w:pPr>
      <w:r w:rsidRPr="00520C6F">
        <w:rPr>
          <w:b/>
          <w:bCs/>
        </w:rPr>
        <w:t xml:space="preserve">    </w:t>
      </w:r>
      <w:r w:rsidR="00CF13E8">
        <w:rPr>
          <w:b/>
          <w:bCs/>
          <w:lang w:val="sr-Cyrl-CS"/>
        </w:rPr>
        <w:t xml:space="preserve">        </w:t>
      </w:r>
      <w:r w:rsidRPr="00520C6F">
        <w:rPr>
          <w:bCs/>
        </w:rPr>
        <w:t xml:space="preserve">Понуђач мора да понуди нова добра, што подразумева да су добра некоришћена. </w:t>
      </w:r>
      <w:r w:rsidRPr="00520C6F">
        <w:rPr>
          <w:bCs/>
          <w:lang w:val="sr-Cyrl-CS"/>
        </w:rPr>
        <w:t>Квалитативну и   квантитативну контролу Наручилац врши приликом пријема добара уз присуство</w:t>
      </w:r>
      <w:r w:rsidR="0083611D">
        <w:rPr>
          <w:bCs/>
          <w:lang w:val="sr-Cyrl-CS"/>
        </w:rPr>
        <w:t xml:space="preserve"> </w:t>
      </w:r>
      <w:r w:rsidRPr="00520C6F">
        <w:rPr>
          <w:bCs/>
          <w:lang w:val="sr-Cyrl-CS"/>
        </w:rPr>
        <w:t>Испоручиоца о</w:t>
      </w:r>
      <w:r w:rsidR="00CF13E8">
        <w:rPr>
          <w:bCs/>
          <w:lang w:val="sr-Cyrl-CS"/>
        </w:rPr>
        <w:t xml:space="preserve"> </w:t>
      </w:r>
      <w:r w:rsidRPr="00520C6F">
        <w:rPr>
          <w:bCs/>
          <w:lang w:val="sr-Cyrl-CS"/>
        </w:rPr>
        <w:t>чему се саставља Записник о квалитативном и квантитативном пријему добара. Записнички констатоване недостатке Испоручилац је дужан да отклони одмах, а најкасније у року од 5 дана од</w:t>
      </w:r>
      <w:r w:rsidR="00CF13E8">
        <w:rPr>
          <w:bCs/>
          <w:lang w:val="sr-Cyrl-CS"/>
        </w:rPr>
        <w:t xml:space="preserve"> </w:t>
      </w:r>
      <w:r w:rsidRPr="00520C6F">
        <w:rPr>
          <w:bCs/>
          <w:lang w:val="sr-Cyrl-CS"/>
        </w:rPr>
        <w:t>дана сачињавања записника или да у истом року такво добро замени новим.</w:t>
      </w:r>
    </w:p>
    <w:p w:rsidR="00520C6F" w:rsidRPr="00520C6F" w:rsidRDefault="00520C6F" w:rsidP="00DB798C">
      <w:pPr>
        <w:widowControl w:val="0"/>
        <w:overflowPunct w:val="0"/>
        <w:autoSpaceDE w:val="0"/>
        <w:autoSpaceDN w:val="0"/>
        <w:adjustRightInd w:val="0"/>
        <w:spacing w:line="276" w:lineRule="auto"/>
        <w:jc w:val="both"/>
        <w:rPr>
          <w:bCs/>
          <w:lang w:val="ru-RU"/>
        </w:rPr>
      </w:pPr>
      <w:r w:rsidRPr="00520C6F">
        <w:rPr>
          <w:bCs/>
          <w:lang w:val="ru-RU"/>
        </w:rPr>
        <w:t xml:space="preserve">    </w:t>
      </w:r>
      <w:r w:rsidR="00CF13E8">
        <w:rPr>
          <w:bCs/>
          <w:lang w:val="ru-RU"/>
        </w:rPr>
        <w:t xml:space="preserve">       </w:t>
      </w:r>
      <w:r w:rsidRPr="00520C6F">
        <w:rPr>
          <w:bCs/>
          <w:lang w:val="ru-RU"/>
        </w:rPr>
        <w:t xml:space="preserve">Понуђач је обавезан да обезбеди гаранцију квалитета у гарантном року који је дат кроз упутство понуђачима како да сачине понуду и кроз модел уговора. </w:t>
      </w:r>
    </w:p>
    <w:p w:rsidR="00520C6F" w:rsidRPr="00520C6F" w:rsidRDefault="00520C6F" w:rsidP="00DB798C">
      <w:pPr>
        <w:widowControl w:val="0"/>
        <w:overflowPunct w:val="0"/>
        <w:autoSpaceDE w:val="0"/>
        <w:autoSpaceDN w:val="0"/>
        <w:adjustRightInd w:val="0"/>
        <w:spacing w:line="276" w:lineRule="auto"/>
        <w:jc w:val="both"/>
        <w:rPr>
          <w:bCs/>
          <w:lang w:val="ru-RU"/>
        </w:rPr>
      </w:pPr>
      <w:r w:rsidRPr="00520C6F">
        <w:rPr>
          <w:bCs/>
          <w:lang w:val="ru-RU"/>
        </w:rPr>
        <w:t xml:space="preserve">   </w:t>
      </w:r>
      <w:r w:rsidR="00CF13E8">
        <w:rPr>
          <w:bCs/>
          <w:lang w:val="ru-RU"/>
        </w:rPr>
        <w:t xml:space="preserve">          </w:t>
      </w:r>
      <w:r w:rsidRPr="00520C6F">
        <w:rPr>
          <w:bCs/>
          <w:lang w:val="ru-RU"/>
        </w:rPr>
        <w:t>Рок извршења уговорене обавезе не може бити дужи од рока датог у упутству за сачињавање</w:t>
      </w:r>
      <w:r w:rsidR="00CF13E8">
        <w:rPr>
          <w:bCs/>
          <w:lang w:val="ru-RU"/>
        </w:rPr>
        <w:t xml:space="preserve"> </w:t>
      </w:r>
      <w:r w:rsidRPr="00520C6F">
        <w:rPr>
          <w:bCs/>
          <w:lang w:val="ru-RU"/>
        </w:rPr>
        <w:t>понуде и обрасцу понуде.</w:t>
      </w:r>
    </w:p>
    <w:p w:rsidR="00520C6F" w:rsidRPr="00520C6F" w:rsidRDefault="00520C6F" w:rsidP="00DB798C">
      <w:pPr>
        <w:widowControl w:val="0"/>
        <w:overflowPunct w:val="0"/>
        <w:autoSpaceDE w:val="0"/>
        <w:autoSpaceDN w:val="0"/>
        <w:adjustRightInd w:val="0"/>
        <w:spacing w:line="276" w:lineRule="auto"/>
        <w:jc w:val="both"/>
        <w:rPr>
          <w:bCs/>
          <w:color w:val="FF0000"/>
          <w:lang w:val="sr-Cyrl-CS"/>
        </w:rPr>
      </w:pPr>
      <w:r w:rsidRPr="00520C6F">
        <w:rPr>
          <w:bCs/>
          <w:lang w:val="ru-RU"/>
        </w:rPr>
        <w:t xml:space="preserve">    </w:t>
      </w:r>
      <w:r w:rsidR="00CF13E8">
        <w:rPr>
          <w:bCs/>
          <w:lang w:val="ru-RU"/>
        </w:rPr>
        <w:t xml:space="preserve">        </w:t>
      </w:r>
      <w:r w:rsidRPr="00520C6F">
        <w:rPr>
          <w:bCs/>
          <w:lang w:val="ru-RU"/>
        </w:rPr>
        <w:t xml:space="preserve">Место испоруке добара - на адресу Наручиоца:  </w:t>
      </w:r>
      <w:r w:rsidR="00CF13E8">
        <w:rPr>
          <w:bCs/>
          <w:lang w:val="ru-RU"/>
        </w:rPr>
        <w:t xml:space="preserve">Средња школа </w:t>
      </w:r>
      <w:r w:rsidR="00F77ADA">
        <w:rPr>
          <w:bCs/>
          <w:lang w:val="ru-RU"/>
        </w:rPr>
        <w:t>«Свети Сава» Сомбор, ул. Подгоричка</w:t>
      </w:r>
      <w:r w:rsidR="00CF13E8">
        <w:rPr>
          <w:bCs/>
          <w:lang w:val="ru-RU"/>
        </w:rPr>
        <w:t xml:space="preserve"> бр. </w:t>
      </w:r>
      <w:r w:rsidR="00F77ADA">
        <w:rPr>
          <w:bCs/>
          <w:lang w:val="ru-RU"/>
        </w:rPr>
        <w:t>7</w:t>
      </w:r>
      <w:r w:rsidR="00CF13E8">
        <w:rPr>
          <w:bCs/>
          <w:lang w:val="ru-RU"/>
        </w:rPr>
        <w:t>, 25000 Сомбор</w:t>
      </w:r>
    </w:p>
    <w:p w:rsidR="005F1554" w:rsidRPr="005F1554" w:rsidRDefault="005F1554" w:rsidP="00520C6F">
      <w:pPr>
        <w:widowControl w:val="0"/>
        <w:autoSpaceDE w:val="0"/>
        <w:autoSpaceDN w:val="0"/>
        <w:adjustRightInd w:val="0"/>
        <w:spacing w:line="280" w:lineRule="exact"/>
        <w:rPr>
          <w:lang w:val="sr-Cyrl-CS"/>
        </w:rPr>
      </w:pPr>
    </w:p>
    <w:p w:rsidR="006C06C9" w:rsidRPr="006C06C9" w:rsidRDefault="006C06C9" w:rsidP="008D5917">
      <w:pPr>
        <w:rPr>
          <w:b/>
          <w:i/>
          <w:iCs/>
          <w:sz w:val="18"/>
          <w:szCs w:val="18"/>
          <w:lang w:val="sr-Cyrl-CS"/>
        </w:rPr>
      </w:pPr>
    </w:p>
    <w:p w:rsidR="006C06C9" w:rsidRPr="00B009FC" w:rsidRDefault="006C06C9" w:rsidP="006C06C9">
      <w:pPr>
        <w:shd w:val="clear" w:color="auto" w:fill="EEECE1" w:themeFill="background2"/>
        <w:tabs>
          <w:tab w:val="left" w:pos="720"/>
        </w:tabs>
        <w:spacing w:line="276" w:lineRule="auto"/>
        <w:jc w:val="center"/>
        <w:rPr>
          <w:b/>
          <w:sz w:val="28"/>
          <w:szCs w:val="28"/>
          <w:lang w:val="sr-Latn-CS"/>
        </w:rPr>
      </w:pPr>
      <w:r w:rsidRPr="005F1554">
        <w:rPr>
          <w:rFonts w:ascii="Calibri,Bold" w:eastAsiaTheme="minorHAnsi" w:hAnsi="Calibri,Bold" w:cs="Calibri,Bold"/>
          <w:b/>
          <w:bCs/>
          <w:color w:val="auto"/>
          <w:kern w:val="0"/>
          <w:sz w:val="28"/>
          <w:szCs w:val="28"/>
          <w:lang w:eastAsia="en-US"/>
        </w:rPr>
        <w:t xml:space="preserve">Партија </w:t>
      </w:r>
      <w:r w:rsidRPr="005F1554">
        <w:rPr>
          <w:rFonts w:ascii="Calibri,Bold" w:eastAsiaTheme="minorHAnsi" w:hAnsi="Calibri,Bold" w:cs="Calibri,Bold"/>
          <w:b/>
          <w:bCs/>
          <w:color w:val="auto"/>
          <w:kern w:val="0"/>
          <w:sz w:val="28"/>
          <w:szCs w:val="28"/>
          <w:lang w:val="sr-Cyrl-CS" w:eastAsia="en-US"/>
        </w:rPr>
        <w:t xml:space="preserve">2:   набавка </w:t>
      </w:r>
      <w:r w:rsidRPr="005F1554">
        <w:rPr>
          <w:b/>
          <w:sz w:val="28"/>
          <w:szCs w:val="28"/>
          <w:lang w:val="sr-Cyrl-CS"/>
        </w:rPr>
        <w:t>наставне опреме</w:t>
      </w:r>
    </w:p>
    <w:p w:rsidR="00B009FC" w:rsidRPr="00B009FC" w:rsidRDefault="00B009FC" w:rsidP="00B009FC">
      <w:pPr>
        <w:pStyle w:val="ListParagraph"/>
        <w:suppressAutoHyphens w:val="0"/>
        <w:spacing w:line="276" w:lineRule="auto"/>
        <w:rPr>
          <w:rFonts w:eastAsia="Times New Roman"/>
          <w:b/>
          <w:color w:val="auto"/>
          <w:kern w:val="0"/>
          <w:lang w:eastAsia="en-US"/>
        </w:rPr>
      </w:pPr>
    </w:p>
    <w:p w:rsidR="000E6BE8" w:rsidRPr="00B009FC" w:rsidRDefault="003F40D9" w:rsidP="00FB3092">
      <w:pPr>
        <w:pStyle w:val="ListParagraph"/>
        <w:numPr>
          <w:ilvl w:val="0"/>
          <w:numId w:val="19"/>
        </w:numPr>
        <w:suppressAutoHyphens w:val="0"/>
        <w:spacing w:line="276" w:lineRule="auto"/>
        <w:rPr>
          <w:rFonts w:eastAsia="Times New Roman"/>
          <w:b/>
          <w:color w:val="auto"/>
          <w:kern w:val="0"/>
          <w:lang w:eastAsia="en-US"/>
        </w:rPr>
      </w:pPr>
      <w:r w:rsidRPr="00B009FC">
        <w:rPr>
          <w:rFonts w:eastAsia="Times New Roman"/>
          <w:b/>
          <w:color w:val="auto"/>
          <w:kern w:val="0"/>
          <w:lang w:val="sr-Cyrl-CS" w:eastAsia="en-US"/>
        </w:rPr>
        <w:t>Стерилизатор – сушилица, количина 1 апарат, следећих карактеристика:</w:t>
      </w:r>
    </w:p>
    <w:p w:rsidR="003F40D9" w:rsidRPr="00A63890" w:rsidRDefault="00A63890" w:rsidP="00FB3092">
      <w:pPr>
        <w:pStyle w:val="ListParagraph"/>
        <w:numPr>
          <w:ilvl w:val="0"/>
          <w:numId w:val="21"/>
        </w:numPr>
        <w:suppressAutoHyphens w:val="0"/>
        <w:spacing w:line="276" w:lineRule="auto"/>
        <w:rPr>
          <w:rFonts w:eastAsia="Times New Roman"/>
          <w:color w:val="auto"/>
          <w:kern w:val="0"/>
          <w:lang w:val="sr-Cyrl-CS" w:eastAsia="en-US"/>
        </w:rPr>
      </w:pPr>
      <w:r>
        <w:rPr>
          <w:rFonts w:eastAsia="Times New Roman"/>
          <w:color w:val="auto"/>
          <w:kern w:val="0"/>
          <w:lang w:val="sr-Cyrl-CS" w:eastAsia="en-US"/>
        </w:rPr>
        <w:t>Опсег т</w:t>
      </w:r>
      <w:r w:rsidR="00EA2D51" w:rsidRPr="00A63890">
        <w:rPr>
          <w:rFonts w:eastAsia="Times New Roman"/>
          <w:color w:val="auto"/>
          <w:kern w:val="0"/>
          <w:lang w:val="sr-Cyrl-CS" w:eastAsia="en-US"/>
        </w:rPr>
        <w:t>е</w:t>
      </w:r>
      <w:r w:rsidR="003F40D9" w:rsidRPr="00A63890">
        <w:rPr>
          <w:rFonts w:eastAsia="Times New Roman"/>
          <w:color w:val="auto"/>
          <w:kern w:val="0"/>
          <w:lang w:val="sr-Cyrl-CS" w:eastAsia="en-US"/>
        </w:rPr>
        <w:t>м</w:t>
      </w:r>
      <w:r w:rsidR="00EA2D51" w:rsidRPr="00A63890">
        <w:rPr>
          <w:rFonts w:eastAsia="Times New Roman"/>
          <w:color w:val="auto"/>
          <w:kern w:val="0"/>
          <w:lang w:val="sr-Cyrl-CS" w:eastAsia="en-US"/>
        </w:rPr>
        <w:t>п</w:t>
      </w:r>
      <w:r w:rsidR="003F40D9" w:rsidRPr="00A63890">
        <w:rPr>
          <w:rFonts w:eastAsia="Times New Roman"/>
          <w:color w:val="auto"/>
          <w:kern w:val="0"/>
          <w:lang w:val="sr-Cyrl-CS" w:eastAsia="en-US"/>
        </w:rPr>
        <w:t>ератур</w:t>
      </w:r>
      <w:r>
        <w:rPr>
          <w:rFonts w:eastAsia="Times New Roman"/>
          <w:color w:val="auto"/>
          <w:kern w:val="0"/>
          <w:lang w:val="sr-Cyrl-CS" w:eastAsia="en-US"/>
        </w:rPr>
        <w:t>е</w:t>
      </w:r>
      <w:r w:rsidR="003F40D9" w:rsidRPr="00A63890">
        <w:rPr>
          <w:rFonts w:eastAsia="Times New Roman"/>
          <w:color w:val="auto"/>
          <w:kern w:val="0"/>
          <w:lang w:val="sr-Cyrl-CS" w:eastAsia="en-US"/>
        </w:rPr>
        <w:t xml:space="preserve"> од 60</w:t>
      </w:r>
      <w:r w:rsidR="003F40D9" w:rsidRPr="00A63890">
        <w:rPr>
          <w:rFonts w:eastAsia="Times New Roman"/>
          <w:color w:val="auto"/>
          <w:kern w:val="0"/>
          <w:vertAlign w:val="superscript"/>
          <w:lang w:val="sr-Cyrl-CS" w:eastAsia="en-US"/>
        </w:rPr>
        <w:t>о</w:t>
      </w:r>
      <w:r w:rsidR="003F40D9" w:rsidRPr="00A63890">
        <w:rPr>
          <w:rFonts w:eastAsia="Times New Roman"/>
          <w:color w:val="auto"/>
          <w:kern w:val="0"/>
          <w:lang w:val="sr-Cyrl-CS" w:eastAsia="en-US"/>
        </w:rPr>
        <w:t xml:space="preserve"> до 230</w:t>
      </w:r>
      <w:r w:rsidR="003F40D9" w:rsidRPr="00A63890">
        <w:rPr>
          <w:rFonts w:eastAsia="Times New Roman"/>
          <w:color w:val="auto"/>
          <w:kern w:val="0"/>
          <w:vertAlign w:val="superscript"/>
          <w:lang w:val="sr-Cyrl-CS" w:eastAsia="en-US"/>
        </w:rPr>
        <w:t>о</w:t>
      </w:r>
      <w:r w:rsidR="003F40D9" w:rsidRPr="00A63890">
        <w:rPr>
          <w:rFonts w:eastAsia="Times New Roman"/>
          <w:color w:val="auto"/>
          <w:kern w:val="0"/>
          <w:lang w:val="sr-Cyrl-CS" w:eastAsia="en-US"/>
        </w:rPr>
        <w:t xml:space="preserve"> </w:t>
      </w:r>
      <w:r w:rsidR="003F40D9" w:rsidRPr="00A63890">
        <w:rPr>
          <w:rFonts w:eastAsia="Times New Roman"/>
          <w:color w:val="auto"/>
          <w:kern w:val="0"/>
          <w:lang w:eastAsia="en-US"/>
        </w:rPr>
        <w:t>C</w:t>
      </w:r>
    </w:p>
    <w:p w:rsidR="00EA2D51" w:rsidRPr="006B4C6A" w:rsidRDefault="00EA2D51" w:rsidP="00FB3092">
      <w:pPr>
        <w:pStyle w:val="ListParagraph"/>
        <w:numPr>
          <w:ilvl w:val="0"/>
          <w:numId w:val="21"/>
        </w:numPr>
        <w:suppressAutoHyphens w:val="0"/>
        <w:spacing w:line="276" w:lineRule="auto"/>
        <w:rPr>
          <w:rFonts w:eastAsia="Times New Roman"/>
          <w:color w:val="auto"/>
          <w:kern w:val="0"/>
          <w:lang w:val="sr-Cyrl-CS" w:eastAsia="en-US"/>
        </w:rPr>
      </w:pPr>
      <w:r w:rsidRPr="006B4C6A">
        <w:rPr>
          <w:rFonts w:eastAsia="Times New Roman"/>
          <w:color w:val="auto"/>
          <w:kern w:val="0"/>
          <w:lang w:val="sr-Cyrl-CS" w:eastAsia="en-US"/>
        </w:rPr>
        <w:t xml:space="preserve">уређај мора да поседује хидраулично-механичку контролу и вентилацију која се може подешавати </w:t>
      </w:r>
      <w:r w:rsidR="00A63890">
        <w:rPr>
          <w:rFonts w:eastAsia="Times New Roman"/>
          <w:color w:val="auto"/>
          <w:kern w:val="0"/>
          <w:lang w:val="sr-Cyrl-CS" w:eastAsia="en-US"/>
        </w:rPr>
        <w:t>и</w:t>
      </w:r>
      <w:r w:rsidRPr="006B4C6A">
        <w:rPr>
          <w:rFonts w:eastAsia="Times New Roman"/>
          <w:color w:val="auto"/>
          <w:kern w:val="0"/>
          <w:lang w:val="sr-Cyrl-CS" w:eastAsia="en-US"/>
        </w:rPr>
        <w:t xml:space="preserve"> заштит</w:t>
      </w:r>
      <w:r w:rsidR="00A63890">
        <w:rPr>
          <w:rFonts w:eastAsia="Times New Roman"/>
          <w:color w:val="auto"/>
          <w:kern w:val="0"/>
          <w:lang w:val="sr-Cyrl-CS" w:eastAsia="en-US"/>
        </w:rPr>
        <w:t>у</w:t>
      </w:r>
      <w:r w:rsidRPr="006B4C6A">
        <w:rPr>
          <w:rFonts w:eastAsia="Times New Roman"/>
          <w:color w:val="auto"/>
          <w:kern w:val="0"/>
          <w:lang w:val="sr-Cyrl-CS" w:eastAsia="en-US"/>
        </w:rPr>
        <w:t xml:space="preserve"> од прегревања</w:t>
      </w:r>
    </w:p>
    <w:p w:rsidR="003F40D9" w:rsidRPr="006B4C6A" w:rsidRDefault="003F40D9" w:rsidP="00FB3092">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sidRPr="006B4C6A">
        <w:rPr>
          <w:rFonts w:eastAsia="Times New Roman"/>
          <w:color w:val="auto"/>
          <w:kern w:val="0"/>
          <w:lang w:val="sr-Cyrl-CS" w:eastAsia="en-US"/>
        </w:rPr>
        <w:t>хидрауличко-механички термостат</w:t>
      </w:r>
    </w:p>
    <w:p w:rsidR="006B4C6A" w:rsidRDefault="003F40D9" w:rsidP="00FB3092">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sidRPr="006B4C6A">
        <w:rPr>
          <w:rFonts w:eastAsia="Times New Roman"/>
          <w:color w:val="auto"/>
          <w:kern w:val="0"/>
          <w:lang w:val="sr-Cyrl-CS" w:eastAsia="en-US"/>
        </w:rPr>
        <w:t>тајмер 0-120 минута</w:t>
      </w:r>
    </w:p>
    <w:p w:rsidR="006B4C6A" w:rsidRPr="00EA2D51" w:rsidRDefault="006B4C6A" w:rsidP="00FB3092">
      <w:pPr>
        <w:pStyle w:val="ListParagraph"/>
        <w:numPr>
          <w:ilvl w:val="0"/>
          <w:numId w:val="21"/>
        </w:numPr>
        <w:suppressAutoHyphens w:val="0"/>
        <w:spacing w:before="100" w:beforeAutospacing="1" w:after="100" w:afterAutospacing="1" w:line="276" w:lineRule="auto"/>
        <w:rPr>
          <w:rFonts w:eastAsia="Times New Roman"/>
          <w:color w:val="auto"/>
          <w:kern w:val="0"/>
          <w:lang w:eastAsia="en-US"/>
        </w:rPr>
      </w:pPr>
      <w:r w:rsidRPr="00EA2D51">
        <w:rPr>
          <w:rFonts w:eastAsia="Times New Roman"/>
          <w:color w:val="auto"/>
          <w:kern w:val="0"/>
          <w:lang w:val="sr-Cyrl-CS" w:eastAsia="en-US"/>
        </w:rPr>
        <w:t>волтажа: 220</w:t>
      </w:r>
      <w:r w:rsidRPr="00EA2D51">
        <w:rPr>
          <w:rFonts w:eastAsia="Times New Roman"/>
          <w:color w:val="auto"/>
          <w:kern w:val="0"/>
          <w:lang w:val="sr-Latn-CS" w:eastAsia="en-US"/>
        </w:rPr>
        <w:t>V-240V, 50/60Hz</w:t>
      </w:r>
    </w:p>
    <w:p w:rsidR="006B4C6A" w:rsidRPr="00EA2D51" w:rsidRDefault="006B4C6A" w:rsidP="00FB3092">
      <w:pPr>
        <w:pStyle w:val="ListParagraph"/>
        <w:numPr>
          <w:ilvl w:val="0"/>
          <w:numId w:val="21"/>
        </w:numPr>
        <w:suppressAutoHyphens w:val="0"/>
        <w:spacing w:before="100" w:beforeAutospacing="1" w:after="100" w:afterAutospacing="1" w:line="276" w:lineRule="auto"/>
        <w:rPr>
          <w:rFonts w:eastAsia="Times New Roman"/>
          <w:color w:val="auto"/>
          <w:kern w:val="0"/>
          <w:lang w:eastAsia="en-US"/>
        </w:rPr>
      </w:pPr>
      <w:r w:rsidRPr="00EA2D51">
        <w:rPr>
          <w:rFonts w:eastAsia="Times New Roman"/>
          <w:color w:val="auto"/>
          <w:kern w:val="0"/>
          <w:lang w:val="sr-Cyrl-CS" w:eastAsia="en-US"/>
        </w:rPr>
        <w:t xml:space="preserve">снага </w:t>
      </w:r>
      <w:r w:rsidR="00CE0034">
        <w:rPr>
          <w:rFonts w:eastAsia="Times New Roman"/>
          <w:color w:val="auto"/>
          <w:kern w:val="0"/>
          <w:lang w:val="sr-Cyrl-CS" w:eastAsia="en-US"/>
        </w:rPr>
        <w:t>0.8</w:t>
      </w:r>
      <w:r>
        <w:rPr>
          <w:rFonts w:eastAsia="Times New Roman"/>
          <w:color w:val="auto"/>
          <w:kern w:val="0"/>
          <w:lang w:val="sr-Cyrl-CS" w:eastAsia="en-US"/>
        </w:rPr>
        <w:t xml:space="preserve"> </w:t>
      </w:r>
      <w:r>
        <w:rPr>
          <w:rFonts w:eastAsia="Times New Roman"/>
          <w:color w:val="auto"/>
          <w:kern w:val="0"/>
          <w:lang w:val="sr-Latn-CS" w:eastAsia="en-US"/>
        </w:rPr>
        <w:t>kW</w:t>
      </w:r>
    </w:p>
    <w:p w:rsidR="00CE0034" w:rsidRDefault="00CE0034" w:rsidP="00FB3092">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Pr>
          <w:rFonts w:eastAsia="Times New Roman"/>
          <w:color w:val="auto"/>
          <w:kern w:val="0"/>
          <w:lang w:val="sr-Cyrl-CS" w:eastAsia="en-US"/>
        </w:rPr>
        <w:t xml:space="preserve">спољашње </w:t>
      </w:r>
      <w:r w:rsidR="006B4C6A">
        <w:rPr>
          <w:rFonts w:eastAsia="Times New Roman"/>
          <w:color w:val="auto"/>
          <w:kern w:val="0"/>
          <w:lang w:val="sr-Cyrl-CS" w:eastAsia="en-US"/>
        </w:rPr>
        <w:t>димензије: висина</w:t>
      </w:r>
      <w:r w:rsidR="006B4C6A">
        <w:rPr>
          <w:rFonts w:eastAsia="Times New Roman"/>
          <w:color w:val="auto"/>
          <w:kern w:val="0"/>
          <w:lang w:val="sr-Latn-CS" w:eastAsia="en-US"/>
        </w:rPr>
        <w:t xml:space="preserve"> 402mm,</w:t>
      </w:r>
      <w:r w:rsidR="006B4C6A">
        <w:rPr>
          <w:rFonts w:eastAsia="Times New Roman"/>
          <w:color w:val="auto"/>
          <w:kern w:val="0"/>
          <w:lang w:eastAsia="en-US"/>
        </w:rPr>
        <w:t xml:space="preserve"> </w:t>
      </w:r>
      <w:r w:rsidR="006B4C6A">
        <w:rPr>
          <w:rFonts w:eastAsia="Times New Roman"/>
          <w:color w:val="auto"/>
          <w:kern w:val="0"/>
          <w:lang w:val="sr-Cyrl-CS" w:eastAsia="en-US"/>
        </w:rPr>
        <w:t>ширина 580</w:t>
      </w:r>
      <w:r w:rsidR="006B4C6A">
        <w:rPr>
          <w:rFonts w:eastAsia="Times New Roman"/>
          <w:color w:val="auto"/>
          <w:kern w:val="0"/>
          <w:lang w:val="sr-Latn-CS" w:eastAsia="en-US"/>
        </w:rPr>
        <w:t>mm</w:t>
      </w:r>
      <w:r w:rsidR="006B4C6A">
        <w:rPr>
          <w:rFonts w:eastAsia="Times New Roman"/>
          <w:color w:val="auto"/>
          <w:kern w:val="0"/>
          <w:lang w:val="sr-Cyrl-CS" w:eastAsia="en-US"/>
        </w:rPr>
        <w:t>, дубина 425</w:t>
      </w:r>
      <w:r w:rsidR="006B4C6A">
        <w:rPr>
          <w:rFonts w:eastAsia="Times New Roman"/>
          <w:color w:val="auto"/>
          <w:kern w:val="0"/>
          <w:lang w:val="sr-Latn-CS" w:eastAsia="en-US"/>
        </w:rPr>
        <w:t>mm</w:t>
      </w:r>
    </w:p>
    <w:p w:rsidR="00CE0034" w:rsidRDefault="00CE0034" w:rsidP="00FB3092">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Pr>
          <w:rFonts w:eastAsia="Times New Roman"/>
          <w:color w:val="auto"/>
          <w:kern w:val="0"/>
          <w:lang w:val="sr-Cyrl-CS" w:eastAsia="en-US"/>
        </w:rPr>
        <w:t xml:space="preserve">димензије коморе: </w:t>
      </w:r>
      <w:r w:rsidR="006B4C6A">
        <w:rPr>
          <w:rFonts w:eastAsia="Times New Roman"/>
          <w:color w:val="auto"/>
          <w:kern w:val="0"/>
          <w:lang w:val="sr-Cyrl-CS" w:eastAsia="en-US"/>
        </w:rPr>
        <w:t xml:space="preserve"> </w:t>
      </w:r>
      <w:r>
        <w:rPr>
          <w:rFonts w:eastAsia="Times New Roman"/>
          <w:color w:val="auto"/>
          <w:kern w:val="0"/>
          <w:lang w:val="sr-Cyrl-CS" w:eastAsia="en-US"/>
        </w:rPr>
        <w:t>висина</w:t>
      </w:r>
      <w:r>
        <w:rPr>
          <w:rFonts w:eastAsia="Times New Roman"/>
          <w:color w:val="auto"/>
          <w:kern w:val="0"/>
          <w:lang w:val="sr-Latn-CS" w:eastAsia="en-US"/>
        </w:rPr>
        <w:t xml:space="preserve"> </w:t>
      </w:r>
      <w:r>
        <w:rPr>
          <w:rFonts w:eastAsia="Times New Roman"/>
          <w:color w:val="auto"/>
          <w:kern w:val="0"/>
          <w:lang w:val="sr-Cyrl-CS" w:eastAsia="en-US"/>
        </w:rPr>
        <w:t>280</w:t>
      </w:r>
      <w:r>
        <w:rPr>
          <w:rFonts w:eastAsia="Times New Roman"/>
          <w:color w:val="auto"/>
          <w:kern w:val="0"/>
          <w:lang w:val="sr-Latn-CS" w:eastAsia="en-US"/>
        </w:rPr>
        <w:t>mm,</w:t>
      </w:r>
      <w:r>
        <w:rPr>
          <w:rFonts w:eastAsia="Times New Roman"/>
          <w:color w:val="auto"/>
          <w:kern w:val="0"/>
          <w:lang w:eastAsia="en-US"/>
        </w:rPr>
        <w:t xml:space="preserve"> </w:t>
      </w:r>
      <w:r>
        <w:rPr>
          <w:rFonts w:eastAsia="Times New Roman"/>
          <w:color w:val="auto"/>
          <w:kern w:val="0"/>
          <w:lang w:val="sr-Cyrl-CS" w:eastAsia="en-US"/>
        </w:rPr>
        <w:t>ширина 400</w:t>
      </w:r>
      <w:r>
        <w:rPr>
          <w:rFonts w:eastAsia="Times New Roman"/>
          <w:color w:val="auto"/>
          <w:kern w:val="0"/>
          <w:lang w:val="sr-Latn-CS" w:eastAsia="en-US"/>
        </w:rPr>
        <w:t>mm</w:t>
      </w:r>
      <w:r>
        <w:rPr>
          <w:rFonts w:eastAsia="Times New Roman"/>
          <w:color w:val="auto"/>
          <w:kern w:val="0"/>
          <w:lang w:val="sr-Cyrl-CS" w:eastAsia="en-US"/>
        </w:rPr>
        <w:t>, дубина 250</w:t>
      </w:r>
      <w:r>
        <w:rPr>
          <w:rFonts w:eastAsia="Times New Roman"/>
          <w:color w:val="auto"/>
          <w:kern w:val="0"/>
          <w:lang w:val="sr-Latn-CS" w:eastAsia="en-US"/>
        </w:rPr>
        <w:t>mm</w:t>
      </w:r>
      <w:r>
        <w:rPr>
          <w:rFonts w:eastAsia="Times New Roman"/>
          <w:color w:val="auto"/>
          <w:kern w:val="0"/>
          <w:lang w:val="sr-Cyrl-CS" w:eastAsia="en-US"/>
        </w:rPr>
        <w:t>, запремина 28</w:t>
      </w:r>
      <w:r>
        <w:rPr>
          <w:rFonts w:eastAsia="Times New Roman"/>
          <w:color w:val="auto"/>
          <w:kern w:val="0"/>
          <w:lang w:eastAsia="en-US"/>
        </w:rPr>
        <w:t>l</w:t>
      </w:r>
      <w:r>
        <w:rPr>
          <w:rFonts w:eastAsia="Times New Roman"/>
          <w:color w:val="auto"/>
          <w:kern w:val="0"/>
          <w:lang w:val="sr-Cyrl-CS" w:eastAsia="en-US"/>
        </w:rPr>
        <w:t xml:space="preserve">, </w:t>
      </w:r>
    </w:p>
    <w:p w:rsidR="006B4C6A" w:rsidRDefault="00CE0034" w:rsidP="00FB3092">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sidRPr="006B4C6A">
        <w:rPr>
          <w:rFonts w:eastAsia="Times New Roman"/>
          <w:color w:val="auto"/>
          <w:kern w:val="0"/>
          <w:lang w:val="sr-Cyrl-CS" w:eastAsia="en-US"/>
        </w:rPr>
        <w:t>два хромирана постоља која се могу независно постављати у комору</w:t>
      </w:r>
    </w:p>
    <w:p w:rsidR="00A63890" w:rsidRPr="00B009FC" w:rsidRDefault="00A63890" w:rsidP="00FB3092">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Pr>
          <w:rFonts w:eastAsia="Times New Roman"/>
          <w:color w:val="auto"/>
          <w:kern w:val="0"/>
          <w:lang w:val="sr-Cyrl-CS" w:eastAsia="en-US"/>
        </w:rPr>
        <w:t>оптерећење по постољу 10 кг, а максимално дозвољено оптерећење сушнице 25кг</w:t>
      </w:r>
    </w:p>
    <w:p w:rsidR="00B009FC" w:rsidRDefault="00B009FC" w:rsidP="00B009FC">
      <w:pPr>
        <w:pStyle w:val="ListParagraph"/>
        <w:suppressAutoHyphens w:val="0"/>
        <w:spacing w:before="100" w:beforeAutospacing="1" w:after="100" w:afterAutospacing="1" w:line="276" w:lineRule="auto"/>
        <w:ind w:left="1080"/>
        <w:rPr>
          <w:rFonts w:eastAsia="Times New Roman"/>
          <w:color w:val="auto"/>
          <w:kern w:val="0"/>
          <w:lang w:val="sr-Latn-CS" w:eastAsia="en-US"/>
        </w:rPr>
      </w:pPr>
    </w:p>
    <w:p w:rsidR="00B009FC" w:rsidRPr="00CE0034" w:rsidRDefault="00B009FC" w:rsidP="00B009FC">
      <w:pPr>
        <w:pStyle w:val="ListParagraph"/>
        <w:suppressAutoHyphens w:val="0"/>
        <w:spacing w:before="100" w:beforeAutospacing="1" w:after="100" w:afterAutospacing="1" w:line="276" w:lineRule="auto"/>
        <w:ind w:left="1080"/>
        <w:rPr>
          <w:rFonts w:eastAsia="Times New Roman"/>
          <w:color w:val="auto"/>
          <w:kern w:val="0"/>
          <w:lang w:val="sr-Cyrl-CS" w:eastAsia="en-US"/>
        </w:rPr>
      </w:pPr>
    </w:p>
    <w:p w:rsidR="003F40D9" w:rsidRPr="00B009FC" w:rsidRDefault="003F40D9" w:rsidP="00FB3092">
      <w:pPr>
        <w:pStyle w:val="ListParagraph"/>
        <w:numPr>
          <w:ilvl w:val="0"/>
          <w:numId w:val="19"/>
        </w:numPr>
        <w:suppressAutoHyphens w:val="0"/>
        <w:spacing w:before="100" w:beforeAutospacing="1" w:line="276" w:lineRule="auto"/>
        <w:rPr>
          <w:rFonts w:eastAsia="Times New Roman"/>
          <w:b/>
          <w:color w:val="auto"/>
          <w:kern w:val="0"/>
          <w:lang w:eastAsia="en-US"/>
        </w:rPr>
      </w:pPr>
      <w:r w:rsidRPr="00B009FC">
        <w:rPr>
          <w:rFonts w:eastAsia="Times New Roman"/>
          <w:b/>
          <w:color w:val="auto"/>
          <w:kern w:val="0"/>
          <w:lang w:val="sr-Cyrl-CS" w:eastAsia="en-US"/>
        </w:rPr>
        <w:lastRenderedPageBreak/>
        <w:t>Дестилациони апарат, количина 1 апарат, следећих карактеристика:</w:t>
      </w:r>
    </w:p>
    <w:p w:rsidR="003F40D9" w:rsidRPr="00EA2D51" w:rsidRDefault="003F40D9" w:rsidP="00FB3092">
      <w:pPr>
        <w:pStyle w:val="ListParagraph"/>
        <w:numPr>
          <w:ilvl w:val="0"/>
          <w:numId w:val="20"/>
        </w:numPr>
        <w:suppressAutoHyphens w:val="0"/>
        <w:spacing w:line="276" w:lineRule="auto"/>
        <w:rPr>
          <w:rFonts w:eastAsia="Times New Roman"/>
          <w:color w:val="auto"/>
          <w:kern w:val="0"/>
          <w:lang w:eastAsia="en-US"/>
        </w:rPr>
      </w:pPr>
      <w:r w:rsidRPr="00EA2D51">
        <w:rPr>
          <w:rFonts w:eastAsia="Times New Roman"/>
          <w:color w:val="auto"/>
          <w:kern w:val="0"/>
          <w:lang w:val="sr-Cyrl-CS" w:eastAsia="en-US"/>
        </w:rPr>
        <w:t xml:space="preserve">волтажа: </w:t>
      </w:r>
      <w:r w:rsidRPr="00EA2D51">
        <w:rPr>
          <w:rFonts w:eastAsia="Times New Roman"/>
          <w:color w:val="auto"/>
          <w:kern w:val="0"/>
          <w:lang w:eastAsia="en-US"/>
        </w:rPr>
        <w:t>AC</w:t>
      </w:r>
      <w:r w:rsidRPr="00EA2D51">
        <w:rPr>
          <w:rFonts w:eastAsia="Times New Roman"/>
          <w:color w:val="auto"/>
          <w:kern w:val="0"/>
          <w:lang w:val="sr-Cyrl-CS" w:eastAsia="en-US"/>
        </w:rPr>
        <w:t xml:space="preserve"> 220</w:t>
      </w:r>
      <w:r w:rsidRPr="00EA2D51">
        <w:rPr>
          <w:rFonts w:eastAsia="Times New Roman"/>
          <w:color w:val="auto"/>
          <w:kern w:val="0"/>
          <w:lang w:val="sr-Latn-CS" w:eastAsia="en-US"/>
        </w:rPr>
        <w:t>V-240V, 50/60Hz</w:t>
      </w:r>
    </w:p>
    <w:p w:rsidR="006365EC" w:rsidRPr="00EA2D51" w:rsidRDefault="006365EC" w:rsidP="00FB3092">
      <w:pPr>
        <w:pStyle w:val="ListParagraph"/>
        <w:numPr>
          <w:ilvl w:val="0"/>
          <w:numId w:val="20"/>
        </w:numPr>
        <w:suppressAutoHyphens w:val="0"/>
        <w:spacing w:after="100" w:afterAutospacing="1" w:line="276" w:lineRule="auto"/>
        <w:rPr>
          <w:rFonts w:eastAsia="Times New Roman"/>
          <w:color w:val="auto"/>
          <w:kern w:val="0"/>
          <w:lang w:eastAsia="en-US"/>
        </w:rPr>
      </w:pPr>
      <w:r w:rsidRPr="00EA2D51">
        <w:rPr>
          <w:rFonts w:eastAsia="Times New Roman"/>
          <w:color w:val="auto"/>
          <w:kern w:val="0"/>
          <w:lang w:val="sr-Cyrl-CS" w:eastAsia="en-US"/>
        </w:rPr>
        <w:t>снага 750</w:t>
      </w:r>
      <w:r w:rsidRPr="00EA2D51">
        <w:rPr>
          <w:rFonts w:eastAsia="Times New Roman"/>
          <w:color w:val="auto"/>
          <w:kern w:val="0"/>
          <w:lang w:val="sr-Latn-CS" w:eastAsia="en-US"/>
        </w:rPr>
        <w:t xml:space="preserve"> VA</w:t>
      </w:r>
    </w:p>
    <w:p w:rsidR="006365EC" w:rsidRPr="00EA2D51" w:rsidRDefault="006365EC" w:rsidP="00FB3092">
      <w:pPr>
        <w:pStyle w:val="ListParagraph"/>
        <w:numPr>
          <w:ilvl w:val="0"/>
          <w:numId w:val="20"/>
        </w:numPr>
        <w:suppressAutoHyphens w:val="0"/>
        <w:spacing w:before="100" w:beforeAutospacing="1" w:after="100" w:afterAutospacing="1" w:line="276" w:lineRule="auto"/>
        <w:rPr>
          <w:rFonts w:eastAsia="Times New Roman"/>
          <w:color w:val="auto"/>
          <w:kern w:val="0"/>
          <w:lang w:eastAsia="en-US"/>
        </w:rPr>
      </w:pPr>
      <w:r w:rsidRPr="00EA2D51">
        <w:rPr>
          <w:rFonts w:eastAsia="Times New Roman"/>
          <w:color w:val="auto"/>
          <w:kern w:val="0"/>
          <w:lang w:val="sr-Latn-CS" w:eastAsia="en-US"/>
        </w:rPr>
        <w:t>o</w:t>
      </w:r>
      <w:r w:rsidRPr="00EA2D51">
        <w:rPr>
          <w:rFonts w:eastAsia="Times New Roman"/>
          <w:color w:val="auto"/>
          <w:kern w:val="0"/>
          <w:lang w:val="sr-Cyrl-CS" w:eastAsia="en-US"/>
        </w:rPr>
        <w:t xml:space="preserve">сигурач </w:t>
      </w:r>
      <w:r w:rsidRPr="00EA2D51">
        <w:rPr>
          <w:rFonts w:eastAsia="Times New Roman"/>
          <w:color w:val="auto"/>
          <w:kern w:val="0"/>
          <w:lang w:val="sr-Latn-CS" w:eastAsia="en-US"/>
        </w:rPr>
        <w:t xml:space="preserve">250V </w:t>
      </w:r>
      <w:r w:rsidR="00EA2D51" w:rsidRPr="00EA2D51">
        <w:rPr>
          <w:rFonts w:eastAsia="Times New Roman"/>
          <w:color w:val="auto"/>
          <w:kern w:val="0"/>
          <w:lang w:val="sr-Cyrl-CS" w:eastAsia="en-US"/>
        </w:rPr>
        <w:t xml:space="preserve"> </w:t>
      </w:r>
      <w:r w:rsidRPr="00EA2D51">
        <w:rPr>
          <w:rFonts w:eastAsia="Times New Roman"/>
          <w:color w:val="auto"/>
          <w:kern w:val="0"/>
          <w:lang w:val="sr-Latn-CS" w:eastAsia="en-US"/>
        </w:rPr>
        <w:t>T10A</w:t>
      </w:r>
    </w:p>
    <w:p w:rsidR="006365EC" w:rsidRPr="00EA2D51" w:rsidRDefault="006365EC" w:rsidP="00FB3092">
      <w:pPr>
        <w:pStyle w:val="ListParagraph"/>
        <w:numPr>
          <w:ilvl w:val="0"/>
          <w:numId w:val="20"/>
        </w:numPr>
        <w:suppressAutoHyphens w:val="0"/>
        <w:spacing w:before="100" w:beforeAutospacing="1" w:after="100" w:afterAutospacing="1" w:line="276" w:lineRule="auto"/>
        <w:ind w:left="1077" w:hanging="357"/>
        <w:rPr>
          <w:rFonts w:eastAsia="Times New Roman"/>
          <w:color w:val="auto"/>
          <w:kern w:val="0"/>
          <w:lang w:eastAsia="en-US"/>
        </w:rPr>
      </w:pPr>
      <w:r w:rsidRPr="00EA2D51">
        <w:rPr>
          <w:rFonts w:eastAsia="Times New Roman"/>
          <w:color w:val="auto"/>
          <w:kern w:val="0"/>
          <w:lang w:val="sr-Cyrl-CS" w:eastAsia="en-US"/>
        </w:rPr>
        <w:t>оперативна (радна) температура 5</w:t>
      </w:r>
      <w:r w:rsidRPr="00EA2D51">
        <w:rPr>
          <w:rFonts w:eastAsia="Times New Roman"/>
          <w:color w:val="auto"/>
          <w:kern w:val="0"/>
          <w:vertAlign w:val="superscript"/>
          <w:lang w:val="sr-Cyrl-CS" w:eastAsia="en-US"/>
        </w:rPr>
        <w:t>о</w:t>
      </w:r>
      <w:r w:rsidRPr="00EA2D51">
        <w:rPr>
          <w:rFonts w:eastAsia="Times New Roman"/>
          <w:color w:val="auto"/>
          <w:kern w:val="0"/>
          <w:lang w:val="sr-Cyrl-CS" w:eastAsia="en-US"/>
        </w:rPr>
        <w:t xml:space="preserve"> ~ 40</w:t>
      </w:r>
      <w:r w:rsidRPr="00EA2D51">
        <w:rPr>
          <w:rFonts w:eastAsia="Times New Roman"/>
          <w:color w:val="auto"/>
          <w:kern w:val="0"/>
          <w:vertAlign w:val="superscript"/>
          <w:lang w:val="sr-Cyrl-CS" w:eastAsia="en-US"/>
        </w:rPr>
        <w:t>о</w:t>
      </w:r>
      <w:r w:rsidRPr="00EA2D51">
        <w:rPr>
          <w:rFonts w:eastAsia="Times New Roman"/>
          <w:color w:val="auto"/>
          <w:kern w:val="0"/>
          <w:lang w:val="sr-Cyrl-CS" w:eastAsia="en-US"/>
        </w:rPr>
        <w:t xml:space="preserve"> </w:t>
      </w:r>
      <w:r w:rsidRPr="00EA2D51">
        <w:rPr>
          <w:rFonts w:eastAsia="Times New Roman"/>
          <w:color w:val="auto"/>
          <w:kern w:val="0"/>
          <w:lang w:eastAsia="en-US"/>
        </w:rPr>
        <w:t>C</w:t>
      </w:r>
    </w:p>
    <w:p w:rsidR="006365EC" w:rsidRPr="00EA2D51" w:rsidRDefault="006365EC" w:rsidP="00FB3092">
      <w:pPr>
        <w:pStyle w:val="ListParagraph"/>
        <w:numPr>
          <w:ilvl w:val="0"/>
          <w:numId w:val="20"/>
        </w:numPr>
        <w:suppressAutoHyphens w:val="0"/>
        <w:spacing w:before="100" w:beforeAutospacing="1" w:after="100" w:afterAutospacing="1" w:line="276" w:lineRule="auto"/>
        <w:ind w:left="1077" w:hanging="357"/>
        <w:rPr>
          <w:rFonts w:eastAsia="Times New Roman"/>
          <w:color w:val="auto"/>
          <w:kern w:val="0"/>
          <w:lang w:eastAsia="en-US"/>
        </w:rPr>
      </w:pPr>
      <w:r w:rsidRPr="00EA2D51">
        <w:rPr>
          <w:rFonts w:eastAsia="Times New Roman"/>
          <w:color w:val="auto"/>
          <w:kern w:val="0"/>
          <w:lang w:val="sr-Cyrl-CS" w:eastAsia="en-US"/>
        </w:rPr>
        <w:t>бука &lt; 50</w:t>
      </w:r>
      <w:r w:rsidRPr="00EA2D51">
        <w:rPr>
          <w:rFonts w:eastAsia="Times New Roman"/>
          <w:color w:val="auto"/>
          <w:kern w:val="0"/>
          <w:lang w:val="sr-Latn-CS" w:eastAsia="en-US"/>
        </w:rPr>
        <w:t>dB</w:t>
      </w:r>
    </w:p>
    <w:p w:rsidR="006365EC" w:rsidRPr="00EA2D51" w:rsidRDefault="006365EC" w:rsidP="00FB3092">
      <w:pPr>
        <w:pStyle w:val="ListParagraph"/>
        <w:numPr>
          <w:ilvl w:val="0"/>
          <w:numId w:val="20"/>
        </w:numPr>
        <w:suppressAutoHyphens w:val="0"/>
        <w:spacing w:before="100" w:beforeAutospacing="1" w:after="100" w:afterAutospacing="1" w:line="276" w:lineRule="auto"/>
        <w:ind w:left="1077" w:hanging="357"/>
        <w:rPr>
          <w:rFonts w:eastAsia="Times New Roman"/>
          <w:color w:val="auto"/>
          <w:kern w:val="0"/>
          <w:lang w:eastAsia="en-US"/>
        </w:rPr>
      </w:pPr>
      <w:r w:rsidRPr="00EA2D51">
        <w:rPr>
          <w:rFonts w:eastAsia="Times New Roman"/>
          <w:color w:val="auto"/>
          <w:kern w:val="0"/>
          <w:lang w:val="sr-Cyrl-CS" w:eastAsia="en-US"/>
        </w:rPr>
        <w:t>брзина</w:t>
      </w:r>
      <w:r w:rsidR="00EA2D51" w:rsidRPr="00EA2D51">
        <w:rPr>
          <w:rFonts w:eastAsia="Times New Roman"/>
          <w:color w:val="auto"/>
          <w:kern w:val="0"/>
          <w:lang w:val="sr-Cyrl-CS" w:eastAsia="en-US"/>
        </w:rPr>
        <w:t xml:space="preserve"> </w:t>
      </w:r>
      <w:r w:rsidRPr="00EA2D51">
        <w:rPr>
          <w:rFonts w:eastAsia="Times New Roman"/>
          <w:color w:val="auto"/>
          <w:kern w:val="0"/>
          <w:lang w:val="sr-Cyrl-CS" w:eastAsia="en-US"/>
        </w:rPr>
        <w:t xml:space="preserve">1,2 </w:t>
      </w:r>
      <w:r w:rsidRPr="00EA2D51">
        <w:rPr>
          <w:rFonts w:eastAsia="Times New Roman"/>
          <w:color w:val="auto"/>
          <w:kern w:val="0"/>
          <w:lang w:val="sr-Latn-CS" w:eastAsia="en-US"/>
        </w:rPr>
        <w:t>l/h</w:t>
      </w:r>
    </w:p>
    <w:p w:rsidR="006365EC" w:rsidRPr="00EA2D51" w:rsidRDefault="006365EC" w:rsidP="00FB3092">
      <w:pPr>
        <w:pStyle w:val="ListParagraph"/>
        <w:numPr>
          <w:ilvl w:val="0"/>
          <w:numId w:val="20"/>
        </w:numPr>
        <w:suppressAutoHyphens w:val="0"/>
        <w:spacing w:before="100" w:beforeAutospacing="1" w:after="100" w:afterAutospacing="1" w:line="276" w:lineRule="auto"/>
        <w:ind w:left="1077" w:hanging="357"/>
        <w:rPr>
          <w:rFonts w:eastAsia="Times New Roman"/>
          <w:color w:val="auto"/>
          <w:kern w:val="0"/>
          <w:lang w:eastAsia="en-US"/>
        </w:rPr>
      </w:pPr>
      <w:r w:rsidRPr="00EA2D51">
        <w:rPr>
          <w:rFonts w:eastAsia="Times New Roman"/>
          <w:color w:val="auto"/>
          <w:kern w:val="0"/>
          <w:lang w:val="sr-Cyrl-CS" w:eastAsia="en-US"/>
        </w:rPr>
        <w:t>степен чистоће дестиловане воде: ≥ 96%</w:t>
      </w:r>
    </w:p>
    <w:p w:rsidR="00857D95" w:rsidRPr="00857D95" w:rsidRDefault="006365EC" w:rsidP="00FB3092">
      <w:pPr>
        <w:pStyle w:val="ListParagraph"/>
        <w:numPr>
          <w:ilvl w:val="0"/>
          <w:numId w:val="20"/>
        </w:numPr>
        <w:suppressAutoHyphens w:val="0"/>
        <w:spacing w:before="100" w:beforeAutospacing="1" w:after="100" w:afterAutospacing="1" w:line="276" w:lineRule="auto"/>
        <w:ind w:left="1077" w:hanging="357"/>
        <w:rPr>
          <w:rFonts w:eastAsia="Times New Roman"/>
          <w:color w:val="auto"/>
          <w:kern w:val="0"/>
          <w:lang w:eastAsia="en-US"/>
        </w:rPr>
      </w:pPr>
      <w:r w:rsidRPr="00EA2D51">
        <w:rPr>
          <w:rFonts w:eastAsia="Times New Roman"/>
          <w:color w:val="auto"/>
          <w:kern w:val="0"/>
          <w:lang w:val="sr-Cyrl-CS" w:eastAsia="en-US"/>
        </w:rPr>
        <w:t>комора од нерђајућег челика максималног капацитета 5</w:t>
      </w:r>
      <w:r w:rsidRPr="00EA2D51">
        <w:rPr>
          <w:rFonts w:eastAsia="Times New Roman"/>
          <w:color w:val="auto"/>
          <w:kern w:val="0"/>
          <w:lang w:val="sr-Latn-CS" w:eastAsia="en-US"/>
        </w:rPr>
        <w:t>l</w:t>
      </w:r>
      <w:r w:rsidRPr="00EA2D51">
        <w:rPr>
          <w:rFonts w:eastAsia="Times New Roman"/>
          <w:color w:val="auto"/>
          <w:kern w:val="0"/>
          <w:lang w:val="sr-Cyrl-CS" w:eastAsia="en-US"/>
        </w:rPr>
        <w:t xml:space="preserve"> </w:t>
      </w:r>
      <w:r w:rsidR="00EA2D51" w:rsidRPr="00EA2D51">
        <w:rPr>
          <w:rFonts w:eastAsia="Times New Roman"/>
          <w:color w:val="auto"/>
          <w:kern w:val="0"/>
          <w:lang w:val="sr-Cyrl-CS" w:eastAsia="en-US"/>
        </w:rPr>
        <w:t>са највишом темпетаруром  120</w:t>
      </w:r>
      <w:r w:rsidR="00EA2D51" w:rsidRPr="00EA2D51">
        <w:rPr>
          <w:rFonts w:eastAsia="Times New Roman"/>
          <w:color w:val="auto"/>
          <w:kern w:val="0"/>
          <w:vertAlign w:val="superscript"/>
          <w:lang w:val="sr-Cyrl-CS" w:eastAsia="en-US"/>
        </w:rPr>
        <w:t>о</w:t>
      </w:r>
      <w:r w:rsidR="00EA2D51" w:rsidRPr="00EA2D51">
        <w:rPr>
          <w:rFonts w:eastAsia="Times New Roman"/>
          <w:color w:val="auto"/>
          <w:kern w:val="0"/>
          <w:lang w:val="sr-Cyrl-CS" w:eastAsia="en-US"/>
        </w:rPr>
        <w:t xml:space="preserve"> </w:t>
      </w:r>
      <w:r w:rsidR="00EA2D51" w:rsidRPr="00EA2D51">
        <w:rPr>
          <w:rFonts w:eastAsia="Times New Roman"/>
          <w:color w:val="auto"/>
          <w:kern w:val="0"/>
          <w:lang w:eastAsia="en-US"/>
        </w:rPr>
        <w:t>C</w:t>
      </w:r>
      <w:r w:rsidR="00EA2D51" w:rsidRPr="00EA2D51">
        <w:rPr>
          <w:rFonts w:eastAsia="Times New Roman"/>
          <w:color w:val="auto"/>
          <w:kern w:val="0"/>
          <w:lang w:val="sr-Cyrl-CS" w:eastAsia="en-US"/>
        </w:rPr>
        <w:t xml:space="preserve"> и заштитом од прегревања суда.</w:t>
      </w:r>
      <w:r w:rsidRPr="00EA2D51">
        <w:rPr>
          <w:rFonts w:eastAsia="Times New Roman"/>
          <w:color w:val="auto"/>
          <w:kern w:val="0"/>
          <w:lang w:val="sr-Cyrl-CS" w:eastAsia="en-US"/>
        </w:rPr>
        <w:t xml:space="preserve">  </w:t>
      </w:r>
      <w:r w:rsidR="003F40D9" w:rsidRPr="00EA2D51">
        <w:rPr>
          <w:rFonts w:eastAsia="Times New Roman"/>
          <w:color w:val="auto"/>
          <w:kern w:val="0"/>
          <w:lang w:val="sr-Cyrl-CS" w:eastAsia="en-US"/>
        </w:rPr>
        <w:t xml:space="preserve"> </w:t>
      </w:r>
    </w:p>
    <w:p w:rsidR="00857D95" w:rsidRPr="00857D95" w:rsidRDefault="00857D95" w:rsidP="00E61088">
      <w:pPr>
        <w:widowControl w:val="0"/>
        <w:overflowPunct w:val="0"/>
        <w:autoSpaceDE w:val="0"/>
        <w:autoSpaceDN w:val="0"/>
        <w:adjustRightInd w:val="0"/>
        <w:spacing w:line="276" w:lineRule="auto"/>
        <w:rPr>
          <w:b/>
          <w:bCs/>
          <w:color w:val="auto"/>
          <w:lang w:val="sr-Cyrl-CS"/>
        </w:rPr>
      </w:pPr>
      <w:r w:rsidRPr="00857D95">
        <w:rPr>
          <w:b/>
          <w:bCs/>
          <w:color w:val="auto"/>
          <w:lang w:val="sr-Cyrl-CS"/>
        </w:rPr>
        <w:t xml:space="preserve">Рок испоруке:  </w:t>
      </w:r>
      <w:r w:rsidRPr="00857D95">
        <w:rPr>
          <w:color w:val="auto"/>
          <w:sz w:val="23"/>
          <w:szCs w:val="23"/>
        </w:rPr>
        <w:t>д</w:t>
      </w:r>
      <w:r w:rsidRPr="00857D95">
        <w:rPr>
          <w:color w:val="auto"/>
          <w:sz w:val="23"/>
          <w:szCs w:val="23"/>
          <w:lang w:val="sr-Cyrl-CS"/>
        </w:rPr>
        <w:t>о 10 дана од дана закључења уговора са изабраним понуђачем;</w:t>
      </w:r>
    </w:p>
    <w:p w:rsidR="00857D95" w:rsidRPr="00857D95" w:rsidRDefault="00857D95" w:rsidP="00E61088">
      <w:pPr>
        <w:widowControl w:val="0"/>
        <w:overflowPunct w:val="0"/>
        <w:autoSpaceDE w:val="0"/>
        <w:autoSpaceDN w:val="0"/>
        <w:adjustRightInd w:val="0"/>
        <w:spacing w:line="276" w:lineRule="auto"/>
        <w:rPr>
          <w:b/>
          <w:bCs/>
          <w:color w:val="auto"/>
          <w:lang w:val="sr-Cyrl-CS"/>
        </w:rPr>
      </w:pPr>
      <w:r w:rsidRPr="00857D95">
        <w:rPr>
          <w:b/>
          <w:bCs/>
          <w:color w:val="auto"/>
          <w:lang w:val="sr-Cyrl-CS"/>
        </w:rPr>
        <w:t>Гарантни рок: најмање 1 годину од дана испоруке</w:t>
      </w:r>
    </w:p>
    <w:p w:rsidR="005F1554" w:rsidRPr="00857D95" w:rsidRDefault="005F1554" w:rsidP="005F1554">
      <w:pPr>
        <w:widowControl w:val="0"/>
        <w:overflowPunct w:val="0"/>
        <w:autoSpaceDE w:val="0"/>
        <w:autoSpaceDN w:val="0"/>
        <w:adjustRightInd w:val="0"/>
        <w:spacing w:line="240" w:lineRule="auto"/>
        <w:rPr>
          <w:b/>
          <w:bCs/>
          <w:lang w:val="sr-Cyrl-CS"/>
        </w:rPr>
      </w:pPr>
    </w:p>
    <w:p w:rsidR="005F1554" w:rsidRPr="0069081E" w:rsidRDefault="005F1554" w:rsidP="00E61088">
      <w:pPr>
        <w:widowControl w:val="0"/>
        <w:overflowPunct w:val="0"/>
        <w:autoSpaceDE w:val="0"/>
        <w:autoSpaceDN w:val="0"/>
        <w:adjustRightInd w:val="0"/>
        <w:spacing w:line="276" w:lineRule="auto"/>
        <w:jc w:val="both"/>
        <w:rPr>
          <w:bCs/>
        </w:rPr>
      </w:pPr>
      <w:r>
        <w:rPr>
          <w:b/>
          <w:bCs/>
          <w:lang w:val="sr-Cyrl-CS"/>
        </w:rPr>
        <w:t xml:space="preserve">        </w:t>
      </w:r>
      <w:r w:rsidRPr="00520C6F">
        <w:rPr>
          <w:bCs/>
        </w:rPr>
        <w:t xml:space="preserve">Понуђач мора да понуди нова добра, што подразумева да су добра некоришћена. </w:t>
      </w:r>
      <w:r w:rsidRPr="00520C6F">
        <w:rPr>
          <w:bCs/>
          <w:lang w:val="sr-Cyrl-CS"/>
        </w:rPr>
        <w:t>Квалитативну и   квантитативну контролу Наручилац врши приликом пријема добара уз присуство</w:t>
      </w:r>
      <w:r>
        <w:rPr>
          <w:bCs/>
          <w:lang w:val="sr-Cyrl-CS"/>
        </w:rPr>
        <w:t xml:space="preserve"> </w:t>
      </w:r>
      <w:r w:rsidRPr="00520C6F">
        <w:rPr>
          <w:bCs/>
          <w:lang w:val="sr-Cyrl-CS"/>
        </w:rPr>
        <w:t>Испоручиоца о</w:t>
      </w:r>
      <w:r>
        <w:rPr>
          <w:bCs/>
          <w:lang w:val="sr-Cyrl-CS"/>
        </w:rPr>
        <w:t xml:space="preserve"> </w:t>
      </w:r>
      <w:r w:rsidRPr="00520C6F">
        <w:rPr>
          <w:bCs/>
          <w:lang w:val="sr-Cyrl-CS"/>
        </w:rPr>
        <w:t>чему се саставља Записник о квалитативном и квантитативном пријему добара. Записнички констатоване недостатке Испоручилац је дужан да отклони одмах, а најкасније у року од 5 дана од</w:t>
      </w:r>
      <w:r>
        <w:rPr>
          <w:bCs/>
          <w:lang w:val="sr-Cyrl-CS"/>
        </w:rPr>
        <w:t xml:space="preserve"> </w:t>
      </w:r>
      <w:r w:rsidRPr="00520C6F">
        <w:rPr>
          <w:bCs/>
          <w:lang w:val="sr-Cyrl-CS"/>
        </w:rPr>
        <w:t>дана сачињавања записника или да у истом року такво добро замени новим.</w:t>
      </w:r>
    </w:p>
    <w:p w:rsidR="005F1554" w:rsidRPr="00520C6F" w:rsidRDefault="005F1554" w:rsidP="00E61088">
      <w:pPr>
        <w:widowControl w:val="0"/>
        <w:overflowPunct w:val="0"/>
        <w:autoSpaceDE w:val="0"/>
        <w:autoSpaceDN w:val="0"/>
        <w:adjustRightInd w:val="0"/>
        <w:spacing w:line="276" w:lineRule="auto"/>
        <w:jc w:val="both"/>
        <w:rPr>
          <w:bCs/>
          <w:lang w:val="ru-RU"/>
        </w:rPr>
      </w:pPr>
      <w:r w:rsidRPr="00520C6F">
        <w:rPr>
          <w:bCs/>
          <w:lang w:val="ru-RU"/>
        </w:rPr>
        <w:t xml:space="preserve">    </w:t>
      </w:r>
      <w:r>
        <w:rPr>
          <w:bCs/>
          <w:lang w:val="ru-RU"/>
        </w:rPr>
        <w:t xml:space="preserve">       </w:t>
      </w:r>
      <w:r w:rsidRPr="00520C6F">
        <w:rPr>
          <w:bCs/>
          <w:lang w:val="ru-RU"/>
        </w:rPr>
        <w:t xml:space="preserve">Понуђач је обавезан да обезбеди гаранцију квалитета у гарантном року који је дат кроз упутство понуђачима како да сачине понуду и кроз модел уговора. </w:t>
      </w:r>
    </w:p>
    <w:p w:rsidR="005F1554" w:rsidRPr="0069081E" w:rsidRDefault="005F1554" w:rsidP="00E61088">
      <w:pPr>
        <w:widowControl w:val="0"/>
        <w:overflowPunct w:val="0"/>
        <w:autoSpaceDE w:val="0"/>
        <w:autoSpaceDN w:val="0"/>
        <w:adjustRightInd w:val="0"/>
        <w:spacing w:line="276" w:lineRule="auto"/>
        <w:jc w:val="both"/>
        <w:rPr>
          <w:bCs/>
          <w:lang w:val="ru-RU"/>
        </w:rPr>
      </w:pPr>
      <w:r w:rsidRPr="00520C6F">
        <w:rPr>
          <w:bCs/>
          <w:lang w:val="ru-RU"/>
        </w:rPr>
        <w:t xml:space="preserve">   </w:t>
      </w:r>
      <w:r>
        <w:rPr>
          <w:bCs/>
          <w:lang w:val="ru-RU"/>
        </w:rPr>
        <w:t xml:space="preserve">          </w:t>
      </w:r>
      <w:r w:rsidRPr="00520C6F">
        <w:rPr>
          <w:bCs/>
          <w:lang w:val="ru-RU"/>
        </w:rPr>
        <w:t>Рок извршења уговорене обавезе не може бити дужи од рока датог у упутству за сачињавање</w:t>
      </w:r>
      <w:r>
        <w:rPr>
          <w:bCs/>
          <w:lang w:val="ru-RU"/>
        </w:rPr>
        <w:t xml:space="preserve"> </w:t>
      </w:r>
      <w:r w:rsidRPr="00520C6F">
        <w:rPr>
          <w:bCs/>
          <w:lang w:val="ru-RU"/>
        </w:rPr>
        <w:t>понуде и обрасцу понуде.</w:t>
      </w:r>
    </w:p>
    <w:p w:rsidR="00474CDA" w:rsidRDefault="005F1554" w:rsidP="00E61088">
      <w:pPr>
        <w:widowControl w:val="0"/>
        <w:overflowPunct w:val="0"/>
        <w:autoSpaceDE w:val="0"/>
        <w:autoSpaceDN w:val="0"/>
        <w:adjustRightInd w:val="0"/>
        <w:spacing w:line="276" w:lineRule="auto"/>
        <w:ind w:left="270" w:hanging="270"/>
        <w:jc w:val="both"/>
        <w:rPr>
          <w:bCs/>
          <w:lang w:val="ru-RU"/>
        </w:rPr>
      </w:pPr>
      <w:r w:rsidRPr="00520C6F">
        <w:rPr>
          <w:bCs/>
          <w:lang w:val="ru-RU"/>
        </w:rPr>
        <w:t xml:space="preserve">    </w:t>
      </w:r>
      <w:r>
        <w:rPr>
          <w:bCs/>
          <w:lang w:val="ru-RU"/>
        </w:rPr>
        <w:t xml:space="preserve">        </w:t>
      </w:r>
      <w:r w:rsidRPr="00520C6F">
        <w:rPr>
          <w:bCs/>
          <w:lang w:val="ru-RU"/>
        </w:rPr>
        <w:t xml:space="preserve">Место испоруке добара - на адресу Наручиоца:  </w:t>
      </w:r>
      <w:r>
        <w:rPr>
          <w:bCs/>
          <w:lang w:val="ru-RU"/>
        </w:rPr>
        <w:t>Средња школа «</w:t>
      </w:r>
      <w:r w:rsidR="00F77ADA">
        <w:rPr>
          <w:bCs/>
          <w:lang w:val="ru-RU"/>
        </w:rPr>
        <w:t>Свети Сава</w:t>
      </w:r>
      <w:r>
        <w:rPr>
          <w:bCs/>
          <w:lang w:val="ru-RU"/>
        </w:rPr>
        <w:t xml:space="preserve">» Сомбор, </w:t>
      </w:r>
      <w:r w:rsidR="00F77ADA">
        <w:rPr>
          <w:bCs/>
          <w:lang w:val="ru-RU"/>
        </w:rPr>
        <w:t xml:space="preserve">ул. </w:t>
      </w:r>
      <w:r>
        <w:rPr>
          <w:bCs/>
          <w:lang w:val="ru-RU"/>
        </w:rPr>
        <w:t xml:space="preserve">Подгоричка бр. </w:t>
      </w:r>
      <w:r w:rsidR="00F77ADA">
        <w:rPr>
          <w:bCs/>
          <w:lang w:val="ru-RU"/>
        </w:rPr>
        <w:t>7</w:t>
      </w:r>
      <w:r>
        <w:rPr>
          <w:bCs/>
          <w:lang w:val="ru-RU"/>
        </w:rPr>
        <w:t>, 25000 Сомбор</w:t>
      </w: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D023EA" w:rsidRDefault="00D023EA" w:rsidP="00E61088">
      <w:pPr>
        <w:widowControl w:val="0"/>
        <w:overflowPunct w:val="0"/>
        <w:autoSpaceDE w:val="0"/>
        <w:autoSpaceDN w:val="0"/>
        <w:adjustRightInd w:val="0"/>
        <w:spacing w:line="240" w:lineRule="auto"/>
        <w:jc w:val="both"/>
        <w:rPr>
          <w:bCs/>
          <w:lang w:val="ru-RU"/>
        </w:rPr>
      </w:pPr>
    </w:p>
    <w:p w:rsidR="00E61088" w:rsidRPr="00E61088" w:rsidRDefault="00E61088" w:rsidP="00E61088">
      <w:pPr>
        <w:widowControl w:val="0"/>
        <w:overflowPunct w:val="0"/>
        <w:autoSpaceDE w:val="0"/>
        <w:autoSpaceDN w:val="0"/>
        <w:adjustRightInd w:val="0"/>
        <w:spacing w:line="240" w:lineRule="auto"/>
        <w:jc w:val="both"/>
        <w:rPr>
          <w:bCs/>
          <w:lang w:val="sr-Cyrl-CS"/>
        </w:rPr>
      </w:pPr>
    </w:p>
    <w:p w:rsidR="00B009FC" w:rsidRPr="00B009FC" w:rsidRDefault="00B009FC" w:rsidP="0069081E">
      <w:pPr>
        <w:widowControl w:val="0"/>
        <w:overflowPunct w:val="0"/>
        <w:autoSpaceDE w:val="0"/>
        <w:autoSpaceDN w:val="0"/>
        <w:adjustRightInd w:val="0"/>
        <w:spacing w:line="240" w:lineRule="auto"/>
        <w:ind w:left="270" w:hanging="270"/>
        <w:jc w:val="both"/>
        <w:rPr>
          <w:bCs/>
          <w:color w:val="FF0000"/>
          <w:lang w:val="sr-Latn-CS"/>
        </w:rPr>
      </w:pPr>
    </w:p>
    <w:p w:rsidR="008D5917" w:rsidRPr="00520C6F" w:rsidRDefault="008D5917" w:rsidP="008D5917">
      <w:pPr>
        <w:shd w:val="clear" w:color="auto" w:fill="FFFFFF"/>
        <w:jc w:val="center"/>
        <w:rPr>
          <w:b/>
          <w:bCs/>
          <w:iCs/>
          <w:sz w:val="28"/>
          <w:szCs w:val="28"/>
          <w:lang w:val="sr-Cyrl-CS"/>
        </w:rPr>
      </w:pPr>
      <w:r w:rsidRPr="00520C6F">
        <w:rPr>
          <w:b/>
          <w:bCs/>
          <w:iCs/>
          <w:sz w:val="28"/>
          <w:szCs w:val="28"/>
        </w:rPr>
        <w:lastRenderedPageBreak/>
        <w:t xml:space="preserve">III  </w:t>
      </w:r>
      <w:r w:rsidRPr="00520C6F">
        <w:rPr>
          <w:b/>
          <w:bCs/>
          <w:iCs/>
          <w:sz w:val="28"/>
          <w:szCs w:val="28"/>
          <w:lang w:val="sr-Cyrl-CS"/>
        </w:rPr>
        <w:t xml:space="preserve">  </w:t>
      </w:r>
      <w:r w:rsidRPr="00520C6F">
        <w:rPr>
          <w:b/>
          <w:bCs/>
          <w:iCs/>
          <w:sz w:val="28"/>
          <w:szCs w:val="28"/>
        </w:rPr>
        <w:t xml:space="preserve">УСЛОВИ ЗА УЧЕШЋЕ У ПОСТУПКУ ЈАВНЕ НАБАВКЕ </w:t>
      </w:r>
    </w:p>
    <w:p w:rsidR="008D5917" w:rsidRPr="00520C6F" w:rsidRDefault="008D5917" w:rsidP="008D5917">
      <w:pPr>
        <w:shd w:val="clear" w:color="auto" w:fill="FFFFFF"/>
        <w:jc w:val="center"/>
        <w:rPr>
          <w:b/>
          <w:bCs/>
          <w:iCs/>
          <w:sz w:val="28"/>
          <w:szCs w:val="28"/>
          <w:lang w:val="sr-Cyrl-CS"/>
        </w:rPr>
      </w:pPr>
      <w:r w:rsidRPr="00520C6F">
        <w:rPr>
          <w:b/>
          <w:bCs/>
          <w:iCs/>
          <w:sz w:val="28"/>
          <w:szCs w:val="28"/>
        </w:rPr>
        <w:t xml:space="preserve">ИЗ ЧЛ. 75. И 76. ЗАКОНА И УПУТСТВО КАКО СЕ </w:t>
      </w:r>
    </w:p>
    <w:p w:rsidR="008D5917" w:rsidRPr="00520C6F" w:rsidRDefault="008D5917" w:rsidP="008D5917">
      <w:pPr>
        <w:shd w:val="clear" w:color="auto" w:fill="FFFFFF"/>
        <w:jc w:val="center"/>
        <w:rPr>
          <w:b/>
          <w:bCs/>
          <w:iCs/>
          <w:sz w:val="28"/>
          <w:szCs w:val="28"/>
        </w:rPr>
      </w:pPr>
      <w:r w:rsidRPr="00520C6F">
        <w:rPr>
          <w:b/>
          <w:bCs/>
          <w:iCs/>
          <w:sz w:val="28"/>
          <w:szCs w:val="28"/>
        </w:rPr>
        <w:t>ДОКАЗУЈЕ ИСПУЊЕНОСТ ТИХ УСЛОВА</w:t>
      </w:r>
    </w:p>
    <w:p w:rsidR="008D5917" w:rsidRPr="00520C6F" w:rsidRDefault="008D5917" w:rsidP="008D5917">
      <w:pPr>
        <w:shd w:val="clear" w:color="auto" w:fill="FFFFFF"/>
        <w:jc w:val="center"/>
        <w:rPr>
          <w:b/>
          <w:bCs/>
          <w:i/>
          <w:iCs/>
        </w:rPr>
      </w:pPr>
    </w:p>
    <w:p w:rsidR="008D5917" w:rsidRPr="00520C6F" w:rsidRDefault="008D5917" w:rsidP="008D5917">
      <w:pPr>
        <w:shd w:val="clear" w:color="auto" w:fill="FFFFFF"/>
        <w:jc w:val="center"/>
        <w:rPr>
          <w:b/>
          <w:bCs/>
          <w:i/>
          <w:iCs/>
          <w:lang w:val="sr-Cyrl-CS"/>
        </w:rPr>
      </w:pPr>
    </w:p>
    <w:p w:rsidR="008D5917" w:rsidRPr="00520C6F" w:rsidRDefault="008D5917" w:rsidP="00FB3092">
      <w:pPr>
        <w:pStyle w:val="ListParagraph"/>
        <w:numPr>
          <w:ilvl w:val="0"/>
          <w:numId w:val="1"/>
        </w:numPr>
        <w:shd w:val="clear" w:color="auto" w:fill="FFFFFF"/>
        <w:ind w:left="360"/>
        <w:jc w:val="center"/>
        <w:rPr>
          <w:b/>
          <w:bCs/>
          <w:iCs/>
        </w:rPr>
      </w:pPr>
      <w:r w:rsidRPr="00520C6F">
        <w:rPr>
          <w:b/>
          <w:bCs/>
          <w:iCs/>
        </w:rPr>
        <w:t>УСЛОВИ ЗА УЧЕШЋЕ У ПОСТУПКУ ЈАВНЕ НАБАВКЕ</w:t>
      </w:r>
    </w:p>
    <w:p w:rsidR="008D5917" w:rsidRPr="00520C6F" w:rsidRDefault="008D5917" w:rsidP="008D5917">
      <w:pPr>
        <w:pStyle w:val="ListParagraph"/>
        <w:shd w:val="clear" w:color="auto" w:fill="FFFFFF"/>
        <w:ind w:left="360"/>
        <w:jc w:val="center"/>
        <w:rPr>
          <w:b/>
          <w:bCs/>
          <w:iCs/>
          <w:lang w:val="sr-Cyrl-CS"/>
        </w:rPr>
      </w:pPr>
      <w:r w:rsidRPr="00520C6F">
        <w:rPr>
          <w:b/>
          <w:bCs/>
          <w:iCs/>
        </w:rPr>
        <w:t>ИЗ</w:t>
      </w:r>
      <w:r w:rsidRPr="00520C6F">
        <w:rPr>
          <w:b/>
          <w:bCs/>
          <w:iCs/>
          <w:lang w:val="sr-Cyrl-CS"/>
        </w:rPr>
        <w:t xml:space="preserve"> </w:t>
      </w:r>
      <w:r w:rsidRPr="00520C6F">
        <w:rPr>
          <w:b/>
          <w:bCs/>
          <w:iCs/>
        </w:rPr>
        <w:t>ЧЛ</w:t>
      </w:r>
      <w:r w:rsidR="00C46519" w:rsidRPr="00520C6F">
        <w:rPr>
          <w:b/>
          <w:bCs/>
          <w:iCs/>
          <w:lang w:val="sr-Cyrl-CS"/>
        </w:rPr>
        <w:t>АНА</w:t>
      </w:r>
      <w:r w:rsidRPr="00520C6F">
        <w:rPr>
          <w:b/>
          <w:bCs/>
          <w:iCs/>
        </w:rPr>
        <w:t xml:space="preserve"> 75. И 76. ЗАКОНА</w:t>
      </w:r>
    </w:p>
    <w:p w:rsidR="008D5917" w:rsidRPr="00520C6F" w:rsidRDefault="008D5917" w:rsidP="008D5917">
      <w:pPr>
        <w:pStyle w:val="ListParagraph"/>
        <w:shd w:val="clear" w:color="auto" w:fill="FFFFFF"/>
        <w:ind w:left="360"/>
        <w:jc w:val="center"/>
        <w:rPr>
          <w:b/>
          <w:bCs/>
          <w:iCs/>
          <w:lang w:val="sr-Cyrl-CS"/>
        </w:rPr>
      </w:pPr>
    </w:p>
    <w:p w:rsidR="008D5917" w:rsidRPr="00520C6F" w:rsidRDefault="008D5917" w:rsidP="008D5917">
      <w:pPr>
        <w:pStyle w:val="ListParagraph"/>
        <w:jc w:val="both"/>
        <w:rPr>
          <w:b/>
          <w:bCs/>
          <w:iCs/>
        </w:rPr>
      </w:pPr>
    </w:p>
    <w:p w:rsidR="008D5917" w:rsidRPr="00520C6F" w:rsidRDefault="008D5917" w:rsidP="00FB3092">
      <w:pPr>
        <w:pStyle w:val="ListParagraph"/>
        <w:numPr>
          <w:ilvl w:val="1"/>
          <w:numId w:val="1"/>
        </w:numPr>
        <w:tabs>
          <w:tab w:val="left" w:pos="0"/>
        </w:tabs>
        <w:spacing w:line="276" w:lineRule="auto"/>
        <w:ind w:left="0" w:firstLine="0"/>
        <w:jc w:val="both"/>
        <w:rPr>
          <w:iCs/>
        </w:rPr>
      </w:pPr>
      <w:r w:rsidRPr="00520C6F">
        <w:rPr>
          <w:iCs/>
        </w:rPr>
        <w:t xml:space="preserve">Право на учешће у поступку предметне јавне набавке има понуђач који испуњава </w:t>
      </w:r>
      <w:r w:rsidRPr="00E841E8">
        <w:rPr>
          <w:b/>
          <w:iCs/>
          <w:u w:val="single"/>
          <w:shd w:val="clear" w:color="auto" w:fill="EEECE1" w:themeFill="background2"/>
        </w:rPr>
        <w:t>обавезне услове</w:t>
      </w:r>
      <w:r w:rsidRPr="00520C6F">
        <w:rPr>
          <w:iCs/>
        </w:rPr>
        <w:t xml:space="preserve"> за учешће у поступку јавне набавке дефинисане чл. 75. Закона, и то:</w:t>
      </w:r>
    </w:p>
    <w:p w:rsidR="008D5917" w:rsidRPr="00520C6F" w:rsidRDefault="008D5917" w:rsidP="00FB3092">
      <w:pPr>
        <w:pStyle w:val="ListParagraph"/>
        <w:numPr>
          <w:ilvl w:val="0"/>
          <w:numId w:val="3"/>
        </w:numPr>
        <w:spacing w:line="360" w:lineRule="auto"/>
        <w:ind w:left="360" w:firstLine="0"/>
        <w:jc w:val="both"/>
      </w:pPr>
      <w:r w:rsidRPr="00520C6F">
        <w:rPr>
          <w:iCs/>
        </w:rPr>
        <w:t xml:space="preserve">Да је </w:t>
      </w:r>
      <w:r w:rsidRPr="00520C6F">
        <w:rPr>
          <w:b/>
          <w:iCs/>
        </w:rPr>
        <w:t>регистрован</w:t>
      </w:r>
      <w:r w:rsidRPr="00520C6F">
        <w:rPr>
          <w:iCs/>
        </w:rPr>
        <w:t xml:space="preserve"> код надлежног органа, односно уписан у одговарајући регистар</w:t>
      </w:r>
      <w:r w:rsidRPr="00520C6F">
        <w:rPr>
          <w:iCs/>
          <w:lang w:val="sr-Cyrl-CS"/>
        </w:rPr>
        <w:t xml:space="preserve"> </w:t>
      </w:r>
      <w:r w:rsidRPr="00520C6F">
        <w:rPr>
          <w:i/>
          <w:iCs/>
          <w:lang w:val="sr-Cyrl-CS"/>
        </w:rPr>
        <w:t>(чл. 75. ст. 1. тач. 1) Закона);</w:t>
      </w:r>
    </w:p>
    <w:p w:rsidR="008D5917" w:rsidRPr="00520C6F" w:rsidRDefault="008D5917" w:rsidP="00FB3092">
      <w:pPr>
        <w:pStyle w:val="ListParagraph"/>
        <w:numPr>
          <w:ilvl w:val="0"/>
          <w:numId w:val="3"/>
        </w:numPr>
        <w:spacing w:line="360" w:lineRule="auto"/>
        <w:ind w:left="360" w:firstLine="0"/>
        <w:jc w:val="both"/>
      </w:pPr>
      <w:r w:rsidRPr="00520C6F">
        <w:t xml:space="preserve">Да он и његов законски заступник </w:t>
      </w:r>
      <w:r w:rsidRPr="00520C6F">
        <w:rPr>
          <w:lang w:val="sr-Cyrl-CS"/>
        </w:rPr>
        <w:t xml:space="preserve"> </w:t>
      </w:r>
      <w:r w:rsidRPr="00520C6F">
        <w:rPr>
          <w:b/>
        </w:rPr>
        <w:t>није осуђиван</w:t>
      </w:r>
      <w:r w:rsidRPr="00520C6F">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20C6F">
        <w:rPr>
          <w:lang w:val="sr-Cyrl-CS"/>
        </w:rPr>
        <w:t xml:space="preserve"> </w:t>
      </w:r>
      <w:r w:rsidRPr="00520C6F">
        <w:rPr>
          <w:i/>
          <w:iCs/>
          <w:lang w:val="sr-Cyrl-CS"/>
        </w:rPr>
        <w:t>(чл. 75. ст. 1. тач. 2) Закона);</w:t>
      </w:r>
    </w:p>
    <w:p w:rsidR="008D5917" w:rsidRPr="00520C6F" w:rsidRDefault="008D5917" w:rsidP="00FB3092">
      <w:pPr>
        <w:pStyle w:val="ListParagraph"/>
        <w:numPr>
          <w:ilvl w:val="0"/>
          <w:numId w:val="3"/>
        </w:numPr>
        <w:spacing w:line="360" w:lineRule="auto"/>
        <w:ind w:left="360" w:firstLine="0"/>
        <w:jc w:val="both"/>
      </w:pPr>
      <w:r w:rsidRPr="00520C6F">
        <w:t xml:space="preserve">Да је </w:t>
      </w:r>
      <w:r w:rsidRPr="00520C6F">
        <w:rPr>
          <w:b/>
        </w:rPr>
        <w:t>измирио доспеле</w:t>
      </w:r>
      <w:r w:rsidRPr="00520C6F">
        <w:t xml:space="preserve"> порезе, доприносе и друге јавне дажбине у складу са прописима Републике Србије или стране државе када има седиште на њеној територији </w:t>
      </w:r>
      <w:r w:rsidRPr="00520C6F">
        <w:rPr>
          <w:i/>
          <w:iCs/>
          <w:lang w:val="sr-Cyrl-CS"/>
        </w:rPr>
        <w:t xml:space="preserve">(чл. 75. ст. 1. тач. </w:t>
      </w:r>
      <w:r w:rsidR="0069081E">
        <w:rPr>
          <w:i/>
          <w:iCs/>
          <w:lang w:val="sr-Cyrl-CS"/>
        </w:rPr>
        <w:t>4</w:t>
      </w:r>
      <w:r w:rsidRPr="00520C6F">
        <w:rPr>
          <w:i/>
          <w:iCs/>
          <w:lang w:val="sr-Cyrl-CS"/>
        </w:rPr>
        <w:t>) Закона);</w:t>
      </w:r>
    </w:p>
    <w:p w:rsidR="008D5917" w:rsidRPr="00520C6F" w:rsidRDefault="008D5917" w:rsidP="00FB3092">
      <w:pPr>
        <w:pStyle w:val="ListParagraph"/>
        <w:numPr>
          <w:ilvl w:val="0"/>
          <w:numId w:val="3"/>
        </w:numPr>
        <w:spacing w:line="360" w:lineRule="auto"/>
        <w:ind w:left="360" w:firstLine="0"/>
        <w:jc w:val="both"/>
      </w:pPr>
      <w:r w:rsidRPr="00520C6F">
        <w:t xml:space="preserve">Понуђач је дужан да при састављању понуде изричито наведе да </w:t>
      </w:r>
      <w:r w:rsidRPr="00520C6F">
        <w:rPr>
          <w:b/>
        </w:rPr>
        <w:t>је поштовао обавезе које произлазе из важећих прописа о заштити</w:t>
      </w:r>
      <w:r w:rsidRPr="00520C6F">
        <w:t xml:space="preserve"> на раду, запошљавању и условима рада, заштити животне средине, као и да </w:t>
      </w:r>
      <w:r w:rsidR="0069081E">
        <w:t xml:space="preserve">нема забрану обављања делатности која је на снази у време подношења понуде </w:t>
      </w:r>
      <w:r w:rsidRPr="00520C6F">
        <w:rPr>
          <w:i/>
          <w:iCs/>
          <w:lang w:val="sr-Cyrl-CS"/>
        </w:rPr>
        <w:t>(чл. 75. ст. 2. Закона).</w:t>
      </w:r>
    </w:p>
    <w:p w:rsidR="00C46519" w:rsidRPr="00857D95" w:rsidRDefault="00C46519" w:rsidP="00C46519">
      <w:pPr>
        <w:spacing w:line="360" w:lineRule="auto"/>
        <w:ind w:left="360"/>
        <w:jc w:val="both"/>
        <w:rPr>
          <w:lang w:val="sr-Cyrl-CS"/>
        </w:rPr>
      </w:pPr>
    </w:p>
    <w:p w:rsidR="00C46519" w:rsidRPr="00E841E8" w:rsidRDefault="00C46519" w:rsidP="00FB3092">
      <w:pPr>
        <w:pStyle w:val="ListParagraph"/>
        <w:numPr>
          <w:ilvl w:val="1"/>
          <w:numId w:val="1"/>
        </w:numPr>
        <w:suppressAutoHyphens w:val="0"/>
        <w:autoSpaceDE w:val="0"/>
        <w:autoSpaceDN w:val="0"/>
        <w:adjustRightInd w:val="0"/>
        <w:spacing w:line="240" w:lineRule="auto"/>
        <w:ind w:left="0" w:firstLine="0"/>
        <w:jc w:val="both"/>
        <w:rPr>
          <w:rFonts w:eastAsia="TimesNewRoman"/>
          <w:color w:val="auto"/>
          <w:kern w:val="0"/>
          <w:lang w:eastAsia="en-US"/>
        </w:rPr>
      </w:pPr>
      <w:r w:rsidRPr="00520C6F">
        <w:rPr>
          <w:rFonts w:eastAsia="TimesNewRoman"/>
          <w:color w:val="auto"/>
          <w:kern w:val="0"/>
          <w:lang w:eastAsia="en-US"/>
        </w:rPr>
        <w:t xml:space="preserve">Понуђач који учествује у поступку предметне јавне набавке мора испунити </w:t>
      </w:r>
      <w:r w:rsidRPr="00E841E8">
        <w:rPr>
          <w:rFonts w:eastAsia="TimesNewRoman"/>
          <w:b/>
          <w:bCs/>
          <w:color w:val="auto"/>
          <w:kern w:val="0"/>
          <w:u w:val="single"/>
          <w:shd w:val="clear" w:color="auto" w:fill="EEECE1" w:themeFill="background2"/>
          <w:lang w:eastAsia="en-US"/>
        </w:rPr>
        <w:t>додатни услов</w:t>
      </w:r>
      <w:r w:rsidRPr="00520C6F">
        <w:rPr>
          <w:rFonts w:eastAsia="TimesNewRoman"/>
          <w:b/>
          <w:bCs/>
          <w:color w:val="auto"/>
          <w:kern w:val="0"/>
          <w:lang w:eastAsia="en-US"/>
        </w:rPr>
        <w:t xml:space="preserve"> </w:t>
      </w:r>
      <w:r w:rsidRPr="00520C6F">
        <w:rPr>
          <w:rFonts w:eastAsia="TimesNewRoman"/>
          <w:color w:val="auto"/>
          <w:kern w:val="0"/>
          <w:lang w:eastAsia="en-US"/>
        </w:rPr>
        <w:t>за учешће</w:t>
      </w:r>
      <w:r w:rsidRPr="00520C6F">
        <w:rPr>
          <w:iCs/>
        </w:rPr>
        <w:t xml:space="preserve"> у поступку јавне набавке и то:</w:t>
      </w:r>
    </w:p>
    <w:p w:rsidR="00E841E8" w:rsidRPr="00520C6F" w:rsidRDefault="00E841E8" w:rsidP="00E841E8">
      <w:pPr>
        <w:pStyle w:val="ListParagraph"/>
        <w:suppressAutoHyphens w:val="0"/>
        <w:autoSpaceDE w:val="0"/>
        <w:autoSpaceDN w:val="0"/>
        <w:adjustRightInd w:val="0"/>
        <w:spacing w:line="240" w:lineRule="auto"/>
        <w:ind w:left="0"/>
        <w:jc w:val="both"/>
        <w:rPr>
          <w:rFonts w:eastAsia="TimesNewRoman"/>
          <w:color w:val="auto"/>
          <w:kern w:val="0"/>
          <w:lang w:eastAsia="en-US"/>
        </w:rPr>
      </w:pPr>
    </w:p>
    <w:p w:rsidR="00C46519" w:rsidRPr="00520C6F" w:rsidRDefault="00C46519" w:rsidP="00FB3092">
      <w:pPr>
        <w:pStyle w:val="ListParagraph"/>
        <w:numPr>
          <w:ilvl w:val="0"/>
          <w:numId w:val="8"/>
        </w:numPr>
        <w:spacing w:line="360" w:lineRule="auto"/>
        <w:jc w:val="both"/>
        <w:rPr>
          <w:lang w:val="sr-Cyrl-CS"/>
        </w:rPr>
      </w:pPr>
      <w:r w:rsidRPr="00520C6F">
        <w:rPr>
          <w:lang w:val="sr-Cyrl-CS"/>
        </w:rPr>
        <w:t xml:space="preserve">Да над понуђачем није покренут поступак стечаја или ликвидације, односно претходни стечајни поступак </w:t>
      </w:r>
      <w:r w:rsidRPr="00520C6F">
        <w:rPr>
          <w:i/>
          <w:lang w:val="sr-Cyrl-CS"/>
        </w:rPr>
        <w:t>(чл</w:t>
      </w:r>
      <w:r w:rsidR="00C63EAA">
        <w:rPr>
          <w:i/>
          <w:lang w:val="sr-Cyrl-CS"/>
        </w:rPr>
        <w:t xml:space="preserve"> </w:t>
      </w:r>
      <w:r w:rsidRPr="00520C6F">
        <w:rPr>
          <w:i/>
          <w:lang w:val="sr-Cyrl-CS"/>
        </w:rPr>
        <w:t>.76</w:t>
      </w:r>
      <w:r w:rsidR="00C63EAA">
        <w:rPr>
          <w:i/>
          <w:lang w:val="sr-Cyrl-CS"/>
        </w:rPr>
        <w:t xml:space="preserve"> </w:t>
      </w:r>
      <w:r w:rsidRPr="00520C6F">
        <w:rPr>
          <w:i/>
          <w:lang w:val="sr-Cyrl-CS"/>
        </w:rPr>
        <w:t>.ст</w:t>
      </w:r>
      <w:r w:rsidR="00C63EAA">
        <w:rPr>
          <w:i/>
          <w:lang w:val="sr-Cyrl-CS"/>
        </w:rPr>
        <w:t xml:space="preserve"> </w:t>
      </w:r>
      <w:r w:rsidRPr="00520C6F">
        <w:rPr>
          <w:i/>
          <w:lang w:val="sr-Cyrl-CS"/>
        </w:rPr>
        <w:t>.3. Закона).</w:t>
      </w:r>
    </w:p>
    <w:p w:rsidR="008D5917" w:rsidRPr="00520C6F" w:rsidRDefault="008D5917" w:rsidP="008D5917">
      <w:pPr>
        <w:pStyle w:val="ListParagraph"/>
        <w:ind w:left="1350"/>
        <w:jc w:val="both"/>
      </w:pPr>
    </w:p>
    <w:p w:rsidR="008D5917" w:rsidRPr="00520C6F" w:rsidRDefault="008D5917" w:rsidP="00FB3092">
      <w:pPr>
        <w:pStyle w:val="ListParagraph"/>
        <w:numPr>
          <w:ilvl w:val="1"/>
          <w:numId w:val="1"/>
        </w:numPr>
        <w:spacing w:line="276" w:lineRule="auto"/>
        <w:ind w:left="0" w:firstLine="90"/>
        <w:jc w:val="both"/>
        <w:rPr>
          <w:b/>
          <w:bCs/>
          <w:i/>
          <w:iCs/>
        </w:rPr>
      </w:pPr>
      <w:r w:rsidRPr="00520C6F">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w:t>
      </w:r>
      <w:r w:rsidR="00C63EAA">
        <w:rPr>
          <w:bCs/>
          <w:iCs/>
          <w:lang w:val="sr-Cyrl-CS"/>
        </w:rPr>
        <w:t xml:space="preserve">додатни </w:t>
      </w:r>
      <w:r w:rsidRPr="00520C6F">
        <w:rPr>
          <w:bCs/>
          <w:iCs/>
        </w:rPr>
        <w:t>услов из члана 7</w:t>
      </w:r>
      <w:r w:rsidR="00C63EAA">
        <w:rPr>
          <w:bCs/>
          <w:iCs/>
          <w:lang w:val="sr-Cyrl-CS"/>
        </w:rPr>
        <w:t>6</w:t>
      </w:r>
      <w:r w:rsidRPr="00520C6F">
        <w:rPr>
          <w:bCs/>
          <w:iCs/>
        </w:rPr>
        <w:t xml:space="preserve">. став </w:t>
      </w:r>
      <w:r w:rsidR="00C63EAA">
        <w:rPr>
          <w:bCs/>
          <w:iCs/>
          <w:lang w:val="sr-Cyrl-CS"/>
        </w:rPr>
        <w:t>3</w:t>
      </w:r>
      <w:r w:rsidRPr="00520C6F">
        <w:rPr>
          <w:bCs/>
          <w:iCs/>
        </w:rPr>
        <w:t>. Закона, за део набавке који ће понуђач извршити преко подизвођача.</w:t>
      </w:r>
    </w:p>
    <w:p w:rsidR="008D5917" w:rsidRPr="00520C6F" w:rsidRDefault="008D5917" w:rsidP="005F1554">
      <w:pPr>
        <w:pStyle w:val="ListParagraph"/>
        <w:spacing w:line="276" w:lineRule="auto"/>
        <w:ind w:left="0"/>
        <w:jc w:val="both"/>
      </w:pPr>
    </w:p>
    <w:p w:rsidR="00C63EAA" w:rsidRPr="00520C6F" w:rsidRDefault="008D5917" w:rsidP="00FB3092">
      <w:pPr>
        <w:pStyle w:val="ListParagraph"/>
        <w:numPr>
          <w:ilvl w:val="1"/>
          <w:numId w:val="1"/>
        </w:numPr>
        <w:spacing w:line="276" w:lineRule="auto"/>
        <w:ind w:left="0" w:firstLine="90"/>
        <w:jc w:val="both"/>
        <w:rPr>
          <w:b/>
          <w:bCs/>
          <w:i/>
          <w:iCs/>
        </w:rPr>
      </w:pPr>
      <w:r w:rsidRPr="00520C6F">
        <w:rPr>
          <w:bCs/>
          <w:iCs/>
        </w:rPr>
        <w:t>Уколико понуду подноси група понуђача, сваки понуђач из групе понуђача, мора да испуни обавезне услове из члана 75. став 1. тач. 1) до 4) Закона</w:t>
      </w:r>
      <w:r w:rsidR="00C63EAA" w:rsidRPr="00C63EAA">
        <w:rPr>
          <w:bCs/>
          <w:iCs/>
        </w:rPr>
        <w:t xml:space="preserve"> </w:t>
      </w:r>
      <w:r w:rsidR="00C63EAA" w:rsidRPr="00520C6F">
        <w:rPr>
          <w:bCs/>
          <w:iCs/>
        </w:rPr>
        <w:t xml:space="preserve">и </w:t>
      </w:r>
      <w:r w:rsidR="00C63EAA">
        <w:rPr>
          <w:bCs/>
          <w:iCs/>
          <w:lang w:val="sr-Cyrl-CS"/>
        </w:rPr>
        <w:t xml:space="preserve">додатни </w:t>
      </w:r>
      <w:r w:rsidR="00C63EAA" w:rsidRPr="00520C6F">
        <w:rPr>
          <w:bCs/>
          <w:iCs/>
        </w:rPr>
        <w:t>услов из члана 7</w:t>
      </w:r>
      <w:r w:rsidR="00C63EAA">
        <w:rPr>
          <w:bCs/>
          <w:iCs/>
          <w:lang w:val="sr-Cyrl-CS"/>
        </w:rPr>
        <w:t>6</w:t>
      </w:r>
      <w:r w:rsidR="00C63EAA" w:rsidRPr="00520C6F">
        <w:rPr>
          <w:bCs/>
          <w:iCs/>
        </w:rPr>
        <w:t xml:space="preserve">. став </w:t>
      </w:r>
      <w:r w:rsidR="00C63EAA">
        <w:rPr>
          <w:bCs/>
          <w:iCs/>
          <w:lang w:val="sr-Cyrl-CS"/>
        </w:rPr>
        <w:t>3</w:t>
      </w:r>
      <w:r w:rsidR="00C63EAA" w:rsidRPr="00520C6F">
        <w:rPr>
          <w:bCs/>
          <w:iCs/>
        </w:rPr>
        <w:t>. Закона, за део набавке који ће понуђач извршити преко подизвођача.</w:t>
      </w:r>
    </w:p>
    <w:p w:rsidR="005F1554" w:rsidRPr="00961338" w:rsidRDefault="005F1554" w:rsidP="00961338">
      <w:pPr>
        <w:tabs>
          <w:tab w:val="left" w:pos="0"/>
        </w:tabs>
        <w:jc w:val="both"/>
        <w:rPr>
          <w:bCs/>
          <w:iCs/>
          <w:color w:val="FF0000"/>
          <w:lang w:val="sr-Cyrl-CS"/>
        </w:rPr>
      </w:pPr>
    </w:p>
    <w:p w:rsidR="008D5917" w:rsidRPr="00520C6F" w:rsidRDefault="008D5917" w:rsidP="00FB3092">
      <w:pPr>
        <w:pStyle w:val="ListParagraph"/>
        <w:numPr>
          <w:ilvl w:val="0"/>
          <w:numId w:val="1"/>
        </w:numPr>
        <w:shd w:val="clear" w:color="auto" w:fill="FFFFFF"/>
        <w:ind w:left="360"/>
        <w:jc w:val="center"/>
        <w:rPr>
          <w:bCs/>
          <w:iCs/>
          <w:color w:val="C00000"/>
        </w:rPr>
      </w:pPr>
      <w:r w:rsidRPr="00520C6F">
        <w:rPr>
          <w:b/>
          <w:bCs/>
          <w:iCs/>
        </w:rPr>
        <w:lastRenderedPageBreak/>
        <w:t>УПУТСТВО КАКО СЕ ДОКАЗУЈЕ ИСПУЊЕНОСТ УСЛОВА</w:t>
      </w:r>
    </w:p>
    <w:p w:rsidR="008D5917" w:rsidRDefault="008D5917" w:rsidP="008D5917">
      <w:pPr>
        <w:pStyle w:val="ListParagraph"/>
        <w:shd w:val="clear" w:color="auto" w:fill="FFFFFF"/>
        <w:ind w:left="0"/>
        <w:rPr>
          <w:bCs/>
          <w:i/>
          <w:iCs/>
          <w:color w:val="C00000"/>
          <w:lang w:val="sr-Cyrl-CS"/>
        </w:rPr>
      </w:pPr>
    </w:p>
    <w:p w:rsidR="00C63EAA" w:rsidRPr="00C63EAA" w:rsidRDefault="00C63EAA" w:rsidP="008D5917">
      <w:pPr>
        <w:pStyle w:val="ListParagraph"/>
        <w:shd w:val="clear" w:color="auto" w:fill="FFFFFF"/>
        <w:ind w:left="0"/>
        <w:rPr>
          <w:bCs/>
          <w:i/>
          <w:iCs/>
          <w:color w:val="C00000"/>
          <w:lang w:val="sr-Cyrl-CS"/>
        </w:rPr>
      </w:pPr>
    </w:p>
    <w:p w:rsidR="008D5917" w:rsidRPr="0069081E" w:rsidRDefault="008D5917" w:rsidP="00E61088">
      <w:pPr>
        <w:pStyle w:val="ListParagraph"/>
        <w:tabs>
          <w:tab w:val="left" w:pos="567"/>
        </w:tabs>
        <w:spacing w:line="276" w:lineRule="auto"/>
        <w:ind w:left="0" w:firstLine="720"/>
        <w:jc w:val="both"/>
        <w:rPr>
          <w:b/>
          <w:i/>
        </w:rPr>
      </w:pPr>
      <w:r w:rsidRPr="00520C6F">
        <w:t xml:space="preserve">Испуњеност </w:t>
      </w:r>
      <w:r w:rsidRPr="00520C6F">
        <w:rPr>
          <w:b/>
        </w:rPr>
        <w:t xml:space="preserve">обавезних </w:t>
      </w:r>
      <w:r w:rsidR="00C46519" w:rsidRPr="00520C6F">
        <w:rPr>
          <w:b/>
          <w:lang w:val="sr-Cyrl-CS"/>
        </w:rPr>
        <w:t xml:space="preserve">и додатних </w:t>
      </w:r>
      <w:r w:rsidRPr="00520C6F">
        <w:rPr>
          <w:b/>
        </w:rPr>
        <w:t xml:space="preserve">услова </w:t>
      </w:r>
      <w:r w:rsidRPr="00520C6F">
        <w:t>за учешће у поступку предметне</w:t>
      </w:r>
      <w:r w:rsidRPr="00FC4D69">
        <w:t xml:space="preserve"> јавне набавке, </w:t>
      </w:r>
      <w:r w:rsidRPr="00FC4D69">
        <w:rPr>
          <w:lang w:val="sr-Cyrl-CS"/>
        </w:rPr>
        <w:t xml:space="preserve">у складу са чл. 77. став 4. Закона, </w:t>
      </w:r>
      <w:r w:rsidRPr="004E72C6">
        <w:rPr>
          <w:b/>
        </w:rPr>
        <w:t>понуђач доказује достављањем Изјаве</w:t>
      </w:r>
      <w:r w:rsidRPr="00FC4D69">
        <w:t xml:space="preserve"> </w:t>
      </w:r>
      <w:r w:rsidRPr="00FC4D69">
        <w:rPr>
          <w:color w:val="auto"/>
          <w:lang w:val="sr-Cyrl-CS"/>
        </w:rPr>
        <w:t>(</w:t>
      </w:r>
      <w:r w:rsidRPr="00FC4D69">
        <w:rPr>
          <w:i/>
          <w:color w:val="auto"/>
          <w:lang w:val="sr-Cyrl-CS"/>
        </w:rPr>
        <w:t xml:space="preserve">Образац изјаве понуђача, дат је у </w:t>
      </w:r>
      <w:r w:rsidRPr="00545F80">
        <w:rPr>
          <w:i/>
          <w:color w:val="auto"/>
          <w:lang w:val="sr-Cyrl-CS"/>
        </w:rPr>
        <w:t xml:space="preserve">поглављу </w:t>
      </w:r>
      <w:r w:rsidRPr="00545F80">
        <w:rPr>
          <w:bCs/>
          <w:i/>
          <w:iCs/>
        </w:rPr>
        <w:t>III</w:t>
      </w:r>
      <w:r>
        <w:rPr>
          <w:bCs/>
          <w:i/>
          <w:iCs/>
          <w:lang w:val="sr-Cyrl-CS"/>
        </w:rPr>
        <w:t>,</w:t>
      </w:r>
      <w:r w:rsidRPr="00545F80">
        <w:rPr>
          <w:i/>
          <w:color w:val="auto"/>
          <w:lang w:val="sr-Cyrl-CS"/>
        </w:rPr>
        <w:t xml:space="preserve"> </w:t>
      </w:r>
      <w:r w:rsidRPr="00FC4D69">
        <w:rPr>
          <w:i/>
          <w:color w:val="auto"/>
          <w:lang w:val="sr-Cyrl-CS"/>
        </w:rPr>
        <w:t>одељак 3.</w:t>
      </w:r>
      <w:r w:rsidRPr="00FC4D69">
        <w:rPr>
          <w:color w:val="auto"/>
          <w:lang w:val="sr-Cyrl-CS"/>
        </w:rPr>
        <w:t>),</w:t>
      </w:r>
      <w:r w:rsidRPr="00FC4D69">
        <w:rPr>
          <w:color w:val="FF0000"/>
          <w:lang w:val="sr-Cyrl-CS"/>
        </w:rPr>
        <w:t xml:space="preserve"> </w:t>
      </w:r>
      <w:r w:rsidRPr="00FC4D69">
        <w:t xml:space="preserve">којом </w:t>
      </w:r>
      <w:r w:rsidRPr="00FC4D69">
        <w:rPr>
          <w:b/>
        </w:rPr>
        <w:t>под пуном материјалном и кривичном</w:t>
      </w:r>
      <w:r w:rsidRPr="00FC4D69">
        <w:t xml:space="preserve"> одговорношћу потврђује да испуњава услове за учешће у поступку јавне набавке из чл</w:t>
      </w:r>
      <w:r w:rsidR="00C63EAA">
        <w:rPr>
          <w:lang w:val="sr-Cyrl-CS"/>
        </w:rPr>
        <w:t>.</w:t>
      </w:r>
      <w:r w:rsidRPr="00FC4D69">
        <w:t>75. и 76. Закона, дефинисане овом конкурсном документацијом</w:t>
      </w:r>
      <w:r w:rsidR="0069081E">
        <w:t xml:space="preserve"> </w:t>
      </w:r>
      <w:r w:rsidR="0069081E" w:rsidRPr="0069081E">
        <w:t>осим услова из чл. 75 ст. 2, који се доказују потписивањем Изјаве</w:t>
      </w:r>
      <w:r w:rsidR="0069081E">
        <w:t xml:space="preserve"> </w:t>
      </w:r>
      <w:r w:rsidR="0069081E" w:rsidRPr="0069081E">
        <w:t>(</w:t>
      </w:r>
      <w:r w:rsidR="0069081E" w:rsidRPr="0069081E">
        <w:rPr>
          <w:i/>
        </w:rPr>
        <w:t>Образац изјаве о испуњавању услова из чл 75 ст. 2 Закона</w:t>
      </w:r>
      <w:r w:rsidR="00E61088">
        <w:rPr>
          <w:i/>
          <w:lang w:val="sr-Cyrl-CS"/>
        </w:rPr>
        <w:t>,</w:t>
      </w:r>
      <w:r w:rsidR="00E61088" w:rsidRPr="00E61088">
        <w:rPr>
          <w:i/>
          <w:color w:val="auto"/>
          <w:lang w:val="sr-Cyrl-CS"/>
        </w:rPr>
        <w:t xml:space="preserve"> </w:t>
      </w:r>
      <w:r w:rsidR="00E61088" w:rsidRPr="00FC4D69">
        <w:rPr>
          <w:i/>
          <w:color w:val="auto"/>
          <w:lang w:val="sr-Cyrl-CS"/>
        </w:rPr>
        <w:t xml:space="preserve">дат је у </w:t>
      </w:r>
      <w:r w:rsidR="00E61088" w:rsidRPr="00545F80">
        <w:rPr>
          <w:i/>
          <w:color w:val="auto"/>
          <w:lang w:val="sr-Cyrl-CS"/>
        </w:rPr>
        <w:t xml:space="preserve">поглављу </w:t>
      </w:r>
      <w:r w:rsidR="00E61088" w:rsidRPr="00545F80">
        <w:rPr>
          <w:bCs/>
          <w:i/>
          <w:iCs/>
        </w:rPr>
        <w:t>III</w:t>
      </w:r>
      <w:r w:rsidR="00E61088">
        <w:rPr>
          <w:bCs/>
          <w:i/>
          <w:iCs/>
          <w:lang w:val="sr-Cyrl-CS"/>
        </w:rPr>
        <w:t>,</w:t>
      </w:r>
      <w:r w:rsidR="00E61088" w:rsidRPr="00545F80">
        <w:rPr>
          <w:i/>
          <w:color w:val="auto"/>
          <w:lang w:val="sr-Cyrl-CS"/>
        </w:rPr>
        <w:t xml:space="preserve"> </w:t>
      </w:r>
      <w:r w:rsidR="00E61088" w:rsidRPr="00FC4D69">
        <w:rPr>
          <w:i/>
          <w:color w:val="auto"/>
          <w:lang w:val="sr-Cyrl-CS"/>
        </w:rPr>
        <w:t xml:space="preserve">одељак </w:t>
      </w:r>
      <w:r w:rsidR="00B24BBF">
        <w:rPr>
          <w:i/>
          <w:color w:val="auto"/>
          <w:lang w:val="sr-Cyrl-CS"/>
        </w:rPr>
        <w:t>4</w:t>
      </w:r>
      <w:r w:rsidR="00E61088" w:rsidRPr="00FC4D69">
        <w:rPr>
          <w:i/>
          <w:color w:val="auto"/>
          <w:lang w:val="sr-Cyrl-CS"/>
        </w:rPr>
        <w:t>.</w:t>
      </w:r>
      <w:r w:rsidR="0069081E" w:rsidRPr="0069081E">
        <w:rPr>
          <w:i/>
        </w:rPr>
        <w:t>)</w:t>
      </w:r>
      <w:r w:rsidRPr="0069081E">
        <w:rPr>
          <w:lang w:val="sr-Cyrl-CS"/>
        </w:rPr>
        <w:t>.</w:t>
      </w:r>
    </w:p>
    <w:p w:rsidR="008D5917" w:rsidRPr="00FC4D69" w:rsidRDefault="008D5917" w:rsidP="00E61088">
      <w:pPr>
        <w:pStyle w:val="ListParagraph"/>
        <w:spacing w:before="120" w:after="120" w:line="276" w:lineRule="auto"/>
        <w:ind w:left="0" w:firstLine="708"/>
        <w:jc w:val="both"/>
        <w:rPr>
          <w:bCs/>
          <w:iCs/>
          <w:lang w:val="sr-Cyrl-CS"/>
        </w:rPr>
      </w:pPr>
      <w:r w:rsidRPr="00FC4D69">
        <w:t xml:space="preserve">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w:t>
      </w:r>
      <w:r>
        <w:rPr>
          <w:lang w:val="sr-Cyrl-CS"/>
        </w:rPr>
        <w:t xml:space="preserve"> </w:t>
      </w:r>
      <w:r w:rsidRPr="00FC4D69">
        <w:t>потребно је уз понуду доставити овлашћење за потписивање.</w:t>
      </w:r>
    </w:p>
    <w:p w:rsidR="008D5917" w:rsidRPr="00FC4D69" w:rsidRDefault="008D5917" w:rsidP="00E61088">
      <w:pPr>
        <w:pStyle w:val="ListParagraph"/>
        <w:tabs>
          <w:tab w:val="left" w:pos="630"/>
        </w:tabs>
        <w:spacing w:before="120" w:after="120" w:line="276" w:lineRule="auto"/>
        <w:ind w:left="0" w:firstLine="720"/>
        <w:jc w:val="both"/>
        <w:rPr>
          <w:bCs/>
          <w:iCs/>
          <w:lang w:val="sr-Cyrl-CS"/>
        </w:rPr>
      </w:pPr>
      <w:r w:rsidRPr="00FC4D69">
        <w:rPr>
          <w:b/>
          <w:bCs/>
          <w:iCs/>
          <w:color w:val="auto"/>
          <w:u w:val="single"/>
        </w:rPr>
        <w:t>Уколико понуду подноси група понуђача</w:t>
      </w:r>
      <w:r w:rsidRPr="00FC4D69">
        <w:rPr>
          <w:bCs/>
          <w:iCs/>
          <w:color w:val="auto"/>
        </w:rPr>
        <w:t xml:space="preserve">, Изјава мора бити потписана од стране овлашћеног лица сваког понуђача из групе понуђача и оверена печатом. </w:t>
      </w:r>
    </w:p>
    <w:p w:rsidR="00C46519" w:rsidRPr="0069081E" w:rsidRDefault="008D5917" w:rsidP="00E61088">
      <w:pPr>
        <w:pStyle w:val="ListParagraph"/>
        <w:spacing w:before="120" w:after="120" w:line="276" w:lineRule="auto"/>
        <w:ind w:left="0" w:firstLine="720"/>
        <w:jc w:val="both"/>
        <w:rPr>
          <w:bCs/>
          <w:iCs/>
        </w:rPr>
      </w:pPr>
      <w:r w:rsidRPr="00FC4D69">
        <w:rPr>
          <w:b/>
          <w:bCs/>
          <w:iCs/>
          <w:u w:val="single"/>
        </w:rPr>
        <w:t>Уколико понуђач подноси понуду са подизвођачем</w:t>
      </w:r>
      <w:r w:rsidRPr="00FC4D69">
        <w:rPr>
          <w:bCs/>
          <w:iCs/>
        </w:rPr>
        <w:t xml:space="preserve">, понуђач је дужан да достави Изјаву подизвођача </w:t>
      </w:r>
      <w:r w:rsidRPr="00FC4D69">
        <w:rPr>
          <w:color w:val="auto"/>
          <w:lang w:val="sr-Cyrl-CS"/>
        </w:rPr>
        <w:t>(</w:t>
      </w:r>
      <w:r w:rsidRPr="00FC4D69">
        <w:rPr>
          <w:i/>
          <w:color w:val="auto"/>
          <w:lang w:val="sr-Cyrl-CS"/>
        </w:rPr>
        <w:t>Образац изјав</w:t>
      </w:r>
      <w:r w:rsidRPr="00FC4D69">
        <w:rPr>
          <w:i/>
          <w:color w:val="auto"/>
        </w:rPr>
        <w:t xml:space="preserve">е подизвођача, дат је у </w:t>
      </w:r>
      <w:r w:rsidRPr="00545F80">
        <w:rPr>
          <w:i/>
          <w:color w:val="auto"/>
          <w:lang w:val="sr-Cyrl-CS"/>
        </w:rPr>
        <w:t xml:space="preserve">поглављу </w:t>
      </w:r>
      <w:r w:rsidRPr="00545F80">
        <w:rPr>
          <w:bCs/>
          <w:i/>
          <w:iCs/>
        </w:rPr>
        <w:t>III</w:t>
      </w:r>
      <w:r>
        <w:rPr>
          <w:bCs/>
          <w:i/>
          <w:iCs/>
          <w:lang w:val="sr-Cyrl-CS"/>
        </w:rPr>
        <w:t>,</w:t>
      </w:r>
      <w:r w:rsidRPr="00545F80">
        <w:rPr>
          <w:i/>
          <w:color w:val="auto"/>
          <w:lang w:val="sr-Cyrl-CS"/>
        </w:rPr>
        <w:t xml:space="preserve"> </w:t>
      </w:r>
      <w:r w:rsidRPr="00FC4D69">
        <w:rPr>
          <w:i/>
          <w:color w:val="auto"/>
          <w:lang w:val="sr-Cyrl-CS"/>
        </w:rPr>
        <w:t>одељак 3.</w:t>
      </w:r>
      <w:r w:rsidRPr="00FC4D69">
        <w:rPr>
          <w:color w:val="auto"/>
          <w:lang w:val="sr-Cyrl-CS"/>
        </w:rPr>
        <w:t>),</w:t>
      </w:r>
      <w:r w:rsidRPr="00FC4D69">
        <w:rPr>
          <w:bCs/>
          <w:iCs/>
        </w:rPr>
        <w:t xml:space="preserve"> потписану од стране овлашћеног лица подизвођача и оверену печатом. </w:t>
      </w:r>
    </w:p>
    <w:p w:rsidR="008D5917" w:rsidRPr="0069081E" w:rsidRDefault="008D5917" w:rsidP="00E61088">
      <w:pPr>
        <w:pStyle w:val="ListParagraph"/>
        <w:tabs>
          <w:tab w:val="left" w:pos="0"/>
        </w:tabs>
        <w:spacing w:before="120" w:after="120" w:line="276" w:lineRule="auto"/>
        <w:ind w:left="0" w:firstLine="720"/>
        <w:jc w:val="both"/>
        <w:rPr>
          <w:b/>
          <w:bCs/>
          <w:iCs/>
          <w:lang w:val="sr-Cyrl-CS"/>
        </w:rPr>
      </w:pPr>
      <w:r w:rsidRPr="0069081E">
        <w:rPr>
          <w:b/>
          <w:bCs/>
          <w:iCs/>
        </w:rPr>
        <w:t xml:space="preserve">Наручилац </w:t>
      </w:r>
      <w:r w:rsidR="0069081E" w:rsidRPr="0069081E">
        <w:rPr>
          <w:b/>
          <w:bCs/>
          <w:iCs/>
        </w:rPr>
        <w:t>ће</w:t>
      </w:r>
      <w:r w:rsidRPr="0069081E">
        <w:rPr>
          <w:b/>
          <w:bCs/>
          <w:iCs/>
        </w:rPr>
        <w:t xml:space="preserve"> пре доношења одлуке о додели уговора да </w:t>
      </w:r>
      <w:r w:rsidRPr="0069081E">
        <w:rPr>
          <w:b/>
          <w:bCs/>
          <w:iCs/>
          <w:lang w:val="sr-Cyrl-CS"/>
        </w:rPr>
        <w:t xml:space="preserve">тражи </w:t>
      </w:r>
      <w:r w:rsidRPr="0069081E">
        <w:rPr>
          <w:b/>
          <w:bCs/>
          <w:iCs/>
        </w:rPr>
        <w:t xml:space="preserve">од понуђача, чија је понуда оцењена као најповољнија, да достави на увид копију </w:t>
      </w:r>
      <w:r w:rsidR="0069081E" w:rsidRPr="0069081E">
        <w:rPr>
          <w:b/>
          <w:bCs/>
          <w:iCs/>
        </w:rPr>
        <w:t>захтеваних</w:t>
      </w:r>
      <w:r w:rsidRPr="0069081E">
        <w:rPr>
          <w:b/>
          <w:bCs/>
          <w:iCs/>
        </w:rPr>
        <w:t xml:space="preserve"> доказа о испуњености услова</w:t>
      </w:r>
      <w:r w:rsidR="0069081E" w:rsidRPr="0069081E">
        <w:rPr>
          <w:b/>
          <w:bCs/>
          <w:iCs/>
        </w:rPr>
        <w:t>, а може и да затражи на увид оригинал и оверену копију свих или поједних доказа</w:t>
      </w:r>
      <w:r w:rsidRPr="0069081E">
        <w:rPr>
          <w:b/>
          <w:bCs/>
          <w:iCs/>
        </w:rPr>
        <w:t>.</w:t>
      </w:r>
    </w:p>
    <w:p w:rsidR="008D5917" w:rsidRPr="0069081E" w:rsidRDefault="008D5917" w:rsidP="00E61088">
      <w:pPr>
        <w:pStyle w:val="ListParagraph"/>
        <w:spacing w:before="120" w:after="120" w:line="276" w:lineRule="auto"/>
        <w:ind w:left="0" w:firstLine="720"/>
        <w:jc w:val="both"/>
        <w:rPr>
          <w:color w:val="FF0000"/>
        </w:rPr>
      </w:pPr>
      <w:r w:rsidRPr="00FC4D69">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8D5917" w:rsidRPr="0069081E" w:rsidRDefault="008D5917" w:rsidP="00E61088">
      <w:pPr>
        <w:pStyle w:val="ListParagraph"/>
        <w:spacing w:before="120" w:after="120" w:line="276" w:lineRule="auto"/>
        <w:ind w:left="0" w:firstLine="720"/>
        <w:jc w:val="both"/>
        <w:rPr>
          <w:color w:val="auto"/>
        </w:rPr>
      </w:pPr>
      <w:r w:rsidRPr="00FC4D69">
        <w:rPr>
          <w:color w:val="auto"/>
        </w:rPr>
        <w:t>Понуђач није дужан да доставља на увид доказе који су јавно доступни на интернет страницама надлежних органа.</w:t>
      </w:r>
    </w:p>
    <w:p w:rsidR="008D5917" w:rsidRDefault="008D5917" w:rsidP="00E61088">
      <w:pPr>
        <w:pStyle w:val="ListParagraph"/>
        <w:spacing w:before="120" w:after="120" w:line="276" w:lineRule="auto"/>
        <w:ind w:left="90" w:firstLine="618"/>
        <w:jc w:val="both"/>
        <w:rPr>
          <w:rFonts w:eastAsia="TimesNewRomanPSMT"/>
          <w:bCs/>
          <w:lang w:val="sr-Cyrl-CS"/>
        </w:rPr>
      </w:pPr>
      <w:r w:rsidRPr="00FC4D69">
        <w:rPr>
          <w:color w:val="auto"/>
        </w:rPr>
        <w:t>Понуђач је дужан</w:t>
      </w:r>
      <w:r w:rsidRPr="00FC4D69">
        <w:rPr>
          <w:rFonts w:eastAsia="TimesNewRomanPSMT"/>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D5917" w:rsidRDefault="008D5917"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961338" w:rsidRPr="00E61088" w:rsidRDefault="00961338" w:rsidP="00E61088">
      <w:pPr>
        <w:spacing w:before="120" w:after="120"/>
        <w:jc w:val="both"/>
        <w:rPr>
          <w:rFonts w:eastAsia="TimesNewRomanPSMT"/>
          <w:bCs/>
          <w:lang w:val="sr-Cyrl-CS"/>
        </w:rPr>
      </w:pPr>
    </w:p>
    <w:p w:rsidR="008D5917" w:rsidRPr="00545F80" w:rsidRDefault="008D5917" w:rsidP="008D5917">
      <w:pPr>
        <w:pStyle w:val="ListParagraph"/>
        <w:shd w:val="clear" w:color="auto" w:fill="FFFFFF"/>
        <w:ind w:left="360"/>
        <w:rPr>
          <w:bCs/>
          <w:iCs/>
        </w:rPr>
      </w:pPr>
      <w:r w:rsidRPr="00545F80">
        <w:rPr>
          <w:b/>
          <w:bCs/>
          <w:iCs/>
          <w:lang w:val="ru-RU"/>
        </w:rPr>
        <w:t>3.</w:t>
      </w:r>
      <w:r w:rsidRPr="00545F80">
        <w:rPr>
          <w:b/>
          <w:bCs/>
          <w:iCs/>
        </w:rPr>
        <w:t xml:space="preserve"> ОБРАЗАЦ ИЗЈАВЕ О ИСПУЊАВАЊУ УСЛОВА ИЗ ЧЛ. 75. И 76. ЗАКОНА</w:t>
      </w:r>
    </w:p>
    <w:p w:rsidR="008D5917" w:rsidRPr="00185F0D" w:rsidRDefault="008D5917" w:rsidP="008D5917">
      <w:pPr>
        <w:pStyle w:val="ListParagraph"/>
        <w:shd w:val="clear" w:color="auto" w:fill="FFFFFF"/>
        <w:ind w:left="360"/>
        <w:jc w:val="center"/>
        <w:rPr>
          <w:bCs/>
          <w:iCs/>
        </w:rPr>
      </w:pPr>
    </w:p>
    <w:p w:rsidR="008D5917" w:rsidRPr="00C00254" w:rsidRDefault="008D5917" w:rsidP="008D5917">
      <w:pPr>
        <w:jc w:val="center"/>
        <w:rPr>
          <w:b/>
          <w:bCs/>
          <w:sz w:val="28"/>
          <w:szCs w:val="28"/>
        </w:rPr>
      </w:pPr>
      <w:r w:rsidRPr="00C00254">
        <w:rPr>
          <w:b/>
          <w:bCs/>
          <w:sz w:val="28"/>
          <w:szCs w:val="28"/>
        </w:rPr>
        <w:t>И</w:t>
      </w:r>
      <w:r w:rsidRPr="00C00254">
        <w:rPr>
          <w:b/>
          <w:bCs/>
          <w:sz w:val="28"/>
          <w:szCs w:val="28"/>
          <w:lang w:val="sr-Cyrl-CS"/>
        </w:rPr>
        <w:t xml:space="preserve"> </w:t>
      </w:r>
      <w:r w:rsidRPr="00C00254">
        <w:rPr>
          <w:b/>
          <w:bCs/>
          <w:sz w:val="28"/>
          <w:szCs w:val="28"/>
        </w:rPr>
        <w:t>З</w:t>
      </w:r>
      <w:r w:rsidRPr="00C00254">
        <w:rPr>
          <w:b/>
          <w:bCs/>
          <w:sz w:val="28"/>
          <w:szCs w:val="28"/>
          <w:lang w:val="sr-Cyrl-CS"/>
        </w:rPr>
        <w:t xml:space="preserve"> </w:t>
      </w:r>
      <w:r w:rsidRPr="00C00254">
        <w:rPr>
          <w:b/>
          <w:bCs/>
          <w:sz w:val="28"/>
          <w:szCs w:val="28"/>
        </w:rPr>
        <w:t>Ј</w:t>
      </w:r>
      <w:r w:rsidRPr="00C00254">
        <w:rPr>
          <w:b/>
          <w:bCs/>
          <w:sz w:val="28"/>
          <w:szCs w:val="28"/>
          <w:lang w:val="sr-Cyrl-CS"/>
        </w:rPr>
        <w:t xml:space="preserve"> </w:t>
      </w:r>
      <w:r w:rsidRPr="00C00254">
        <w:rPr>
          <w:b/>
          <w:bCs/>
          <w:sz w:val="28"/>
          <w:szCs w:val="28"/>
        </w:rPr>
        <w:t>А</w:t>
      </w:r>
      <w:r w:rsidRPr="00C00254">
        <w:rPr>
          <w:b/>
          <w:bCs/>
          <w:sz w:val="28"/>
          <w:szCs w:val="28"/>
          <w:lang w:val="sr-Cyrl-CS"/>
        </w:rPr>
        <w:t xml:space="preserve"> </w:t>
      </w:r>
      <w:r w:rsidRPr="00C00254">
        <w:rPr>
          <w:b/>
          <w:bCs/>
          <w:sz w:val="28"/>
          <w:szCs w:val="28"/>
        </w:rPr>
        <w:t>В</w:t>
      </w:r>
      <w:r w:rsidRPr="00C00254">
        <w:rPr>
          <w:b/>
          <w:bCs/>
          <w:sz w:val="28"/>
          <w:szCs w:val="28"/>
          <w:lang w:val="sr-Cyrl-CS"/>
        </w:rPr>
        <w:t xml:space="preserve"> </w:t>
      </w:r>
      <w:r w:rsidRPr="00C00254">
        <w:rPr>
          <w:b/>
          <w:bCs/>
          <w:sz w:val="28"/>
          <w:szCs w:val="28"/>
        </w:rPr>
        <w:t>А</w:t>
      </w:r>
      <w:r w:rsidRPr="00C00254">
        <w:rPr>
          <w:b/>
          <w:bCs/>
          <w:sz w:val="28"/>
          <w:szCs w:val="28"/>
          <w:lang w:val="sr-Cyrl-CS"/>
        </w:rPr>
        <w:t xml:space="preserve">   </w:t>
      </w:r>
      <w:r w:rsidRPr="00C00254">
        <w:rPr>
          <w:b/>
          <w:bCs/>
          <w:sz w:val="28"/>
          <w:szCs w:val="28"/>
        </w:rPr>
        <w:t xml:space="preserve"> </w:t>
      </w:r>
      <w:r w:rsidR="00C63EAA">
        <w:rPr>
          <w:b/>
          <w:bCs/>
          <w:sz w:val="28"/>
          <w:szCs w:val="28"/>
          <w:lang w:val="sr-Cyrl-CS"/>
        </w:rPr>
        <w:t xml:space="preserve"> </w:t>
      </w:r>
      <w:r w:rsidRPr="00C00254">
        <w:rPr>
          <w:b/>
          <w:bCs/>
          <w:sz w:val="28"/>
          <w:szCs w:val="28"/>
        </w:rPr>
        <w:t>П</w:t>
      </w:r>
      <w:r w:rsidRPr="00C00254">
        <w:rPr>
          <w:b/>
          <w:bCs/>
          <w:sz w:val="28"/>
          <w:szCs w:val="28"/>
          <w:lang w:val="sr-Cyrl-CS"/>
        </w:rPr>
        <w:t xml:space="preserve"> </w:t>
      </w:r>
      <w:r w:rsidRPr="00C00254">
        <w:rPr>
          <w:b/>
          <w:bCs/>
          <w:sz w:val="28"/>
          <w:szCs w:val="28"/>
        </w:rPr>
        <w:t>О</w:t>
      </w:r>
      <w:r w:rsidRPr="00C00254">
        <w:rPr>
          <w:b/>
          <w:bCs/>
          <w:sz w:val="28"/>
          <w:szCs w:val="28"/>
          <w:lang w:val="sr-Cyrl-CS"/>
        </w:rPr>
        <w:t xml:space="preserve"> </w:t>
      </w:r>
      <w:r w:rsidRPr="00C00254">
        <w:rPr>
          <w:b/>
          <w:bCs/>
          <w:sz w:val="28"/>
          <w:szCs w:val="28"/>
        </w:rPr>
        <w:t>Н</w:t>
      </w:r>
      <w:r w:rsidRPr="00C00254">
        <w:rPr>
          <w:b/>
          <w:bCs/>
          <w:sz w:val="28"/>
          <w:szCs w:val="28"/>
          <w:lang w:val="sr-Cyrl-CS"/>
        </w:rPr>
        <w:t xml:space="preserve"> </w:t>
      </w:r>
      <w:r w:rsidRPr="00C00254">
        <w:rPr>
          <w:b/>
          <w:bCs/>
          <w:sz w:val="28"/>
          <w:szCs w:val="28"/>
        </w:rPr>
        <w:t>У</w:t>
      </w:r>
      <w:r w:rsidRPr="00C00254">
        <w:rPr>
          <w:b/>
          <w:bCs/>
          <w:sz w:val="28"/>
          <w:szCs w:val="28"/>
          <w:lang w:val="sr-Cyrl-CS"/>
        </w:rPr>
        <w:t xml:space="preserve"> </w:t>
      </w:r>
      <w:r w:rsidRPr="00C00254">
        <w:rPr>
          <w:b/>
          <w:bCs/>
          <w:sz w:val="28"/>
          <w:szCs w:val="28"/>
        </w:rPr>
        <w:t>Ђ</w:t>
      </w:r>
      <w:r w:rsidRPr="00C00254">
        <w:rPr>
          <w:b/>
          <w:bCs/>
          <w:sz w:val="28"/>
          <w:szCs w:val="28"/>
          <w:lang w:val="sr-Cyrl-CS"/>
        </w:rPr>
        <w:t xml:space="preserve"> </w:t>
      </w:r>
      <w:r w:rsidRPr="00C00254">
        <w:rPr>
          <w:b/>
          <w:bCs/>
          <w:sz w:val="28"/>
          <w:szCs w:val="28"/>
        </w:rPr>
        <w:t>А</w:t>
      </w:r>
      <w:r w:rsidRPr="00C00254">
        <w:rPr>
          <w:b/>
          <w:bCs/>
          <w:sz w:val="28"/>
          <w:szCs w:val="28"/>
          <w:lang w:val="sr-Cyrl-CS"/>
        </w:rPr>
        <w:t xml:space="preserve"> </w:t>
      </w:r>
      <w:r w:rsidRPr="00C00254">
        <w:rPr>
          <w:b/>
          <w:bCs/>
          <w:sz w:val="28"/>
          <w:szCs w:val="28"/>
        </w:rPr>
        <w:t>Ч</w:t>
      </w:r>
      <w:r w:rsidRPr="00C00254">
        <w:rPr>
          <w:b/>
          <w:bCs/>
          <w:sz w:val="28"/>
          <w:szCs w:val="28"/>
          <w:lang w:val="sr-Cyrl-CS"/>
        </w:rPr>
        <w:t xml:space="preserve"> </w:t>
      </w:r>
      <w:r w:rsidRPr="00C00254">
        <w:rPr>
          <w:b/>
          <w:bCs/>
          <w:sz w:val="28"/>
          <w:szCs w:val="28"/>
        </w:rPr>
        <w:t>А</w:t>
      </w:r>
    </w:p>
    <w:p w:rsidR="008D5917" w:rsidRPr="00C00254" w:rsidRDefault="008D5917" w:rsidP="008D5917">
      <w:pPr>
        <w:jc w:val="center"/>
        <w:rPr>
          <w:b/>
          <w:bCs/>
          <w:sz w:val="28"/>
          <w:szCs w:val="28"/>
        </w:rPr>
      </w:pPr>
      <w:r w:rsidRPr="00C00254">
        <w:rPr>
          <w:b/>
          <w:bCs/>
          <w:sz w:val="28"/>
          <w:szCs w:val="28"/>
        </w:rPr>
        <w:t>О ИСПУЊАВАЊУ УСЛОВА ИЗ ЧЛ. 75. И 76. ЗАКОНА У ПОСТУПКУ</w:t>
      </w:r>
      <w:r>
        <w:rPr>
          <w:b/>
          <w:bCs/>
          <w:sz w:val="28"/>
          <w:szCs w:val="28"/>
          <w:lang w:val="sr-Cyrl-CS"/>
        </w:rPr>
        <w:t xml:space="preserve"> </w:t>
      </w:r>
      <w:r w:rsidRPr="00C00254">
        <w:rPr>
          <w:b/>
          <w:bCs/>
          <w:sz w:val="28"/>
          <w:szCs w:val="28"/>
        </w:rPr>
        <w:t xml:space="preserve"> ЈАВНЕ</w:t>
      </w:r>
      <w:r w:rsidRPr="00C00254">
        <w:rPr>
          <w:b/>
          <w:bCs/>
          <w:sz w:val="28"/>
          <w:szCs w:val="28"/>
          <w:lang w:val="sr-Cyrl-CS"/>
        </w:rPr>
        <w:t xml:space="preserve"> </w:t>
      </w:r>
      <w:r w:rsidRPr="00C00254">
        <w:rPr>
          <w:b/>
          <w:bCs/>
          <w:sz w:val="28"/>
          <w:szCs w:val="28"/>
        </w:rPr>
        <w:t>НАБАВКЕ МАЛЕ ВРЕДНОСТИ</w:t>
      </w:r>
    </w:p>
    <w:p w:rsidR="008D5917" w:rsidRPr="00185F0D" w:rsidRDefault="008D5917" w:rsidP="008D5917">
      <w:pPr>
        <w:jc w:val="center"/>
        <w:rPr>
          <w:b/>
          <w:bCs/>
        </w:rPr>
      </w:pPr>
    </w:p>
    <w:p w:rsidR="008D5917" w:rsidRPr="00185F0D" w:rsidRDefault="008D5917" w:rsidP="008D5917">
      <w:pPr>
        <w:jc w:val="center"/>
        <w:rPr>
          <w:b/>
          <w:bCs/>
        </w:rPr>
      </w:pPr>
    </w:p>
    <w:p w:rsidR="008D5917" w:rsidRPr="00185F0D" w:rsidRDefault="008D5917" w:rsidP="008D5917">
      <w:pPr>
        <w:ind w:firstLine="708"/>
        <w:jc w:val="both"/>
      </w:pPr>
      <w:r w:rsidRPr="00185F0D">
        <w:t xml:space="preserve">У складу са чланом 77. став 4. Закона, под пуном материјалном и кривичном одговорношћу, </w:t>
      </w:r>
      <w:r w:rsidRPr="00185F0D">
        <w:rPr>
          <w:lang w:val="sr-Cyrl-CS"/>
        </w:rPr>
        <w:t xml:space="preserve">као заступник понуђача, </w:t>
      </w:r>
      <w:r w:rsidRPr="00185F0D">
        <w:t>дајем следећу</w:t>
      </w:r>
    </w:p>
    <w:p w:rsidR="008D5917" w:rsidRPr="00185F0D" w:rsidRDefault="008D5917" w:rsidP="008D5917">
      <w:pPr>
        <w:jc w:val="both"/>
      </w:pPr>
      <w:r w:rsidRPr="00185F0D">
        <w:tab/>
      </w:r>
      <w:r w:rsidRPr="00185F0D">
        <w:tab/>
      </w:r>
      <w:r w:rsidRPr="00185F0D">
        <w:tab/>
      </w:r>
      <w:r w:rsidRPr="00185F0D">
        <w:tab/>
      </w:r>
    </w:p>
    <w:p w:rsidR="008D5917" w:rsidRPr="00545F80" w:rsidRDefault="008D5917" w:rsidP="008D5917">
      <w:pPr>
        <w:jc w:val="center"/>
        <w:rPr>
          <w:b/>
          <w:sz w:val="28"/>
          <w:szCs w:val="28"/>
        </w:rPr>
      </w:pPr>
      <w:r w:rsidRPr="00545F80">
        <w:rPr>
          <w:b/>
          <w:sz w:val="28"/>
          <w:szCs w:val="28"/>
        </w:rPr>
        <w:t>И З Ј А В У</w:t>
      </w:r>
    </w:p>
    <w:p w:rsidR="008D5917" w:rsidRPr="00185F0D" w:rsidRDefault="008D5917" w:rsidP="008D5917">
      <w:pPr>
        <w:jc w:val="center"/>
      </w:pPr>
    </w:p>
    <w:p w:rsidR="008D5917" w:rsidRDefault="008D5917" w:rsidP="008D5917">
      <w:pPr>
        <w:spacing w:line="276" w:lineRule="auto"/>
        <w:ind w:firstLine="708"/>
        <w:jc w:val="both"/>
        <w:rPr>
          <w:lang w:val="sr-Cyrl-CS"/>
        </w:rPr>
      </w:pPr>
      <w:r w:rsidRPr="00185F0D">
        <w:rPr>
          <w:lang w:val="sr-Cyrl-CS"/>
        </w:rPr>
        <w:t>П</w:t>
      </w:r>
      <w:r w:rsidRPr="00185F0D">
        <w:t xml:space="preserve">онуђач </w:t>
      </w:r>
      <w:r w:rsidRPr="00185F0D">
        <w:rPr>
          <w:i/>
        </w:rPr>
        <w:t xml:space="preserve"> _____________________________________</w:t>
      </w:r>
      <w:r>
        <w:rPr>
          <w:i/>
          <w:lang w:val="sr-Cyrl-CS"/>
        </w:rPr>
        <w:t>_____</w:t>
      </w:r>
      <w:r w:rsidRPr="00185F0D">
        <w:rPr>
          <w:i/>
        </w:rPr>
        <w:t>___</w:t>
      </w:r>
      <w:r>
        <w:rPr>
          <w:i/>
          <w:lang w:val="sr-Cyrl-CS"/>
        </w:rPr>
        <w:t xml:space="preserve"> </w:t>
      </w:r>
      <w:r w:rsidRPr="00185F0D">
        <w:t xml:space="preserve">у поступку </w:t>
      </w:r>
      <w:r>
        <w:rPr>
          <w:lang w:val="sr-Cyrl-CS"/>
        </w:rPr>
        <w:t xml:space="preserve">ЈНМВ </w:t>
      </w:r>
    </w:p>
    <w:p w:rsidR="008D5917" w:rsidRPr="00545F80" w:rsidRDefault="008D5917" w:rsidP="008D5917">
      <w:pPr>
        <w:spacing w:line="276" w:lineRule="auto"/>
        <w:ind w:firstLine="708"/>
        <w:jc w:val="both"/>
        <w:rPr>
          <w:sz w:val="18"/>
          <w:szCs w:val="18"/>
          <w:lang w:val="sr-Cyrl-CS"/>
        </w:rPr>
      </w:pPr>
      <w:r w:rsidRPr="00545F80">
        <w:rPr>
          <w:i/>
          <w:sz w:val="18"/>
          <w:szCs w:val="18"/>
          <w:lang w:val="sr-Cyrl-CS"/>
        </w:rPr>
        <w:t xml:space="preserve">                                         </w:t>
      </w:r>
      <w:r>
        <w:rPr>
          <w:i/>
          <w:sz w:val="18"/>
          <w:szCs w:val="18"/>
          <w:lang w:val="sr-Cyrl-CS"/>
        </w:rPr>
        <w:t xml:space="preserve">   </w:t>
      </w:r>
      <w:r w:rsidRPr="00545F80">
        <w:rPr>
          <w:i/>
          <w:sz w:val="18"/>
          <w:szCs w:val="18"/>
          <w:lang w:val="sr-Cyrl-CS"/>
        </w:rPr>
        <w:t xml:space="preserve">  (</w:t>
      </w:r>
      <w:r w:rsidRPr="00545F80">
        <w:rPr>
          <w:i/>
          <w:sz w:val="18"/>
          <w:szCs w:val="18"/>
        </w:rPr>
        <w:t>навести назив понуђача</w:t>
      </w:r>
      <w:r w:rsidRPr="00545F80">
        <w:rPr>
          <w:i/>
          <w:sz w:val="18"/>
          <w:szCs w:val="18"/>
          <w:lang w:val="sr-Cyrl-CS"/>
        </w:rPr>
        <w:t>)</w:t>
      </w:r>
    </w:p>
    <w:p w:rsidR="008D5917" w:rsidRPr="00185F0D" w:rsidRDefault="008D5917" w:rsidP="008D5917">
      <w:pPr>
        <w:spacing w:line="360" w:lineRule="auto"/>
        <w:ind w:hanging="90"/>
        <w:jc w:val="both"/>
        <w:rPr>
          <w:iCs/>
          <w:lang w:val="sr-Cyrl-CS"/>
        </w:rPr>
      </w:pPr>
      <w:r>
        <w:rPr>
          <w:lang w:val="sr-Cyrl-CS"/>
        </w:rPr>
        <w:t>0</w:t>
      </w:r>
      <w:r w:rsidR="00F77ADA">
        <w:rPr>
          <w:lang w:val="sr-Cyrl-CS"/>
        </w:rPr>
        <w:t>2</w:t>
      </w:r>
      <w:r>
        <w:rPr>
          <w:lang w:val="sr-Cyrl-CS"/>
        </w:rPr>
        <w:t>/201</w:t>
      </w:r>
      <w:r w:rsidR="00F77ADA">
        <w:rPr>
          <w:lang w:val="sr-Cyrl-CS"/>
        </w:rPr>
        <w:t>5</w:t>
      </w:r>
      <w:r w:rsidR="00C46519">
        <w:rPr>
          <w:lang w:val="sr-Cyrl-CS"/>
        </w:rPr>
        <w:t xml:space="preserve">- набавка добра: </w:t>
      </w:r>
      <w:r w:rsidR="005F1554" w:rsidRPr="00D61179">
        <w:rPr>
          <w:lang w:val="sr-Cyrl-CS"/>
        </w:rPr>
        <w:t>набавка школског намештаја и наставне опреме</w:t>
      </w:r>
      <w:r w:rsidR="005F1554">
        <w:rPr>
          <w:lang w:val="sr-Cyrl-CS"/>
        </w:rPr>
        <w:t xml:space="preserve"> </w:t>
      </w:r>
      <w:r>
        <w:rPr>
          <w:lang w:val="sr-Cyrl-CS"/>
        </w:rPr>
        <w:t>за потребе Средње школе „</w:t>
      </w:r>
      <w:r w:rsidR="00F77ADA">
        <w:rPr>
          <w:lang w:val="sr-Cyrl-CS"/>
        </w:rPr>
        <w:t>Свети Сава</w:t>
      </w:r>
      <w:r>
        <w:rPr>
          <w:lang w:val="sr-Cyrl-CS"/>
        </w:rPr>
        <w:t xml:space="preserve">“ у Сомбору, </w:t>
      </w:r>
      <w:r w:rsidRPr="00185F0D">
        <w:t xml:space="preserve"> испуњава све услове </w:t>
      </w:r>
      <w:r w:rsidR="005F1554" w:rsidRPr="00185F0D">
        <w:t>из чл. 75.</w:t>
      </w:r>
      <w:r w:rsidR="00393073">
        <w:t xml:space="preserve"> ст. 1. Тачка 1) до 4)</w:t>
      </w:r>
      <w:r w:rsidR="005F1554" w:rsidRPr="00185F0D">
        <w:t xml:space="preserve"> </w:t>
      </w:r>
      <w:r w:rsidR="005F1554">
        <w:rPr>
          <w:lang w:val="sr-Cyrl-CS"/>
        </w:rPr>
        <w:t xml:space="preserve">и 76. Став 3. </w:t>
      </w:r>
      <w:r w:rsidR="005F1554" w:rsidRPr="00185F0D">
        <w:t>Закона</w:t>
      </w:r>
      <w:r w:rsidRPr="00185F0D">
        <w:t>, односно услове дефинисане конкурсном документацијом</w:t>
      </w:r>
      <w:r w:rsidRPr="00185F0D">
        <w:rPr>
          <w:lang w:val="ru-RU"/>
        </w:rPr>
        <w:t xml:space="preserve"> </w:t>
      </w:r>
      <w:r w:rsidRPr="00185F0D">
        <w:t>за предметну јавну набавку</w:t>
      </w:r>
      <w:r w:rsidRPr="00185F0D">
        <w:rPr>
          <w:lang w:val="sr-Cyrl-CS"/>
        </w:rPr>
        <w:t>,</w:t>
      </w:r>
      <w:r w:rsidRPr="00185F0D">
        <w:t xml:space="preserve"> и то:</w:t>
      </w:r>
    </w:p>
    <w:p w:rsidR="008D5917" w:rsidRPr="00185F0D" w:rsidRDefault="008D5917" w:rsidP="00FB3092">
      <w:pPr>
        <w:pStyle w:val="ListParagraph"/>
        <w:numPr>
          <w:ilvl w:val="0"/>
          <w:numId w:val="2"/>
        </w:numPr>
        <w:spacing w:line="276" w:lineRule="auto"/>
        <w:ind w:left="1170" w:hanging="450"/>
        <w:jc w:val="both"/>
        <w:rPr>
          <w:iCs/>
          <w:lang w:val="sr-Cyrl-CS"/>
        </w:rPr>
      </w:pPr>
      <w:r w:rsidRPr="00185F0D">
        <w:rPr>
          <w:iCs/>
          <w:lang w:val="sr-Cyrl-CS"/>
        </w:rPr>
        <w:t>Понуђач је р</w:t>
      </w:r>
      <w:r w:rsidRPr="00185F0D">
        <w:rPr>
          <w:iCs/>
        </w:rPr>
        <w:t>егистрован код надлежног органа, односно уписан у одговарајући регистар;</w:t>
      </w:r>
    </w:p>
    <w:p w:rsidR="008D5917" w:rsidRPr="00185F0D" w:rsidRDefault="008D5917" w:rsidP="00FB3092">
      <w:pPr>
        <w:pStyle w:val="ListParagraph"/>
        <w:numPr>
          <w:ilvl w:val="0"/>
          <w:numId w:val="2"/>
        </w:numPr>
        <w:spacing w:line="276" w:lineRule="auto"/>
        <w:ind w:left="1170" w:hanging="450"/>
        <w:jc w:val="both"/>
        <w:rPr>
          <w:bCs/>
          <w:iCs/>
          <w:lang w:val="sr-Cyrl-CS"/>
        </w:rPr>
      </w:pPr>
      <w:r w:rsidRPr="00185F0D">
        <w:rPr>
          <w:iCs/>
          <w:lang w:val="sr-Cyrl-CS"/>
        </w:rPr>
        <w:t xml:space="preserve">Понуђач и његов </w:t>
      </w:r>
      <w:r w:rsidRPr="00185F0D">
        <w:rPr>
          <w:iCs/>
        </w:rPr>
        <w:t xml:space="preserve">законски </w:t>
      </w:r>
      <w:r w:rsidRPr="00185F0D">
        <w:t>заступник нис</w:t>
      </w:r>
      <w:r w:rsidRPr="00185F0D">
        <w:rPr>
          <w:lang w:val="sr-Cyrl-CS"/>
        </w:rPr>
        <w:t>у</w:t>
      </w:r>
      <w:r w:rsidRPr="00185F0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85F0D">
        <w:rPr>
          <w:lang w:val="sr-Cyrl-CS"/>
        </w:rPr>
        <w:t>к</w:t>
      </w:r>
      <w:r w:rsidRPr="00185F0D">
        <w:t>ривично дело преваре;</w:t>
      </w:r>
    </w:p>
    <w:p w:rsidR="008D5917" w:rsidRPr="00185F0D" w:rsidRDefault="008D5917" w:rsidP="00FB3092">
      <w:pPr>
        <w:pStyle w:val="ListParagraph"/>
        <w:numPr>
          <w:ilvl w:val="0"/>
          <w:numId w:val="2"/>
        </w:numPr>
        <w:spacing w:line="276" w:lineRule="auto"/>
        <w:ind w:left="1170" w:hanging="450"/>
        <w:jc w:val="both"/>
        <w:rPr>
          <w:color w:val="auto"/>
          <w:lang w:val="sr-Cyrl-CS"/>
        </w:rPr>
      </w:pPr>
      <w:r w:rsidRPr="00185F0D">
        <w:rPr>
          <w:bCs/>
          <w:iCs/>
          <w:lang w:val="sr-Cyrl-CS"/>
        </w:rPr>
        <w:t>Понуђач је и</w:t>
      </w:r>
      <w:r w:rsidRPr="00185F0D">
        <w:rPr>
          <w:bCs/>
          <w:iCs/>
        </w:rPr>
        <w:t xml:space="preserve">змирио </w:t>
      </w:r>
      <w:r w:rsidRPr="00185F0D">
        <w:t>доспеле порезе, доприносе и друге јавне дажбине у складу са прописима Републике Србије (</w:t>
      </w:r>
      <w:r w:rsidRPr="00185F0D">
        <w:rPr>
          <w:i/>
        </w:rPr>
        <w:t>или стране државе када има седиште на њеној територији);</w:t>
      </w:r>
    </w:p>
    <w:p w:rsidR="00C46519" w:rsidRPr="00185F0D" w:rsidRDefault="00C46519" w:rsidP="00FB3092">
      <w:pPr>
        <w:pStyle w:val="ListParagraph"/>
        <w:numPr>
          <w:ilvl w:val="0"/>
          <w:numId w:val="2"/>
        </w:numPr>
        <w:spacing w:line="276" w:lineRule="auto"/>
        <w:ind w:left="1170" w:hanging="450"/>
        <w:jc w:val="both"/>
        <w:rPr>
          <w:iCs/>
        </w:rPr>
      </w:pPr>
      <w:r>
        <w:rPr>
          <w:lang w:val="sr-Cyrl-CS"/>
        </w:rPr>
        <w:t xml:space="preserve">Над понуђачем није покренут поступак стечаја или ликвидације, односно претходни стечајни поступак </w:t>
      </w:r>
      <w:r w:rsidRPr="00A30BB4">
        <w:rPr>
          <w:i/>
          <w:lang w:val="sr-Cyrl-CS"/>
        </w:rPr>
        <w:t>(чл.76.ст.3. Закона)</w:t>
      </w:r>
      <w:r>
        <w:rPr>
          <w:i/>
          <w:lang w:val="sr-Cyrl-CS"/>
        </w:rPr>
        <w:t>.</w:t>
      </w:r>
    </w:p>
    <w:p w:rsidR="008D5917" w:rsidRDefault="008D5917" w:rsidP="008D5917">
      <w:pPr>
        <w:jc w:val="both"/>
        <w:rPr>
          <w:i/>
          <w:lang w:val="sr-Cyrl-CS"/>
        </w:rPr>
      </w:pPr>
    </w:p>
    <w:p w:rsidR="00393073" w:rsidRDefault="00393073" w:rsidP="008D5917">
      <w:pPr>
        <w:jc w:val="both"/>
        <w:rPr>
          <w:i/>
          <w:lang w:val="sr-Cyrl-CS"/>
        </w:rPr>
      </w:pPr>
    </w:p>
    <w:p w:rsidR="00393073" w:rsidRDefault="00393073" w:rsidP="008D5917">
      <w:pPr>
        <w:jc w:val="both"/>
        <w:rPr>
          <w:i/>
          <w:lang w:val="sr-Cyrl-CS"/>
        </w:rPr>
      </w:pPr>
    </w:p>
    <w:p w:rsidR="00393073" w:rsidRDefault="00393073" w:rsidP="008D5917">
      <w:pPr>
        <w:jc w:val="both"/>
        <w:rPr>
          <w:i/>
          <w:lang w:val="sr-Cyrl-CS"/>
        </w:rPr>
      </w:pPr>
    </w:p>
    <w:p w:rsidR="00393073" w:rsidRDefault="00393073" w:rsidP="008D5917">
      <w:pPr>
        <w:jc w:val="both"/>
        <w:rPr>
          <w:i/>
          <w:lang w:val="sr-Cyrl-CS"/>
        </w:rPr>
      </w:pPr>
    </w:p>
    <w:p w:rsidR="00393073" w:rsidRDefault="00393073" w:rsidP="008D5917">
      <w:pPr>
        <w:jc w:val="both"/>
        <w:rPr>
          <w:i/>
          <w:lang w:val="sr-Cyrl-CS"/>
        </w:rPr>
      </w:pPr>
    </w:p>
    <w:p w:rsidR="00393073" w:rsidRPr="00185F0D" w:rsidRDefault="00393073" w:rsidP="008D5917">
      <w:pPr>
        <w:jc w:val="both"/>
        <w:rPr>
          <w:i/>
          <w:lang w:val="sr-Cyrl-CS"/>
        </w:rPr>
      </w:pPr>
    </w:p>
    <w:p w:rsidR="008D5917" w:rsidRPr="00185F0D" w:rsidRDefault="008D5917" w:rsidP="008D5917">
      <w:r w:rsidRPr="00185F0D">
        <w:t>Место:_____________                                                            Понуђач:</w:t>
      </w:r>
    </w:p>
    <w:p w:rsidR="008D5917" w:rsidRDefault="008D5917" w:rsidP="008D5917">
      <w:pPr>
        <w:rPr>
          <w:lang w:val="sr-Cyrl-CS"/>
        </w:rPr>
      </w:pPr>
    </w:p>
    <w:p w:rsidR="008D5917" w:rsidRPr="00185F0D" w:rsidRDefault="008D5917" w:rsidP="008D5917">
      <w:pPr>
        <w:rPr>
          <w:b/>
          <w:bCs/>
          <w:i/>
          <w:color w:val="auto"/>
        </w:rPr>
      </w:pPr>
      <w:r w:rsidRPr="00185F0D">
        <w:t xml:space="preserve">Датум:_____________                         М.П.                     _____________________                                                        </w:t>
      </w:r>
    </w:p>
    <w:p w:rsidR="008D5917" w:rsidRDefault="008D5917" w:rsidP="008D5917">
      <w:pPr>
        <w:pStyle w:val="BodyText2"/>
        <w:spacing w:line="100" w:lineRule="atLeast"/>
        <w:jc w:val="both"/>
        <w:rPr>
          <w:b/>
          <w:bCs/>
          <w:i/>
          <w:color w:val="auto"/>
          <w:lang w:val="sr-Cyrl-CS"/>
        </w:rPr>
      </w:pPr>
    </w:p>
    <w:p w:rsidR="008D5917" w:rsidRPr="00291D13" w:rsidRDefault="008D5917" w:rsidP="008D5917">
      <w:pPr>
        <w:pStyle w:val="BodyText2"/>
        <w:spacing w:line="100" w:lineRule="atLeast"/>
        <w:jc w:val="both"/>
        <w:rPr>
          <w:b/>
          <w:bCs/>
          <w:i/>
          <w:color w:val="auto"/>
          <w:lang w:val="sr-Cyrl-CS"/>
        </w:rPr>
      </w:pPr>
    </w:p>
    <w:p w:rsidR="008D5917" w:rsidRPr="00185F0D" w:rsidRDefault="008D5917" w:rsidP="008D5917">
      <w:pPr>
        <w:pStyle w:val="ListParagraph"/>
        <w:ind w:left="0"/>
        <w:jc w:val="both"/>
        <w:rPr>
          <w:bCs/>
          <w:i/>
          <w:iCs/>
          <w:color w:val="auto"/>
        </w:rPr>
      </w:pPr>
      <w:r w:rsidRPr="00185F0D">
        <w:rPr>
          <w:b/>
          <w:bCs/>
          <w:i/>
          <w:color w:val="auto"/>
        </w:rPr>
        <w:t>Напомена:</w:t>
      </w:r>
      <w:r w:rsidRPr="00185F0D">
        <w:rPr>
          <w:bCs/>
          <w:i/>
          <w:color w:val="auto"/>
        </w:rPr>
        <w:t xml:space="preserve"> </w:t>
      </w:r>
      <w:r w:rsidRPr="00185F0D">
        <w:rPr>
          <w:b/>
          <w:bCs/>
          <w:i/>
          <w:iCs/>
          <w:color w:val="auto"/>
          <w:u w:val="single"/>
        </w:rPr>
        <w:t>Уколико понуду подноси група понуђача,</w:t>
      </w:r>
      <w:r w:rsidRPr="00185F0D">
        <w:rPr>
          <w:bCs/>
          <w:i/>
          <w:iCs/>
          <w:color w:val="auto"/>
        </w:rPr>
        <w:t xml:space="preserve"> Изјава мора бити потписана од стране овлашћеног лица сваког понуђача из групе понуђача и оверена печатом. </w:t>
      </w:r>
    </w:p>
    <w:p w:rsidR="008D5917" w:rsidRPr="00185F0D" w:rsidRDefault="008D5917" w:rsidP="008D5917">
      <w:pPr>
        <w:pStyle w:val="ListParagraph"/>
        <w:ind w:left="0"/>
        <w:jc w:val="both"/>
        <w:rPr>
          <w:bCs/>
          <w:i/>
          <w:iCs/>
          <w:color w:val="FF0000"/>
        </w:rPr>
      </w:pPr>
    </w:p>
    <w:p w:rsidR="008D5917" w:rsidRPr="00D25569" w:rsidRDefault="008D5917" w:rsidP="008D5917">
      <w:pPr>
        <w:jc w:val="center"/>
        <w:rPr>
          <w:b/>
          <w:bCs/>
          <w:sz w:val="28"/>
          <w:szCs w:val="28"/>
        </w:rPr>
      </w:pPr>
      <w:r w:rsidRPr="00D25569">
        <w:rPr>
          <w:b/>
          <w:bCs/>
          <w:sz w:val="28"/>
          <w:szCs w:val="28"/>
        </w:rPr>
        <w:t>И</w:t>
      </w:r>
      <w:r w:rsidR="00C63EAA">
        <w:rPr>
          <w:b/>
          <w:bCs/>
          <w:sz w:val="28"/>
          <w:szCs w:val="28"/>
          <w:lang w:val="sr-Cyrl-CS"/>
        </w:rPr>
        <w:t xml:space="preserve"> </w:t>
      </w:r>
      <w:r w:rsidRPr="00D25569">
        <w:rPr>
          <w:b/>
          <w:bCs/>
          <w:sz w:val="28"/>
          <w:szCs w:val="28"/>
        </w:rPr>
        <w:t>З</w:t>
      </w:r>
      <w:r w:rsidR="00C63EAA">
        <w:rPr>
          <w:b/>
          <w:bCs/>
          <w:sz w:val="28"/>
          <w:szCs w:val="28"/>
          <w:lang w:val="sr-Cyrl-CS"/>
        </w:rPr>
        <w:t xml:space="preserve"> </w:t>
      </w:r>
      <w:r w:rsidRPr="00D25569">
        <w:rPr>
          <w:b/>
          <w:bCs/>
          <w:sz w:val="28"/>
          <w:szCs w:val="28"/>
        </w:rPr>
        <w:t>Ј</w:t>
      </w:r>
      <w:r w:rsidR="00C63EAA">
        <w:rPr>
          <w:b/>
          <w:bCs/>
          <w:sz w:val="28"/>
          <w:szCs w:val="28"/>
          <w:lang w:val="sr-Cyrl-CS"/>
        </w:rPr>
        <w:t xml:space="preserve"> </w:t>
      </w:r>
      <w:r w:rsidRPr="00D25569">
        <w:rPr>
          <w:b/>
          <w:bCs/>
          <w:sz w:val="28"/>
          <w:szCs w:val="28"/>
        </w:rPr>
        <w:t>А</w:t>
      </w:r>
      <w:r w:rsidR="00C63EAA">
        <w:rPr>
          <w:b/>
          <w:bCs/>
          <w:sz w:val="28"/>
          <w:szCs w:val="28"/>
          <w:lang w:val="sr-Cyrl-CS"/>
        </w:rPr>
        <w:t xml:space="preserve"> </w:t>
      </w:r>
      <w:r w:rsidRPr="00D25569">
        <w:rPr>
          <w:b/>
          <w:bCs/>
          <w:sz w:val="28"/>
          <w:szCs w:val="28"/>
        </w:rPr>
        <w:t>В</w:t>
      </w:r>
      <w:r w:rsidR="00C63EAA">
        <w:rPr>
          <w:b/>
          <w:bCs/>
          <w:sz w:val="28"/>
          <w:szCs w:val="28"/>
          <w:lang w:val="sr-Cyrl-CS"/>
        </w:rPr>
        <w:t xml:space="preserve"> </w:t>
      </w:r>
      <w:r w:rsidRPr="00D25569">
        <w:rPr>
          <w:b/>
          <w:bCs/>
          <w:sz w:val="28"/>
          <w:szCs w:val="28"/>
        </w:rPr>
        <w:t>А</w:t>
      </w:r>
      <w:r w:rsidR="00C63EAA">
        <w:rPr>
          <w:b/>
          <w:bCs/>
          <w:sz w:val="28"/>
          <w:szCs w:val="28"/>
          <w:lang w:val="sr-Cyrl-CS"/>
        </w:rPr>
        <w:t xml:space="preserve">     </w:t>
      </w:r>
      <w:r w:rsidRPr="00D25569">
        <w:rPr>
          <w:b/>
          <w:bCs/>
          <w:sz w:val="28"/>
          <w:szCs w:val="28"/>
        </w:rPr>
        <w:t xml:space="preserve"> П</w:t>
      </w:r>
      <w:r w:rsidR="00C63EAA">
        <w:rPr>
          <w:b/>
          <w:bCs/>
          <w:sz w:val="28"/>
          <w:szCs w:val="28"/>
          <w:lang w:val="sr-Cyrl-CS"/>
        </w:rPr>
        <w:t xml:space="preserve"> </w:t>
      </w:r>
      <w:r w:rsidRPr="00D25569">
        <w:rPr>
          <w:b/>
          <w:bCs/>
          <w:sz w:val="28"/>
          <w:szCs w:val="28"/>
        </w:rPr>
        <w:t>О</w:t>
      </w:r>
      <w:r w:rsidR="00C63EAA">
        <w:rPr>
          <w:b/>
          <w:bCs/>
          <w:sz w:val="28"/>
          <w:szCs w:val="28"/>
          <w:lang w:val="sr-Cyrl-CS"/>
        </w:rPr>
        <w:t xml:space="preserve"> </w:t>
      </w:r>
      <w:r w:rsidRPr="00D25569">
        <w:rPr>
          <w:b/>
          <w:bCs/>
          <w:sz w:val="28"/>
          <w:szCs w:val="28"/>
        </w:rPr>
        <w:t>Д</w:t>
      </w:r>
      <w:r w:rsidR="00C63EAA">
        <w:rPr>
          <w:b/>
          <w:bCs/>
          <w:sz w:val="28"/>
          <w:szCs w:val="28"/>
          <w:lang w:val="sr-Cyrl-CS"/>
        </w:rPr>
        <w:t xml:space="preserve">  </w:t>
      </w:r>
      <w:r w:rsidRPr="00D25569">
        <w:rPr>
          <w:b/>
          <w:bCs/>
          <w:sz w:val="28"/>
          <w:szCs w:val="28"/>
        </w:rPr>
        <w:t>И</w:t>
      </w:r>
      <w:r w:rsidR="00C63EAA">
        <w:rPr>
          <w:b/>
          <w:bCs/>
          <w:sz w:val="28"/>
          <w:szCs w:val="28"/>
          <w:lang w:val="sr-Cyrl-CS"/>
        </w:rPr>
        <w:t xml:space="preserve"> </w:t>
      </w:r>
      <w:r w:rsidRPr="00D25569">
        <w:rPr>
          <w:b/>
          <w:bCs/>
          <w:sz w:val="28"/>
          <w:szCs w:val="28"/>
        </w:rPr>
        <w:t>З</w:t>
      </w:r>
      <w:r w:rsidR="00C63EAA">
        <w:rPr>
          <w:b/>
          <w:bCs/>
          <w:sz w:val="28"/>
          <w:szCs w:val="28"/>
          <w:lang w:val="sr-Cyrl-CS"/>
        </w:rPr>
        <w:t xml:space="preserve"> </w:t>
      </w:r>
      <w:r w:rsidRPr="00D25569">
        <w:rPr>
          <w:b/>
          <w:bCs/>
          <w:sz w:val="28"/>
          <w:szCs w:val="28"/>
        </w:rPr>
        <w:t>В</w:t>
      </w:r>
      <w:r w:rsidR="00C63EAA">
        <w:rPr>
          <w:b/>
          <w:bCs/>
          <w:sz w:val="28"/>
          <w:szCs w:val="28"/>
          <w:lang w:val="sr-Cyrl-CS"/>
        </w:rPr>
        <w:t xml:space="preserve"> </w:t>
      </w:r>
      <w:r w:rsidRPr="00D25569">
        <w:rPr>
          <w:b/>
          <w:bCs/>
          <w:sz w:val="28"/>
          <w:szCs w:val="28"/>
        </w:rPr>
        <w:t>О</w:t>
      </w:r>
      <w:r w:rsidR="00C63EAA">
        <w:rPr>
          <w:b/>
          <w:bCs/>
          <w:sz w:val="28"/>
          <w:szCs w:val="28"/>
          <w:lang w:val="sr-Cyrl-CS"/>
        </w:rPr>
        <w:t xml:space="preserve"> </w:t>
      </w:r>
      <w:r w:rsidRPr="00D25569">
        <w:rPr>
          <w:b/>
          <w:bCs/>
          <w:sz w:val="28"/>
          <w:szCs w:val="28"/>
        </w:rPr>
        <w:t>Ђ</w:t>
      </w:r>
      <w:r w:rsidR="00C63EAA">
        <w:rPr>
          <w:b/>
          <w:bCs/>
          <w:sz w:val="28"/>
          <w:szCs w:val="28"/>
          <w:lang w:val="sr-Cyrl-CS"/>
        </w:rPr>
        <w:t xml:space="preserve"> </w:t>
      </w:r>
      <w:r w:rsidRPr="00D25569">
        <w:rPr>
          <w:b/>
          <w:bCs/>
          <w:sz w:val="28"/>
          <w:szCs w:val="28"/>
        </w:rPr>
        <w:t>А</w:t>
      </w:r>
      <w:r w:rsidR="00C63EAA">
        <w:rPr>
          <w:b/>
          <w:bCs/>
          <w:sz w:val="28"/>
          <w:szCs w:val="28"/>
          <w:lang w:val="sr-Cyrl-CS"/>
        </w:rPr>
        <w:t xml:space="preserve"> </w:t>
      </w:r>
      <w:r w:rsidRPr="00D25569">
        <w:rPr>
          <w:b/>
          <w:bCs/>
          <w:sz w:val="28"/>
          <w:szCs w:val="28"/>
        </w:rPr>
        <w:t>Ч</w:t>
      </w:r>
      <w:r w:rsidR="00C63EAA">
        <w:rPr>
          <w:b/>
          <w:bCs/>
          <w:sz w:val="28"/>
          <w:szCs w:val="28"/>
          <w:lang w:val="sr-Cyrl-CS"/>
        </w:rPr>
        <w:t xml:space="preserve"> </w:t>
      </w:r>
      <w:r w:rsidRPr="00D25569">
        <w:rPr>
          <w:b/>
          <w:bCs/>
          <w:sz w:val="28"/>
          <w:szCs w:val="28"/>
        </w:rPr>
        <w:t>А</w:t>
      </w:r>
    </w:p>
    <w:p w:rsidR="008D5917" w:rsidRPr="00D25569" w:rsidRDefault="008D5917" w:rsidP="008D5917">
      <w:pPr>
        <w:jc w:val="center"/>
        <w:rPr>
          <w:b/>
          <w:bCs/>
          <w:sz w:val="28"/>
          <w:szCs w:val="28"/>
        </w:rPr>
      </w:pPr>
      <w:r w:rsidRPr="00D25569">
        <w:rPr>
          <w:b/>
          <w:bCs/>
          <w:sz w:val="28"/>
          <w:szCs w:val="28"/>
        </w:rPr>
        <w:t>О ИСПУЊАВАЊУ УСЛОВА ИЗ ЧЛ. 75.</w:t>
      </w:r>
      <w:r w:rsidR="00C46519">
        <w:rPr>
          <w:b/>
          <w:bCs/>
          <w:sz w:val="28"/>
          <w:szCs w:val="28"/>
          <w:lang w:val="sr-Cyrl-CS"/>
        </w:rPr>
        <w:t xml:space="preserve"> И 76.</w:t>
      </w:r>
      <w:r w:rsidRPr="00D25569">
        <w:rPr>
          <w:b/>
          <w:bCs/>
          <w:sz w:val="28"/>
          <w:szCs w:val="28"/>
        </w:rPr>
        <w:t xml:space="preserve"> ЗАКОНА У ПОСТУПКУ ЈАВНЕ</w:t>
      </w:r>
      <w:r>
        <w:rPr>
          <w:b/>
          <w:bCs/>
          <w:sz w:val="28"/>
          <w:szCs w:val="28"/>
          <w:lang w:val="sr-Cyrl-CS"/>
        </w:rPr>
        <w:t xml:space="preserve"> </w:t>
      </w:r>
      <w:r w:rsidRPr="00D25569">
        <w:rPr>
          <w:b/>
          <w:bCs/>
          <w:sz w:val="28"/>
          <w:szCs w:val="28"/>
        </w:rPr>
        <w:t>НАБАВКЕ МАЛЕ ВРЕДНОСТИ</w:t>
      </w:r>
    </w:p>
    <w:p w:rsidR="008D5917" w:rsidRPr="00185F0D" w:rsidRDefault="008D5917" w:rsidP="008D5917">
      <w:pPr>
        <w:jc w:val="center"/>
        <w:rPr>
          <w:b/>
          <w:bCs/>
        </w:rPr>
      </w:pPr>
    </w:p>
    <w:p w:rsidR="008D5917" w:rsidRPr="00185F0D" w:rsidRDefault="008D5917" w:rsidP="008D5917">
      <w:pPr>
        <w:jc w:val="center"/>
        <w:rPr>
          <w:b/>
          <w:bCs/>
        </w:rPr>
      </w:pPr>
    </w:p>
    <w:p w:rsidR="008D5917" w:rsidRPr="00185F0D" w:rsidRDefault="008D5917" w:rsidP="008D5917">
      <w:pPr>
        <w:spacing w:line="276" w:lineRule="auto"/>
        <w:ind w:firstLine="708"/>
        <w:jc w:val="both"/>
      </w:pPr>
      <w:r w:rsidRPr="00185F0D">
        <w:t xml:space="preserve">У складу са чланом 77. став 4. Закона, под пуном материјалном и кривичном одговорношћу, </w:t>
      </w:r>
      <w:r w:rsidRPr="00185F0D">
        <w:rPr>
          <w:lang w:val="sr-Cyrl-CS"/>
        </w:rPr>
        <w:t xml:space="preserve">као заступник подизвођача, </w:t>
      </w:r>
      <w:r w:rsidRPr="00185F0D">
        <w:t>дајем следећу</w:t>
      </w:r>
    </w:p>
    <w:p w:rsidR="008D5917" w:rsidRPr="00185F0D" w:rsidRDefault="008D5917" w:rsidP="008D5917">
      <w:pPr>
        <w:spacing w:line="276" w:lineRule="auto"/>
        <w:jc w:val="both"/>
      </w:pPr>
      <w:r w:rsidRPr="00185F0D">
        <w:tab/>
      </w:r>
      <w:r w:rsidRPr="00185F0D">
        <w:tab/>
      </w:r>
      <w:r w:rsidRPr="00185F0D">
        <w:tab/>
      </w:r>
      <w:r w:rsidRPr="00185F0D">
        <w:tab/>
      </w:r>
    </w:p>
    <w:p w:rsidR="008D5917" w:rsidRPr="00545F80" w:rsidRDefault="008D5917" w:rsidP="008D5917">
      <w:pPr>
        <w:spacing w:line="276" w:lineRule="auto"/>
        <w:jc w:val="center"/>
        <w:rPr>
          <w:b/>
          <w:sz w:val="28"/>
          <w:szCs w:val="28"/>
        </w:rPr>
      </w:pPr>
      <w:r w:rsidRPr="00545F80">
        <w:rPr>
          <w:b/>
          <w:sz w:val="28"/>
          <w:szCs w:val="28"/>
        </w:rPr>
        <w:t>И З Ј А В У</w:t>
      </w:r>
    </w:p>
    <w:p w:rsidR="008D5917" w:rsidRPr="00185F0D" w:rsidRDefault="008D5917" w:rsidP="008D5917">
      <w:pPr>
        <w:spacing w:line="276" w:lineRule="auto"/>
        <w:jc w:val="center"/>
      </w:pPr>
    </w:p>
    <w:p w:rsidR="008D5917" w:rsidRDefault="008D5917" w:rsidP="008D5917">
      <w:pPr>
        <w:spacing w:line="276" w:lineRule="auto"/>
        <w:ind w:firstLine="708"/>
        <w:jc w:val="both"/>
        <w:rPr>
          <w:lang w:val="sr-Cyrl-CS"/>
        </w:rPr>
      </w:pPr>
      <w:r w:rsidRPr="00185F0D">
        <w:rPr>
          <w:lang w:val="sr-Cyrl-CS"/>
        </w:rPr>
        <w:t>П</w:t>
      </w:r>
      <w:r w:rsidRPr="00185F0D">
        <w:t>о</w:t>
      </w:r>
      <w:r>
        <w:rPr>
          <w:lang w:val="sr-Cyrl-CS"/>
        </w:rPr>
        <w:t>дизвођ</w:t>
      </w:r>
      <w:r w:rsidRPr="00185F0D">
        <w:t xml:space="preserve">ач </w:t>
      </w:r>
      <w:r w:rsidRPr="00185F0D">
        <w:rPr>
          <w:i/>
        </w:rPr>
        <w:t xml:space="preserve"> _____________________________________</w:t>
      </w:r>
      <w:r>
        <w:rPr>
          <w:i/>
          <w:lang w:val="sr-Cyrl-CS"/>
        </w:rPr>
        <w:t>________</w:t>
      </w:r>
      <w:r w:rsidRPr="00185F0D">
        <w:rPr>
          <w:i/>
        </w:rPr>
        <w:t>___</w:t>
      </w:r>
      <w:r>
        <w:rPr>
          <w:i/>
          <w:lang w:val="sr-Cyrl-CS"/>
        </w:rPr>
        <w:t xml:space="preserve"> </w:t>
      </w:r>
      <w:r w:rsidRPr="00185F0D">
        <w:t xml:space="preserve">у поступку </w:t>
      </w:r>
    </w:p>
    <w:p w:rsidR="008D5917" w:rsidRPr="00545F80" w:rsidRDefault="008D5917" w:rsidP="008D5917">
      <w:pPr>
        <w:spacing w:line="276" w:lineRule="auto"/>
        <w:ind w:firstLine="708"/>
        <w:jc w:val="both"/>
        <w:rPr>
          <w:sz w:val="18"/>
          <w:szCs w:val="18"/>
          <w:lang w:val="sr-Cyrl-CS"/>
        </w:rPr>
      </w:pPr>
      <w:r w:rsidRPr="00545F80">
        <w:rPr>
          <w:i/>
          <w:sz w:val="18"/>
          <w:szCs w:val="18"/>
          <w:lang w:val="sr-Cyrl-CS"/>
        </w:rPr>
        <w:t xml:space="preserve">                                         </w:t>
      </w:r>
      <w:r>
        <w:rPr>
          <w:i/>
          <w:sz w:val="18"/>
          <w:szCs w:val="18"/>
          <w:lang w:val="sr-Cyrl-CS"/>
        </w:rPr>
        <w:t xml:space="preserve">              </w:t>
      </w:r>
      <w:r w:rsidRPr="00545F80">
        <w:rPr>
          <w:i/>
          <w:sz w:val="18"/>
          <w:szCs w:val="18"/>
          <w:lang w:val="sr-Cyrl-CS"/>
        </w:rPr>
        <w:t xml:space="preserve">  (</w:t>
      </w:r>
      <w:r w:rsidRPr="00545F80">
        <w:rPr>
          <w:i/>
          <w:sz w:val="18"/>
          <w:szCs w:val="18"/>
        </w:rPr>
        <w:t>навести назив п</w:t>
      </w:r>
      <w:r>
        <w:rPr>
          <w:i/>
          <w:sz w:val="18"/>
          <w:szCs w:val="18"/>
          <w:lang w:val="sr-Cyrl-CS"/>
        </w:rPr>
        <w:t>одизвођача</w:t>
      </w:r>
      <w:r w:rsidRPr="00545F80">
        <w:rPr>
          <w:i/>
          <w:sz w:val="18"/>
          <w:szCs w:val="18"/>
          <w:lang w:val="sr-Cyrl-CS"/>
        </w:rPr>
        <w:t>)</w:t>
      </w:r>
    </w:p>
    <w:p w:rsidR="00393073" w:rsidRPr="00185F0D" w:rsidRDefault="008D5917" w:rsidP="00393073">
      <w:pPr>
        <w:spacing w:line="360" w:lineRule="auto"/>
        <w:ind w:hanging="90"/>
        <w:jc w:val="both"/>
        <w:rPr>
          <w:iCs/>
          <w:lang w:val="sr-Cyrl-CS"/>
        </w:rPr>
      </w:pPr>
      <w:r>
        <w:rPr>
          <w:lang w:val="sr-Cyrl-CS"/>
        </w:rPr>
        <w:t>ЈНМВ 0</w:t>
      </w:r>
      <w:r w:rsidR="00F77ADA">
        <w:rPr>
          <w:lang w:val="sr-Cyrl-CS"/>
        </w:rPr>
        <w:t>2</w:t>
      </w:r>
      <w:r>
        <w:rPr>
          <w:lang w:val="sr-Cyrl-CS"/>
        </w:rPr>
        <w:t>/201</w:t>
      </w:r>
      <w:r w:rsidR="00F77ADA">
        <w:rPr>
          <w:lang w:val="sr-Cyrl-CS"/>
        </w:rPr>
        <w:t>5</w:t>
      </w:r>
      <w:r>
        <w:rPr>
          <w:lang w:val="sr-Cyrl-CS"/>
        </w:rPr>
        <w:t xml:space="preserve"> </w:t>
      </w:r>
      <w:r w:rsidR="00C46519">
        <w:rPr>
          <w:lang w:val="sr-Cyrl-CS"/>
        </w:rPr>
        <w:t xml:space="preserve">- набавка добра: </w:t>
      </w:r>
      <w:r w:rsidR="005F1554" w:rsidRPr="00D61179">
        <w:rPr>
          <w:lang w:val="sr-Cyrl-CS"/>
        </w:rPr>
        <w:t>набавка школског намештаја и наставне опреме</w:t>
      </w:r>
      <w:r w:rsidR="005F1554">
        <w:rPr>
          <w:lang w:val="sr-Cyrl-CS"/>
        </w:rPr>
        <w:t xml:space="preserve"> </w:t>
      </w:r>
      <w:r>
        <w:rPr>
          <w:lang w:val="sr-Cyrl-CS"/>
        </w:rPr>
        <w:t>за потребе Средње школе „</w:t>
      </w:r>
      <w:r w:rsidR="00F77ADA">
        <w:rPr>
          <w:lang w:val="sr-Cyrl-CS"/>
        </w:rPr>
        <w:t>Свети Сава</w:t>
      </w:r>
      <w:r>
        <w:rPr>
          <w:lang w:val="sr-Cyrl-CS"/>
        </w:rPr>
        <w:t>“ у Сомбору,</w:t>
      </w:r>
      <w:r w:rsidRPr="00185F0D">
        <w:t xml:space="preserve"> испуњава све услове из </w:t>
      </w:r>
      <w:r w:rsidR="00393073" w:rsidRPr="00185F0D">
        <w:t>чл. 75.</w:t>
      </w:r>
      <w:r w:rsidR="00393073">
        <w:t xml:space="preserve"> ст. 1. Тачка 1) до 4)</w:t>
      </w:r>
      <w:r w:rsidR="00393073" w:rsidRPr="00185F0D">
        <w:t xml:space="preserve"> </w:t>
      </w:r>
      <w:r w:rsidR="00393073">
        <w:rPr>
          <w:lang w:val="sr-Cyrl-CS"/>
        </w:rPr>
        <w:t xml:space="preserve">и 76. Став 3. </w:t>
      </w:r>
      <w:r w:rsidR="00393073" w:rsidRPr="00185F0D">
        <w:t>Закона, односно услове дефинисане конкурсном документацијом</w:t>
      </w:r>
      <w:r w:rsidR="00393073" w:rsidRPr="00185F0D">
        <w:rPr>
          <w:lang w:val="ru-RU"/>
        </w:rPr>
        <w:t xml:space="preserve"> </w:t>
      </w:r>
      <w:r w:rsidR="00393073" w:rsidRPr="00185F0D">
        <w:t>за предметну јавну набавку</w:t>
      </w:r>
      <w:r w:rsidR="00393073" w:rsidRPr="00185F0D">
        <w:rPr>
          <w:lang w:val="sr-Cyrl-CS"/>
        </w:rPr>
        <w:t>,</w:t>
      </w:r>
      <w:r w:rsidR="00393073" w:rsidRPr="00185F0D">
        <w:t xml:space="preserve"> и то:</w:t>
      </w:r>
    </w:p>
    <w:p w:rsidR="00393073" w:rsidRPr="00185F0D" w:rsidRDefault="00393073" w:rsidP="00FB3092">
      <w:pPr>
        <w:pStyle w:val="ListParagraph"/>
        <w:numPr>
          <w:ilvl w:val="0"/>
          <w:numId w:val="22"/>
        </w:numPr>
        <w:spacing w:line="276" w:lineRule="auto"/>
        <w:jc w:val="both"/>
        <w:rPr>
          <w:iCs/>
          <w:lang w:val="sr-Cyrl-CS"/>
        </w:rPr>
      </w:pPr>
      <w:r w:rsidRPr="00185F0D">
        <w:rPr>
          <w:iCs/>
          <w:lang w:val="sr-Cyrl-CS"/>
        </w:rPr>
        <w:t>Понуђач је р</w:t>
      </w:r>
      <w:r w:rsidRPr="00185F0D">
        <w:rPr>
          <w:iCs/>
        </w:rPr>
        <w:t>егистрован код надлежног органа, односно уписан у одговарајући регистар;</w:t>
      </w:r>
    </w:p>
    <w:p w:rsidR="00393073" w:rsidRPr="00185F0D" w:rsidRDefault="00393073" w:rsidP="00FB3092">
      <w:pPr>
        <w:pStyle w:val="ListParagraph"/>
        <w:numPr>
          <w:ilvl w:val="0"/>
          <w:numId w:val="22"/>
        </w:numPr>
        <w:spacing w:line="276" w:lineRule="auto"/>
        <w:ind w:left="1170" w:hanging="450"/>
        <w:jc w:val="both"/>
        <w:rPr>
          <w:bCs/>
          <w:iCs/>
          <w:lang w:val="sr-Cyrl-CS"/>
        </w:rPr>
      </w:pPr>
      <w:r w:rsidRPr="00185F0D">
        <w:rPr>
          <w:iCs/>
          <w:lang w:val="sr-Cyrl-CS"/>
        </w:rPr>
        <w:t xml:space="preserve">Понуђач и његов </w:t>
      </w:r>
      <w:r w:rsidRPr="00185F0D">
        <w:rPr>
          <w:iCs/>
        </w:rPr>
        <w:t xml:space="preserve">законски </w:t>
      </w:r>
      <w:r w:rsidRPr="00185F0D">
        <w:t>заступник нис</w:t>
      </w:r>
      <w:r w:rsidRPr="00185F0D">
        <w:rPr>
          <w:lang w:val="sr-Cyrl-CS"/>
        </w:rPr>
        <w:t>у</w:t>
      </w:r>
      <w:r w:rsidRPr="00185F0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85F0D">
        <w:rPr>
          <w:lang w:val="sr-Cyrl-CS"/>
        </w:rPr>
        <w:t>к</w:t>
      </w:r>
      <w:r w:rsidRPr="00185F0D">
        <w:t>ривично дело преваре;</w:t>
      </w:r>
    </w:p>
    <w:p w:rsidR="00393073" w:rsidRPr="00185F0D" w:rsidRDefault="00393073" w:rsidP="00FB3092">
      <w:pPr>
        <w:pStyle w:val="ListParagraph"/>
        <w:numPr>
          <w:ilvl w:val="0"/>
          <w:numId w:val="22"/>
        </w:numPr>
        <w:spacing w:line="276" w:lineRule="auto"/>
        <w:ind w:left="1170" w:hanging="450"/>
        <w:jc w:val="both"/>
        <w:rPr>
          <w:color w:val="auto"/>
          <w:lang w:val="sr-Cyrl-CS"/>
        </w:rPr>
      </w:pPr>
      <w:r w:rsidRPr="00185F0D">
        <w:rPr>
          <w:bCs/>
          <w:iCs/>
          <w:lang w:val="sr-Cyrl-CS"/>
        </w:rPr>
        <w:t>Понуђач је и</w:t>
      </w:r>
      <w:r w:rsidRPr="00185F0D">
        <w:rPr>
          <w:bCs/>
          <w:iCs/>
        </w:rPr>
        <w:t xml:space="preserve">змирио </w:t>
      </w:r>
      <w:r w:rsidRPr="00185F0D">
        <w:t>доспеле порезе, доприносе и друге јавне дажбине у складу са прописима Републике Србије (</w:t>
      </w:r>
      <w:r w:rsidRPr="00185F0D">
        <w:rPr>
          <w:i/>
        </w:rPr>
        <w:t>или стране државе када има седиште на њеној територији);</w:t>
      </w:r>
    </w:p>
    <w:p w:rsidR="00393073" w:rsidRPr="00185F0D" w:rsidRDefault="00393073" w:rsidP="00FB3092">
      <w:pPr>
        <w:pStyle w:val="ListParagraph"/>
        <w:numPr>
          <w:ilvl w:val="0"/>
          <w:numId w:val="22"/>
        </w:numPr>
        <w:spacing w:line="276" w:lineRule="auto"/>
        <w:ind w:left="1170" w:hanging="450"/>
        <w:jc w:val="both"/>
        <w:rPr>
          <w:iCs/>
        </w:rPr>
      </w:pPr>
      <w:r>
        <w:rPr>
          <w:lang w:val="sr-Cyrl-CS"/>
        </w:rPr>
        <w:t xml:space="preserve">Над понуђачем није покренут поступак стечаја или ликвидације, односно претходни стечајни поступак </w:t>
      </w:r>
      <w:r w:rsidRPr="00A30BB4">
        <w:rPr>
          <w:i/>
          <w:lang w:val="sr-Cyrl-CS"/>
        </w:rPr>
        <w:t>(чл.76.ст.3. Закона)</w:t>
      </w:r>
      <w:r>
        <w:rPr>
          <w:i/>
          <w:lang w:val="sr-Cyrl-CS"/>
        </w:rPr>
        <w:t>.</w:t>
      </w:r>
    </w:p>
    <w:p w:rsidR="008D5917" w:rsidRDefault="008D5917" w:rsidP="00393073">
      <w:pPr>
        <w:spacing w:line="360" w:lineRule="auto"/>
        <w:jc w:val="both"/>
        <w:rPr>
          <w:i/>
          <w:lang w:val="sr-Cyrl-CS"/>
        </w:rPr>
      </w:pPr>
    </w:p>
    <w:p w:rsidR="00393073" w:rsidRDefault="00393073" w:rsidP="00393073">
      <w:pPr>
        <w:spacing w:line="360" w:lineRule="auto"/>
        <w:jc w:val="both"/>
        <w:rPr>
          <w:i/>
          <w:lang w:val="sr-Cyrl-CS"/>
        </w:rPr>
      </w:pPr>
    </w:p>
    <w:p w:rsidR="00393073" w:rsidRDefault="00393073" w:rsidP="00393073">
      <w:pPr>
        <w:spacing w:line="360" w:lineRule="auto"/>
        <w:jc w:val="both"/>
        <w:rPr>
          <w:i/>
          <w:lang w:val="sr-Cyrl-CS"/>
        </w:rPr>
      </w:pPr>
    </w:p>
    <w:p w:rsidR="00393073" w:rsidRDefault="00393073" w:rsidP="00393073">
      <w:pPr>
        <w:spacing w:line="360" w:lineRule="auto"/>
        <w:jc w:val="both"/>
        <w:rPr>
          <w:i/>
          <w:lang w:val="sr-Cyrl-CS"/>
        </w:rPr>
      </w:pPr>
    </w:p>
    <w:p w:rsidR="00393073" w:rsidRPr="00185F0D" w:rsidRDefault="00393073" w:rsidP="00393073">
      <w:pPr>
        <w:spacing w:line="360" w:lineRule="auto"/>
        <w:jc w:val="both"/>
        <w:rPr>
          <w:i/>
          <w:lang w:val="sr-Cyrl-CS"/>
        </w:rPr>
      </w:pPr>
    </w:p>
    <w:p w:rsidR="008D5917" w:rsidRPr="00185F0D" w:rsidRDefault="008D5917" w:rsidP="008D5917">
      <w:pPr>
        <w:jc w:val="both"/>
        <w:rPr>
          <w:i/>
          <w:lang w:val="sr-Cyrl-CS"/>
        </w:rPr>
      </w:pPr>
    </w:p>
    <w:p w:rsidR="008D5917" w:rsidRPr="00185F0D" w:rsidRDefault="008D5917" w:rsidP="008D5917">
      <w:r w:rsidRPr="00185F0D">
        <w:t>Место:_____________                                                            П</w:t>
      </w:r>
      <w:r w:rsidRPr="00185F0D">
        <w:rPr>
          <w:i/>
        </w:rPr>
        <w:t>одизвођач</w:t>
      </w:r>
      <w:r w:rsidRPr="00185F0D">
        <w:t>:</w:t>
      </w:r>
    </w:p>
    <w:p w:rsidR="008D5917" w:rsidRDefault="008D5917" w:rsidP="008D5917">
      <w:pPr>
        <w:rPr>
          <w:lang w:val="sr-Cyrl-CS"/>
        </w:rPr>
      </w:pPr>
    </w:p>
    <w:p w:rsidR="008D5917" w:rsidRPr="00185F0D" w:rsidRDefault="008D5917" w:rsidP="008D5917">
      <w:pPr>
        <w:rPr>
          <w:b/>
          <w:bCs/>
          <w:i/>
          <w:color w:val="auto"/>
        </w:rPr>
      </w:pPr>
      <w:r w:rsidRPr="00185F0D">
        <w:t xml:space="preserve">Датум:_____________                         М.П.                     _____________________                                                        </w:t>
      </w:r>
    </w:p>
    <w:p w:rsidR="008D5917" w:rsidRDefault="008D5917" w:rsidP="008D5917">
      <w:pPr>
        <w:pStyle w:val="BodyText2"/>
        <w:spacing w:line="100" w:lineRule="atLeast"/>
        <w:jc w:val="both"/>
        <w:rPr>
          <w:b/>
          <w:bCs/>
          <w:i/>
          <w:color w:val="auto"/>
          <w:lang w:val="sr-Cyrl-CS"/>
        </w:rPr>
      </w:pPr>
    </w:p>
    <w:p w:rsidR="00C46519" w:rsidRPr="004E72C6" w:rsidRDefault="00C46519" w:rsidP="008D5917">
      <w:pPr>
        <w:pStyle w:val="BodyText2"/>
        <w:spacing w:line="100" w:lineRule="atLeast"/>
        <w:jc w:val="both"/>
        <w:rPr>
          <w:b/>
          <w:bCs/>
          <w:i/>
          <w:color w:val="auto"/>
          <w:lang w:val="sr-Cyrl-CS"/>
        </w:rPr>
      </w:pPr>
    </w:p>
    <w:p w:rsidR="008D5917" w:rsidRDefault="008D5917" w:rsidP="008D5917">
      <w:pPr>
        <w:pStyle w:val="ListParagraph"/>
        <w:ind w:left="0"/>
        <w:jc w:val="both"/>
        <w:rPr>
          <w:bCs/>
          <w:i/>
          <w:iCs/>
          <w:color w:val="auto"/>
          <w:lang w:val="sr-Cyrl-CS"/>
        </w:rPr>
      </w:pPr>
      <w:r w:rsidRPr="00185F0D">
        <w:rPr>
          <w:b/>
          <w:bCs/>
          <w:i/>
          <w:iCs/>
          <w:color w:val="auto"/>
          <w:u w:val="single"/>
        </w:rPr>
        <w:t>Уколико понуђач подноси понуду са подизвођачем</w:t>
      </w:r>
      <w:r w:rsidRPr="00185F0D">
        <w:rPr>
          <w:bCs/>
          <w:i/>
          <w:iCs/>
          <w:color w:val="auto"/>
        </w:rPr>
        <w:t xml:space="preserve">, Изјава мора бити потписана од стране овлашћеног лица подизвођача и оверена печатом. </w:t>
      </w:r>
    </w:p>
    <w:p w:rsidR="00C46519" w:rsidRDefault="00C46519" w:rsidP="008D5917">
      <w:pPr>
        <w:pStyle w:val="ListParagraph"/>
        <w:ind w:left="0"/>
        <w:jc w:val="both"/>
        <w:rPr>
          <w:bCs/>
          <w:i/>
          <w:iCs/>
          <w:color w:val="auto"/>
          <w:lang w:val="sr-Cyrl-CS"/>
        </w:rPr>
      </w:pPr>
    </w:p>
    <w:p w:rsidR="00393073" w:rsidRDefault="00393073" w:rsidP="00393073">
      <w:pPr>
        <w:pStyle w:val="ListParagraph"/>
        <w:ind w:left="360"/>
        <w:jc w:val="center"/>
        <w:rPr>
          <w:b/>
          <w:bCs/>
          <w:i/>
          <w:iCs/>
          <w:sz w:val="28"/>
          <w:szCs w:val="28"/>
        </w:rPr>
      </w:pPr>
      <w:r>
        <w:rPr>
          <w:b/>
          <w:bCs/>
          <w:i/>
          <w:iCs/>
        </w:rPr>
        <w:t>4.</w:t>
      </w:r>
      <w:r w:rsidRPr="00393073">
        <w:rPr>
          <w:b/>
          <w:bCs/>
          <w:i/>
          <w:iCs/>
        </w:rPr>
        <w:t xml:space="preserve"> </w:t>
      </w:r>
      <w:r w:rsidRPr="00393073">
        <w:rPr>
          <w:b/>
          <w:bCs/>
          <w:i/>
          <w:iCs/>
          <w:sz w:val="28"/>
          <w:szCs w:val="28"/>
        </w:rPr>
        <w:t>ОБРАЗАЦ ИЗЈАВЕ О ИСПУЊАВАЊУ УСЛОВА</w:t>
      </w:r>
    </w:p>
    <w:p w:rsidR="00393073" w:rsidRPr="00393073" w:rsidRDefault="00393073" w:rsidP="00393073">
      <w:pPr>
        <w:pStyle w:val="ListParagraph"/>
        <w:ind w:left="360"/>
        <w:jc w:val="center"/>
        <w:rPr>
          <w:b/>
          <w:bCs/>
          <w:i/>
          <w:iCs/>
          <w:sz w:val="28"/>
          <w:szCs w:val="28"/>
        </w:rPr>
      </w:pPr>
      <w:r w:rsidRPr="00393073">
        <w:rPr>
          <w:b/>
          <w:bCs/>
          <w:i/>
          <w:iCs/>
          <w:sz w:val="28"/>
          <w:szCs w:val="28"/>
        </w:rPr>
        <w:t xml:space="preserve"> ИЗ ЧЛ. 75. Ст. 2 ЗАКОНА</w:t>
      </w: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center"/>
      </w:pPr>
      <w:r w:rsidRPr="00393073">
        <w:t>У складу са чланом 75. став 2. Закона, као заступник понуђача дајем следећу</w:t>
      </w:r>
    </w:p>
    <w:p w:rsidR="00393073" w:rsidRPr="00393073" w:rsidRDefault="00393073" w:rsidP="00393073">
      <w:pPr>
        <w:pStyle w:val="BodyText2"/>
        <w:spacing w:line="100" w:lineRule="atLeast"/>
        <w:jc w:val="both"/>
      </w:pPr>
    </w:p>
    <w:p w:rsidR="00393073" w:rsidRPr="00393073" w:rsidRDefault="00393073" w:rsidP="00393073">
      <w:pPr>
        <w:pStyle w:val="BodyText2"/>
        <w:spacing w:line="100" w:lineRule="atLeast"/>
        <w:jc w:val="both"/>
      </w:pPr>
    </w:p>
    <w:p w:rsidR="00393073" w:rsidRPr="00393073" w:rsidRDefault="00393073" w:rsidP="00393073">
      <w:pPr>
        <w:pStyle w:val="BodyText2"/>
        <w:spacing w:line="100" w:lineRule="atLeast"/>
        <w:jc w:val="both"/>
      </w:pPr>
    </w:p>
    <w:p w:rsidR="00393073" w:rsidRPr="00393073" w:rsidRDefault="00393073" w:rsidP="00393073">
      <w:pPr>
        <w:pStyle w:val="BodyText2"/>
        <w:spacing w:line="100" w:lineRule="atLeast"/>
        <w:jc w:val="center"/>
        <w:rPr>
          <w:b/>
          <w:bCs/>
          <w:i/>
          <w:color w:val="auto"/>
          <w:sz w:val="28"/>
          <w:szCs w:val="28"/>
        </w:rPr>
      </w:pPr>
      <w:r w:rsidRPr="00393073">
        <w:rPr>
          <w:b/>
          <w:sz w:val="28"/>
          <w:szCs w:val="28"/>
        </w:rPr>
        <w:t>И З Ј А В У</w:t>
      </w: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360" w:lineRule="auto"/>
        <w:ind w:firstLine="708"/>
        <w:jc w:val="both"/>
        <w:rPr>
          <w:b/>
          <w:bCs/>
          <w:i/>
          <w:color w:val="auto"/>
        </w:rPr>
      </w:pPr>
      <w:r w:rsidRPr="00393073">
        <w:t>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као и да нам није изречена мера забране обављања делатности, која је на снази у време објављивања позива за подношење понуде.</w:t>
      </w: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Cs/>
          <w:color w:val="auto"/>
        </w:rPr>
      </w:pPr>
      <w:r w:rsidRPr="00393073">
        <w:rPr>
          <w:bCs/>
          <w:color w:val="auto"/>
        </w:rPr>
        <w:t xml:space="preserve">  Датум                                            М.П.                                  Потпис овлашћеног лица</w:t>
      </w:r>
    </w:p>
    <w:p w:rsidR="00393073" w:rsidRPr="00393073" w:rsidRDefault="00393073" w:rsidP="00393073">
      <w:pPr>
        <w:pStyle w:val="BodyText2"/>
        <w:spacing w:line="100" w:lineRule="atLeast"/>
        <w:jc w:val="both"/>
        <w:rPr>
          <w:bCs/>
          <w:color w:val="auto"/>
        </w:rPr>
      </w:pPr>
    </w:p>
    <w:p w:rsidR="00393073" w:rsidRPr="00393073" w:rsidRDefault="00393073" w:rsidP="00393073">
      <w:pPr>
        <w:pStyle w:val="BodyText2"/>
        <w:spacing w:line="100" w:lineRule="atLeast"/>
        <w:jc w:val="both"/>
        <w:rPr>
          <w:bCs/>
          <w:color w:val="auto"/>
        </w:rPr>
      </w:pPr>
      <w:r w:rsidRPr="00393073">
        <w:rPr>
          <w:b/>
          <w:bCs/>
          <w:i/>
          <w:color w:val="auto"/>
        </w:rPr>
        <w:t>______________                                                                 ____________________________</w:t>
      </w: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i/>
        </w:rPr>
      </w:pPr>
      <w:r w:rsidRPr="00393073">
        <w:rPr>
          <w:b/>
          <w:i/>
          <w:u w:val="single"/>
        </w:rPr>
        <w:t>Напомена:</w:t>
      </w:r>
      <w:r w:rsidRPr="00393073">
        <w:rPr>
          <w:i/>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393073" w:rsidRDefault="00393073" w:rsidP="008D5917">
      <w:pPr>
        <w:pStyle w:val="ListParagraph"/>
        <w:ind w:left="0"/>
        <w:jc w:val="both"/>
        <w:rPr>
          <w:bCs/>
          <w:i/>
          <w:iCs/>
          <w:color w:val="auto"/>
          <w:lang w:val="sr-Cyrl-CS"/>
        </w:rPr>
      </w:pPr>
    </w:p>
    <w:p w:rsidR="00393073" w:rsidRPr="00C46519" w:rsidRDefault="00393073" w:rsidP="008D5917">
      <w:pPr>
        <w:pStyle w:val="ListParagraph"/>
        <w:ind w:left="0"/>
        <w:jc w:val="both"/>
        <w:rPr>
          <w:bCs/>
          <w:i/>
          <w:iCs/>
          <w:color w:val="auto"/>
          <w:lang w:val="sr-Cyrl-CS"/>
        </w:rPr>
      </w:pPr>
    </w:p>
    <w:p w:rsidR="008D5917" w:rsidRPr="00545F80" w:rsidRDefault="008D5917" w:rsidP="008D5917">
      <w:pPr>
        <w:shd w:val="clear" w:color="auto" w:fill="FFFFFF"/>
        <w:jc w:val="center"/>
        <w:rPr>
          <w:b/>
          <w:bCs/>
          <w:iCs/>
          <w:sz w:val="28"/>
          <w:szCs w:val="28"/>
        </w:rPr>
      </w:pPr>
      <w:r w:rsidRPr="00545F80">
        <w:rPr>
          <w:b/>
          <w:bCs/>
          <w:iCs/>
          <w:sz w:val="28"/>
          <w:szCs w:val="28"/>
        </w:rPr>
        <w:t>IV</w:t>
      </w:r>
      <w:r w:rsidRPr="00545F80">
        <w:rPr>
          <w:b/>
          <w:bCs/>
          <w:iCs/>
          <w:sz w:val="28"/>
          <w:szCs w:val="28"/>
          <w:lang w:val="sr-Cyrl-CS"/>
        </w:rPr>
        <w:t xml:space="preserve">  </w:t>
      </w:r>
      <w:r w:rsidRPr="00545F80">
        <w:rPr>
          <w:b/>
          <w:bCs/>
          <w:iCs/>
          <w:sz w:val="28"/>
          <w:szCs w:val="28"/>
        </w:rPr>
        <w:t>УПУТСТВО ПОНУЂАЧИМА КАКО ДА САЧИНЕ ПОНУДУ</w:t>
      </w:r>
    </w:p>
    <w:p w:rsidR="008D5917" w:rsidRPr="000A0A21" w:rsidRDefault="008D5917" w:rsidP="008D5917">
      <w:pPr>
        <w:shd w:val="clear" w:color="auto" w:fill="FFFFFF"/>
        <w:jc w:val="center"/>
        <w:rPr>
          <w:b/>
          <w:bCs/>
          <w:i/>
          <w:iCs/>
        </w:rPr>
      </w:pPr>
    </w:p>
    <w:p w:rsidR="008D5917" w:rsidRDefault="008D5917" w:rsidP="008D5917">
      <w:pPr>
        <w:shd w:val="clear" w:color="auto" w:fill="FFFFFF"/>
        <w:jc w:val="both"/>
        <w:rPr>
          <w:b/>
          <w:bCs/>
          <w:i/>
          <w:iCs/>
          <w:lang w:val="sr-Cyrl-CS"/>
        </w:rPr>
      </w:pPr>
    </w:p>
    <w:p w:rsidR="008D5917" w:rsidRPr="004E72C6" w:rsidRDefault="008D5917" w:rsidP="008D5917">
      <w:pPr>
        <w:jc w:val="both"/>
        <w:rPr>
          <w:b/>
          <w:bCs/>
          <w:i/>
          <w:iCs/>
          <w:lang w:val="sr-Cyrl-CS"/>
        </w:rPr>
      </w:pPr>
    </w:p>
    <w:p w:rsidR="008D5917" w:rsidRPr="00D25569" w:rsidRDefault="008D5917" w:rsidP="008D5917">
      <w:pPr>
        <w:jc w:val="both"/>
        <w:rPr>
          <w:b/>
          <w:bCs/>
          <w:iCs/>
        </w:rPr>
      </w:pPr>
      <w:r w:rsidRPr="00D25569">
        <w:rPr>
          <w:b/>
          <w:bCs/>
          <w:iCs/>
        </w:rPr>
        <w:t>1. ПОДАЦИ О ЈЕЗИКУ НА КОЈЕМ ПОНУДА МОРА ДА БУДЕ САСТАВЉЕНА</w:t>
      </w:r>
    </w:p>
    <w:p w:rsidR="008D5917" w:rsidRPr="000A0A21" w:rsidRDefault="008D5917" w:rsidP="008D5917">
      <w:pPr>
        <w:ind w:firstLine="708"/>
        <w:jc w:val="both"/>
        <w:rPr>
          <w:b/>
          <w:bCs/>
          <w:i/>
          <w:iCs/>
        </w:rPr>
      </w:pPr>
      <w:r w:rsidRPr="000A0A21">
        <w:t>Понуђач подноси понуду на српском језику.</w:t>
      </w:r>
    </w:p>
    <w:p w:rsidR="008D5917" w:rsidRPr="000A0A21" w:rsidRDefault="008D5917" w:rsidP="008D5917">
      <w:pPr>
        <w:jc w:val="both"/>
        <w:rPr>
          <w:b/>
          <w:bCs/>
          <w:i/>
          <w:iCs/>
        </w:rPr>
      </w:pPr>
    </w:p>
    <w:p w:rsidR="008D5917" w:rsidRPr="000A0A21" w:rsidRDefault="008D5917" w:rsidP="008D5917">
      <w:pPr>
        <w:jc w:val="both"/>
      </w:pPr>
    </w:p>
    <w:p w:rsidR="008D5917" w:rsidRPr="00D25569" w:rsidRDefault="008D5917" w:rsidP="008D5917">
      <w:pPr>
        <w:jc w:val="both"/>
        <w:rPr>
          <w:rFonts w:eastAsia="TimesNewRomanPSMT"/>
          <w:bCs/>
        </w:rPr>
      </w:pPr>
      <w:r w:rsidRPr="00D25569">
        <w:rPr>
          <w:b/>
          <w:bCs/>
          <w:iCs/>
        </w:rPr>
        <w:t>2. НАЧИН НА КОЈИ ПОНУДА МОРА ДА БУДЕ САЧИЊЕНА</w:t>
      </w:r>
    </w:p>
    <w:p w:rsidR="008D5917" w:rsidRPr="0068652C" w:rsidRDefault="008D5917" w:rsidP="008D5917">
      <w:pPr>
        <w:tabs>
          <w:tab w:val="left" w:pos="720"/>
        </w:tabs>
        <w:spacing w:line="276" w:lineRule="auto"/>
        <w:jc w:val="both"/>
        <w:rPr>
          <w:lang w:val="sr-Cyrl-CS"/>
        </w:rPr>
      </w:pPr>
      <w:r>
        <w:rPr>
          <w:rFonts w:eastAsia="TimesNewRomanPSMT"/>
          <w:bCs/>
          <w:lang w:val="sr-Cyrl-CS"/>
        </w:rPr>
        <w:tab/>
      </w:r>
      <w:r w:rsidRPr="0068652C">
        <w:rPr>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8D5917" w:rsidRPr="0068652C" w:rsidRDefault="008D5917" w:rsidP="008D5917">
      <w:pPr>
        <w:spacing w:line="276" w:lineRule="auto"/>
        <w:ind w:firstLine="708"/>
        <w:jc w:val="both"/>
        <w:rPr>
          <w:lang w:val="sr-Cyrl-CS"/>
        </w:rPr>
      </w:pPr>
      <w:r w:rsidRPr="0068652C">
        <w:rPr>
          <w:lang w:val="sr-Cyrl-CS"/>
        </w:rPr>
        <w:t>У року за подношење понуде, понуђач може да измени, допуни или опозове своју понуду, на начин који је одређен у конкурсној документацији.</w:t>
      </w:r>
    </w:p>
    <w:p w:rsidR="008D5917" w:rsidRDefault="008D5917" w:rsidP="008D5917">
      <w:pPr>
        <w:tabs>
          <w:tab w:val="right" w:leader="dot" w:pos="8160"/>
        </w:tabs>
        <w:spacing w:line="276" w:lineRule="auto"/>
        <w:jc w:val="both"/>
        <w:rPr>
          <w:lang w:val="sr-Cyrl-CS"/>
        </w:rPr>
      </w:pPr>
      <w:r>
        <w:rPr>
          <w:lang w:val="sr-Cyrl-CS"/>
        </w:rPr>
        <w:t xml:space="preserve">            </w:t>
      </w:r>
      <w:r>
        <w:rPr>
          <w:lang w:val="sr-Cyrl-CS"/>
        </w:rPr>
        <w:tab/>
      </w:r>
      <w:r w:rsidRPr="0068652C">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Понуда се попуњава на српском језику, читко. </w:t>
      </w:r>
    </w:p>
    <w:p w:rsidR="008D5917" w:rsidRPr="0068652C" w:rsidRDefault="008D5917" w:rsidP="008D5917">
      <w:pPr>
        <w:autoSpaceDE w:val="0"/>
        <w:autoSpaceDN w:val="0"/>
        <w:adjustRightInd w:val="0"/>
        <w:spacing w:line="276" w:lineRule="auto"/>
        <w:ind w:firstLine="708"/>
        <w:jc w:val="both"/>
      </w:pPr>
      <w:r w:rsidRPr="0068652C">
        <w:t xml:space="preserve">Наручилац ће по пријему одређене понуде, на коверти у којој се понуда налази, обележити </w:t>
      </w:r>
      <w:r w:rsidRPr="0068652C">
        <w:rPr>
          <w:lang w:val="sr-Cyrl-CS"/>
        </w:rPr>
        <w:t>датум и сат</w:t>
      </w:r>
      <w:r w:rsidRPr="0068652C">
        <w:t xml:space="preserve"> пријема и евидентирати број и датум понуде према редоследу приспећа. Уколико је понуда достављена непосредно </w:t>
      </w:r>
      <w:r w:rsidRPr="0068652C">
        <w:rPr>
          <w:lang w:val="sr-Cyrl-CS"/>
        </w:rPr>
        <w:t>н</w:t>
      </w:r>
      <w:r w:rsidRPr="0068652C">
        <w:t xml:space="preserve">аручулац ће понуђачу предати потврду пријема понуде. У потврди о пријему наручилац ће навести датум и сат пријема понуде. </w:t>
      </w:r>
    </w:p>
    <w:p w:rsidR="008D5917" w:rsidRDefault="008D5917" w:rsidP="008D5917">
      <w:pPr>
        <w:autoSpaceDE w:val="0"/>
        <w:autoSpaceDN w:val="0"/>
        <w:adjustRightInd w:val="0"/>
        <w:spacing w:line="276" w:lineRule="auto"/>
        <w:ind w:firstLine="708"/>
        <w:jc w:val="both"/>
        <w:rPr>
          <w:color w:val="auto"/>
          <w:lang w:val="sr-Cyrl-CS"/>
        </w:rPr>
      </w:pPr>
      <w:r w:rsidRPr="000A0A21">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D5917" w:rsidRPr="00247C37" w:rsidRDefault="008D5917" w:rsidP="008D5917">
      <w:pPr>
        <w:autoSpaceDE w:val="0"/>
        <w:autoSpaceDN w:val="0"/>
        <w:adjustRightInd w:val="0"/>
        <w:spacing w:line="240" w:lineRule="auto"/>
        <w:ind w:firstLine="708"/>
        <w:jc w:val="both"/>
        <w:rPr>
          <w:color w:val="auto"/>
          <w:lang w:val="sr-Cyrl-CS"/>
        </w:rPr>
      </w:pPr>
    </w:p>
    <w:p w:rsidR="008D5917" w:rsidRPr="000A0A21" w:rsidRDefault="008D5917" w:rsidP="008D5917">
      <w:pPr>
        <w:jc w:val="both"/>
      </w:pPr>
    </w:p>
    <w:p w:rsidR="008D5917" w:rsidRPr="00D25569" w:rsidRDefault="008D5917" w:rsidP="008D5917">
      <w:pPr>
        <w:jc w:val="both"/>
        <w:rPr>
          <w:bCs/>
          <w:iCs/>
        </w:rPr>
      </w:pPr>
      <w:r>
        <w:rPr>
          <w:b/>
          <w:iCs/>
          <w:lang w:val="sr-Cyrl-CS"/>
        </w:rPr>
        <w:t>3</w:t>
      </w:r>
      <w:r w:rsidRPr="00D25569">
        <w:rPr>
          <w:b/>
          <w:iCs/>
        </w:rPr>
        <w:t>.</w:t>
      </w:r>
      <w:r w:rsidRPr="00D25569">
        <w:rPr>
          <w:b/>
          <w:bCs/>
          <w:iCs/>
        </w:rPr>
        <w:t xml:space="preserve">  ПОНУДА СА ВАРИЈАНТАМА</w:t>
      </w:r>
    </w:p>
    <w:p w:rsidR="008D5917" w:rsidRDefault="008D5917" w:rsidP="008D5917">
      <w:pPr>
        <w:ind w:firstLine="708"/>
        <w:jc w:val="both"/>
        <w:rPr>
          <w:bCs/>
          <w:iCs/>
          <w:lang w:val="sr-Cyrl-CS"/>
        </w:rPr>
      </w:pPr>
      <w:r w:rsidRPr="000A0A21">
        <w:rPr>
          <w:bCs/>
          <w:iCs/>
        </w:rPr>
        <w:t>Подношење понуде са варијантама није дозвољено.</w:t>
      </w:r>
    </w:p>
    <w:p w:rsidR="00385391" w:rsidRPr="00385391" w:rsidRDefault="00385391" w:rsidP="008D5917">
      <w:pPr>
        <w:ind w:firstLine="708"/>
        <w:jc w:val="both"/>
        <w:rPr>
          <w:bCs/>
          <w:iCs/>
          <w:lang w:val="sr-Cyrl-CS"/>
        </w:rPr>
      </w:pPr>
    </w:p>
    <w:p w:rsidR="00C63EAA" w:rsidRDefault="00C63EAA" w:rsidP="00385391">
      <w:pPr>
        <w:suppressAutoHyphens w:val="0"/>
        <w:autoSpaceDE w:val="0"/>
        <w:autoSpaceDN w:val="0"/>
        <w:adjustRightInd w:val="0"/>
        <w:spacing w:line="276" w:lineRule="auto"/>
        <w:rPr>
          <w:rFonts w:eastAsiaTheme="minorHAnsi"/>
          <w:b/>
          <w:bCs/>
          <w:iCs/>
          <w:color w:val="auto"/>
          <w:kern w:val="0"/>
          <w:lang w:val="sr-Cyrl-CS" w:eastAsia="en-US"/>
        </w:rPr>
      </w:pPr>
    </w:p>
    <w:p w:rsidR="00385391" w:rsidRPr="00385391" w:rsidRDefault="00385391" w:rsidP="00385391">
      <w:pPr>
        <w:suppressAutoHyphens w:val="0"/>
        <w:autoSpaceDE w:val="0"/>
        <w:autoSpaceDN w:val="0"/>
        <w:adjustRightInd w:val="0"/>
        <w:spacing w:line="276" w:lineRule="auto"/>
        <w:rPr>
          <w:rFonts w:eastAsiaTheme="minorHAnsi"/>
          <w:b/>
          <w:bCs/>
          <w:iCs/>
          <w:color w:val="auto"/>
          <w:kern w:val="0"/>
          <w:lang w:eastAsia="en-US"/>
        </w:rPr>
      </w:pPr>
      <w:r>
        <w:rPr>
          <w:rFonts w:eastAsiaTheme="minorHAnsi"/>
          <w:b/>
          <w:bCs/>
          <w:iCs/>
          <w:color w:val="auto"/>
          <w:kern w:val="0"/>
          <w:lang w:val="sr-Cyrl-CS" w:eastAsia="en-US"/>
        </w:rPr>
        <w:t>4</w:t>
      </w:r>
      <w:r w:rsidRPr="00385391">
        <w:rPr>
          <w:rFonts w:eastAsiaTheme="minorHAnsi"/>
          <w:b/>
          <w:bCs/>
          <w:iCs/>
          <w:color w:val="auto"/>
          <w:kern w:val="0"/>
          <w:lang w:eastAsia="en-US"/>
        </w:rPr>
        <w:t xml:space="preserve">. </w:t>
      </w:r>
      <w:r>
        <w:rPr>
          <w:rFonts w:eastAsiaTheme="minorHAnsi"/>
          <w:b/>
          <w:bCs/>
          <w:iCs/>
          <w:color w:val="auto"/>
          <w:kern w:val="0"/>
          <w:lang w:val="sr-Cyrl-CS" w:eastAsia="en-US"/>
        </w:rPr>
        <w:t xml:space="preserve"> </w:t>
      </w:r>
      <w:r w:rsidRPr="00385391">
        <w:rPr>
          <w:rFonts w:eastAsiaTheme="minorHAnsi"/>
          <w:b/>
          <w:bCs/>
          <w:iCs/>
          <w:color w:val="auto"/>
          <w:kern w:val="0"/>
          <w:lang w:eastAsia="en-US"/>
        </w:rPr>
        <w:t>ПАРТИЈЕ</w:t>
      </w:r>
    </w:p>
    <w:p w:rsidR="00385391" w:rsidRPr="00385391" w:rsidRDefault="00385391" w:rsidP="00385391">
      <w:pPr>
        <w:suppressAutoHyphens w:val="0"/>
        <w:autoSpaceDE w:val="0"/>
        <w:autoSpaceDN w:val="0"/>
        <w:adjustRightInd w:val="0"/>
        <w:spacing w:line="276" w:lineRule="auto"/>
        <w:ind w:firstLine="720"/>
        <w:jc w:val="both"/>
        <w:rPr>
          <w:rFonts w:eastAsiaTheme="minorHAnsi"/>
          <w:color w:val="auto"/>
          <w:kern w:val="0"/>
          <w:lang w:eastAsia="en-US"/>
        </w:rPr>
      </w:pPr>
      <w:r w:rsidRPr="00385391">
        <w:rPr>
          <w:rFonts w:eastAsiaTheme="minorHAnsi"/>
          <w:color w:val="auto"/>
          <w:kern w:val="0"/>
          <w:lang w:eastAsia="en-US"/>
        </w:rPr>
        <w:t>Понуђач може да поднесе понуду за једну или више партија. Понуда мора</w:t>
      </w:r>
      <w:r>
        <w:rPr>
          <w:rFonts w:eastAsiaTheme="minorHAnsi"/>
          <w:color w:val="auto"/>
          <w:kern w:val="0"/>
          <w:lang w:val="sr-Cyrl-CS" w:eastAsia="en-US"/>
        </w:rPr>
        <w:t xml:space="preserve"> </w:t>
      </w:r>
      <w:r w:rsidRPr="00385391">
        <w:rPr>
          <w:rFonts w:eastAsiaTheme="minorHAnsi"/>
          <w:color w:val="auto"/>
          <w:kern w:val="0"/>
          <w:lang w:eastAsia="en-US"/>
        </w:rPr>
        <w:t>да обухвати најмање једну целокупну партију.</w:t>
      </w:r>
    </w:p>
    <w:p w:rsidR="00385391" w:rsidRPr="00385391" w:rsidRDefault="00385391" w:rsidP="00385391">
      <w:pPr>
        <w:suppressAutoHyphens w:val="0"/>
        <w:autoSpaceDE w:val="0"/>
        <w:autoSpaceDN w:val="0"/>
        <w:adjustRightInd w:val="0"/>
        <w:spacing w:line="276" w:lineRule="auto"/>
        <w:ind w:firstLine="720"/>
        <w:jc w:val="both"/>
        <w:rPr>
          <w:rFonts w:eastAsiaTheme="minorHAnsi"/>
          <w:color w:val="auto"/>
          <w:kern w:val="0"/>
          <w:lang w:eastAsia="en-US"/>
        </w:rPr>
      </w:pPr>
      <w:r w:rsidRPr="00385391">
        <w:rPr>
          <w:rFonts w:eastAsiaTheme="minorHAnsi"/>
          <w:color w:val="auto"/>
          <w:kern w:val="0"/>
          <w:lang w:eastAsia="en-US"/>
        </w:rPr>
        <w:t>Понуђач је дужан да у понуди наведе да ли се понуда односи на</w:t>
      </w:r>
      <w:r>
        <w:rPr>
          <w:rFonts w:eastAsiaTheme="minorHAnsi"/>
          <w:color w:val="auto"/>
          <w:kern w:val="0"/>
          <w:lang w:val="sr-Cyrl-CS" w:eastAsia="en-US"/>
        </w:rPr>
        <w:t xml:space="preserve"> </w:t>
      </w:r>
      <w:r w:rsidRPr="00385391">
        <w:rPr>
          <w:rFonts w:eastAsiaTheme="minorHAnsi"/>
          <w:color w:val="auto"/>
          <w:kern w:val="0"/>
          <w:lang w:eastAsia="en-US"/>
        </w:rPr>
        <w:t>целокупну набавку или само на одређене партије.</w:t>
      </w:r>
    </w:p>
    <w:p w:rsidR="00385391" w:rsidRPr="00385391" w:rsidRDefault="00385391" w:rsidP="00385391">
      <w:pPr>
        <w:suppressAutoHyphens w:val="0"/>
        <w:autoSpaceDE w:val="0"/>
        <w:autoSpaceDN w:val="0"/>
        <w:adjustRightInd w:val="0"/>
        <w:spacing w:line="276" w:lineRule="auto"/>
        <w:ind w:firstLine="720"/>
        <w:jc w:val="both"/>
        <w:rPr>
          <w:rFonts w:eastAsiaTheme="minorHAnsi"/>
          <w:color w:val="auto"/>
          <w:kern w:val="0"/>
          <w:lang w:eastAsia="en-US"/>
        </w:rPr>
      </w:pPr>
      <w:r w:rsidRPr="00385391">
        <w:rPr>
          <w:rFonts w:eastAsiaTheme="minorHAnsi"/>
          <w:color w:val="auto"/>
          <w:kern w:val="0"/>
          <w:lang w:eastAsia="en-US"/>
        </w:rPr>
        <w:t>У случају да понуђач поднесе понуду за две партиј</w:t>
      </w:r>
      <w:r w:rsidR="00C63EAA">
        <w:rPr>
          <w:rFonts w:eastAsiaTheme="minorHAnsi"/>
          <w:color w:val="auto"/>
          <w:kern w:val="0"/>
          <w:lang w:val="sr-Cyrl-CS" w:eastAsia="en-US"/>
        </w:rPr>
        <w:t>е</w:t>
      </w:r>
      <w:r w:rsidRPr="00385391">
        <w:rPr>
          <w:rFonts w:eastAsiaTheme="minorHAnsi"/>
          <w:color w:val="auto"/>
          <w:kern w:val="0"/>
          <w:lang w:eastAsia="en-US"/>
        </w:rPr>
        <w:t>, она мора</w:t>
      </w:r>
      <w:r>
        <w:rPr>
          <w:rFonts w:eastAsiaTheme="minorHAnsi"/>
          <w:color w:val="auto"/>
          <w:kern w:val="0"/>
          <w:lang w:val="sr-Cyrl-CS" w:eastAsia="en-US"/>
        </w:rPr>
        <w:t xml:space="preserve"> </w:t>
      </w:r>
      <w:r w:rsidRPr="00385391">
        <w:rPr>
          <w:rFonts w:eastAsiaTheme="minorHAnsi"/>
          <w:color w:val="auto"/>
          <w:kern w:val="0"/>
          <w:lang w:eastAsia="en-US"/>
        </w:rPr>
        <w:t>бити поднета тако да се може оцењивати за сваку партију посебно.</w:t>
      </w:r>
    </w:p>
    <w:p w:rsidR="00385391" w:rsidRPr="00385391" w:rsidRDefault="00385391" w:rsidP="00385391">
      <w:pPr>
        <w:suppressAutoHyphens w:val="0"/>
        <w:autoSpaceDE w:val="0"/>
        <w:autoSpaceDN w:val="0"/>
        <w:adjustRightInd w:val="0"/>
        <w:spacing w:line="276" w:lineRule="auto"/>
        <w:ind w:firstLine="720"/>
        <w:jc w:val="both"/>
        <w:rPr>
          <w:rFonts w:eastAsiaTheme="minorHAnsi"/>
          <w:color w:val="auto"/>
          <w:kern w:val="0"/>
          <w:lang w:eastAsia="en-US"/>
        </w:rPr>
      </w:pPr>
      <w:r w:rsidRPr="00385391">
        <w:rPr>
          <w:rFonts w:eastAsiaTheme="minorHAnsi"/>
          <w:color w:val="auto"/>
          <w:kern w:val="0"/>
          <w:lang w:eastAsia="en-US"/>
        </w:rPr>
        <w:t>Докази из чл. 75. и 76. Закона, у случају да понуђач поднесе понуду за</w:t>
      </w:r>
      <w:r>
        <w:rPr>
          <w:rFonts w:eastAsiaTheme="minorHAnsi"/>
          <w:color w:val="auto"/>
          <w:kern w:val="0"/>
          <w:lang w:val="sr-Cyrl-CS" w:eastAsia="en-US"/>
        </w:rPr>
        <w:t xml:space="preserve"> </w:t>
      </w:r>
      <w:r w:rsidRPr="00385391">
        <w:rPr>
          <w:rFonts w:eastAsiaTheme="minorHAnsi"/>
          <w:color w:val="auto"/>
          <w:kern w:val="0"/>
          <w:lang w:eastAsia="en-US"/>
        </w:rPr>
        <w:t>две партиј</w:t>
      </w:r>
      <w:r w:rsidR="00C63EAA">
        <w:rPr>
          <w:rFonts w:eastAsiaTheme="minorHAnsi"/>
          <w:color w:val="auto"/>
          <w:kern w:val="0"/>
          <w:lang w:val="sr-Cyrl-CS" w:eastAsia="en-US"/>
        </w:rPr>
        <w:t>е</w:t>
      </w:r>
      <w:r w:rsidRPr="00385391">
        <w:rPr>
          <w:rFonts w:eastAsiaTheme="minorHAnsi"/>
          <w:color w:val="auto"/>
          <w:kern w:val="0"/>
          <w:lang w:eastAsia="en-US"/>
        </w:rPr>
        <w:t>, не морају бити достављени за сваку партију</w:t>
      </w:r>
      <w:r>
        <w:rPr>
          <w:rFonts w:eastAsiaTheme="minorHAnsi"/>
          <w:color w:val="auto"/>
          <w:kern w:val="0"/>
          <w:lang w:val="sr-Cyrl-CS" w:eastAsia="en-US"/>
        </w:rPr>
        <w:t xml:space="preserve"> </w:t>
      </w:r>
      <w:r w:rsidRPr="00385391">
        <w:rPr>
          <w:rFonts w:eastAsiaTheme="minorHAnsi"/>
          <w:color w:val="auto"/>
          <w:kern w:val="0"/>
          <w:lang w:eastAsia="en-US"/>
        </w:rPr>
        <w:t>посебно, односно могу бити достављени у једном примерку за све</w:t>
      </w:r>
      <w:r>
        <w:rPr>
          <w:rFonts w:eastAsiaTheme="minorHAnsi"/>
          <w:color w:val="auto"/>
          <w:kern w:val="0"/>
          <w:lang w:val="sr-Cyrl-CS" w:eastAsia="en-US"/>
        </w:rPr>
        <w:t xml:space="preserve"> </w:t>
      </w:r>
      <w:r w:rsidRPr="00385391">
        <w:rPr>
          <w:rFonts w:eastAsiaTheme="minorHAnsi"/>
          <w:color w:val="auto"/>
          <w:kern w:val="0"/>
          <w:lang w:eastAsia="en-US"/>
        </w:rPr>
        <w:t>партије.</w:t>
      </w:r>
    </w:p>
    <w:p w:rsidR="00385391" w:rsidRPr="00385391" w:rsidRDefault="00385391" w:rsidP="008D5917">
      <w:pPr>
        <w:ind w:firstLine="708"/>
        <w:jc w:val="both"/>
        <w:rPr>
          <w:b/>
          <w:bCs/>
          <w:i/>
          <w:iCs/>
          <w:lang w:val="sr-Cyrl-CS"/>
        </w:rPr>
      </w:pPr>
    </w:p>
    <w:p w:rsidR="008D5917" w:rsidRPr="000A0A21" w:rsidRDefault="008D5917" w:rsidP="008D5917">
      <w:pPr>
        <w:rPr>
          <w:b/>
          <w:bCs/>
          <w:i/>
          <w:iCs/>
          <w:lang w:val="sr-Cyrl-CS"/>
        </w:rPr>
      </w:pPr>
    </w:p>
    <w:p w:rsidR="008D5917" w:rsidRPr="000A0A21" w:rsidRDefault="00385391" w:rsidP="008D5917">
      <w:r>
        <w:rPr>
          <w:b/>
          <w:bCs/>
          <w:iCs/>
          <w:lang w:val="sr-Cyrl-CS"/>
        </w:rPr>
        <w:t>5</w:t>
      </w:r>
      <w:r w:rsidR="008D5917" w:rsidRPr="000A0A21">
        <w:rPr>
          <w:b/>
          <w:bCs/>
          <w:iCs/>
        </w:rPr>
        <w:t xml:space="preserve">. </w:t>
      </w:r>
      <w:r w:rsidR="008D5917" w:rsidRPr="000A0A21">
        <w:rPr>
          <w:b/>
          <w:iCs/>
        </w:rPr>
        <w:t xml:space="preserve">НАЧИН ИЗМЕНЕ, </w:t>
      </w:r>
      <w:r w:rsidR="008D5917">
        <w:rPr>
          <w:b/>
          <w:iCs/>
          <w:lang w:val="sr-Cyrl-CS"/>
        </w:rPr>
        <w:t xml:space="preserve"> </w:t>
      </w:r>
      <w:r w:rsidR="008D5917" w:rsidRPr="000A0A21">
        <w:rPr>
          <w:b/>
          <w:iCs/>
        </w:rPr>
        <w:t>ДОПУНЕ И ОПОЗИВА ПОНУДЕ</w:t>
      </w:r>
    </w:p>
    <w:p w:rsidR="008D5917" w:rsidRPr="0068652C" w:rsidRDefault="008D5917" w:rsidP="008D5917">
      <w:pPr>
        <w:tabs>
          <w:tab w:val="left" w:pos="630"/>
        </w:tabs>
      </w:pPr>
      <w:r w:rsidRPr="000A0A21">
        <w:rPr>
          <w:lang w:val="sr-Cyrl-CS"/>
        </w:rPr>
        <w:tab/>
      </w:r>
      <w:r w:rsidRPr="000A0A21">
        <w:t>У року за подношење понуде понуђач може да измени, допуни или опозове своју</w:t>
      </w:r>
      <w:r w:rsidRPr="0068652C">
        <w:t xml:space="preserve"> понуду на начин који је одређен за подношење понуде.</w:t>
      </w:r>
    </w:p>
    <w:p w:rsidR="008D5917" w:rsidRPr="0068652C" w:rsidRDefault="008D5917" w:rsidP="008D5917">
      <w:pPr>
        <w:rPr>
          <w:rFonts w:eastAsia="TimesNewRomanPSMT"/>
          <w:bCs/>
          <w:iCs/>
        </w:rPr>
      </w:pPr>
      <w:r w:rsidRPr="0068652C">
        <w:rPr>
          <w:lang w:val="sr-Cyrl-CS"/>
        </w:rPr>
        <w:lastRenderedPageBreak/>
        <w:tab/>
      </w:r>
      <w:r w:rsidRPr="0068652C">
        <w:t xml:space="preserve">Понуђач је дужан да јасно назначи који део понуде мења односно која документа накнадно доставља. </w:t>
      </w:r>
    </w:p>
    <w:p w:rsidR="008D5917" w:rsidRPr="0068652C" w:rsidRDefault="008D5917" w:rsidP="00A57B46">
      <w:pPr>
        <w:tabs>
          <w:tab w:val="left" w:pos="720"/>
        </w:tabs>
        <w:spacing w:line="276" w:lineRule="auto"/>
        <w:jc w:val="both"/>
        <w:rPr>
          <w:rFonts w:eastAsia="TimesNewRomanPSMT"/>
          <w:bCs/>
          <w:iCs/>
        </w:rPr>
      </w:pPr>
      <w:r w:rsidRPr="0068652C">
        <w:rPr>
          <w:rFonts w:eastAsia="TimesNewRomanPSMT"/>
          <w:bCs/>
          <w:iCs/>
          <w:lang w:val="sr-Cyrl-CS"/>
        </w:rPr>
        <w:tab/>
      </w:r>
      <w:r w:rsidRPr="0068652C">
        <w:rPr>
          <w:rFonts w:eastAsia="TimesNewRomanPSMT"/>
          <w:bCs/>
          <w:iCs/>
        </w:rPr>
        <w:t xml:space="preserve">Измену, допуну или опозив понуде треба доставити на адресу: </w:t>
      </w:r>
      <w:r w:rsidRPr="0068652C">
        <w:rPr>
          <w:lang w:val="sr-Cyrl-CS"/>
        </w:rPr>
        <w:t>Средња  школа „</w:t>
      </w:r>
      <w:r w:rsidR="00F77ADA">
        <w:rPr>
          <w:lang w:val="sr-Cyrl-CS"/>
        </w:rPr>
        <w:t>Свети Сава</w:t>
      </w:r>
      <w:r w:rsidRPr="0068652C">
        <w:rPr>
          <w:lang w:val="sr-Cyrl-CS"/>
        </w:rPr>
        <w:t xml:space="preserve">“, </w:t>
      </w:r>
      <w:r w:rsidRPr="0068652C">
        <w:rPr>
          <w:i/>
          <w:iCs/>
          <w:lang w:val="sr-Cyrl-CS"/>
        </w:rPr>
        <w:t xml:space="preserve"> </w:t>
      </w:r>
      <w:r w:rsidRPr="0068652C">
        <w:rPr>
          <w:lang w:val="sr-Cyrl-CS"/>
        </w:rPr>
        <w:t xml:space="preserve">Подгоричка </w:t>
      </w:r>
      <w:r w:rsidR="00F77ADA">
        <w:rPr>
          <w:lang w:val="sr-Cyrl-CS"/>
        </w:rPr>
        <w:t>бр.7</w:t>
      </w:r>
      <w:r w:rsidRPr="0068652C">
        <w:rPr>
          <w:lang w:val="sr-Cyrl-CS"/>
        </w:rPr>
        <w:t>, 25000 Сомбор</w:t>
      </w:r>
      <w:r w:rsidRPr="0068652C">
        <w:rPr>
          <w:i/>
          <w:iCs/>
        </w:rPr>
        <w:t xml:space="preserve">, </w:t>
      </w:r>
      <w:r w:rsidRPr="0068652C">
        <w:rPr>
          <w:rFonts w:eastAsia="TimesNewRomanPSMT"/>
          <w:bCs/>
          <w:iCs/>
          <w:color w:val="FF0000"/>
        </w:rPr>
        <w:t xml:space="preserve"> </w:t>
      </w:r>
      <w:r w:rsidRPr="0068652C">
        <w:rPr>
          <w:rFonts w:eastAsia="TimesNewRomanPSMT"/>
          <w:bCs/>
          <w:iCs/>
        </w:rPr>
        <w:t>са назнаком:</w:t>
      </w:r>
    </w:p>
    <w:p w:rsidR="008D5917" w:rsidRPr="0068652C" w:rsidRDefault="008D5917" w:rsidP="00A57B46">
      <w:pPr>
        <w:spacing w:line="276" w:lineRule="auto"/>
        <w:ind w:left="450"/>
        <w:rPr>
          <w:rFonts w:eastAsia="TimesNewRomanPSMT"/>
          <w:bCs/>
          <w:iCs/>
        </w:rPr>
      </w:pPr>
      <w:r w:rsidRPr="0068652C">
        <w:rPr>
          <w:rFonts w:eastAsia="TimesNewRomanPSMT"/>
          <w:bCs/>
          <w:iCs/>
        </w:rPr>
        <w:t>„</w:t>
      </w:r>
      <w:r w:rsidRPr="0068652C">
        <w:rPr>
          <w:rFonts w:eastAsia="TimesNewRomanPSMT"/>
          <w:b/>
          <w:bCs/>
          <w:iCs/>
        </w:rPr>
        <w:t>Измена понуде</w:t>
      </w:r>
      <w:r>
        <w:rPr>
          <w:rFonts w:eastAsia="TimesNewRomanPS-BoldMT"/>
          <w:b/>
          <w:bCs/>
        </w:rPr>
        <w:t xml:space="preserve"> за </w:t>
      </w:r>
      <w:r>
        <w:rPr>
          <w:rFonts w:eastAsia="TimesNewRomanPS-BoldMT"/>
          <w:b/>
          <w:bCs/>
          <w:lang w:val="sr-Cyrl-CS"/>
        </w:rPr>
        <w:t>ЈНМВ, набавка</w:t>
      </w:r>
      <w:r w:rsidRPr="0068652C">
        <w:t xml:space="preserve"> </w:t>
      </w:r>
      <w:r>
        <w:rPr>
          <w:lang w:val="sr-Cyrl-CS"/>
        </w:rPr>
        <w:t>добра</w:t>
      </w:r>
      <w:r w:rsidRPr="0068652C">
        <w:rPr>
          <w:lang w:val="sr-Cyrl-CS"/>
        </w:rPr>
        <w:t xml:space="preserve">, </w:t>
      </w:r>
      <w:r w:rsidRPr="0068652C">
        <w:rPr>
          <w:rFonts w:eastAsia="TimesNewRomanPS-BoldMT"/>
          <w:bCs/>
        </w:rPr>
        <w:t>ЈН бр.</w:t>
      </w:r>
      <w:r w:rsidRPr="0068652C">
        <w:rPr>
          <w:rFonts w:eastAsia="TimesNewRomanPS-BoldMT"/>
          <w:bCs/>
          <w:lang w:val="sr-Cyrl-CS"/>
        </w:rPr>
        <w:t>0</w:t>
      </w:r>
      <w:r w:rsidR="00F77ADA">
        <w:rPr>
          <w:rFonts w:eastAsia="TimesNewRomanPS-BoldMT"/>
          <w:bCs/>
          <w:lang w:val="sr-Cyrl-CS"/>
        </w:rPr>
        <w:t>2</w:t>
      </w:r>
      <w:r w:rsidRPr="0068652C">
        <w:rPr>
          <w:rFonts w:eastAsia="TimesNewRomanPS-BoldMT"/>
          <w:bCs/>
        </w:rPr>
        <w:t>/201</w:t>
      </w:r>
      <w:r w:rsidR="00F77ADA">
        <w:rPr>
          <w:rFonts w:eastAsia="TimesNewRomanPS-BoldMT"/>
          <w:bCs/>
        </w:rPr>
        <w:t>5</w:t>
      </w:r>
      <w:r w:rsidRPr="0068652C">
        <w:rPr>
          <w:rFonts w:eastAsia="TimesNewRomanPS-BoldMT"/>
          <w:bCs/>
        </w:rPr>
        <w:t>.</w:t>
      </w:r>
      <w:r w:rsidRPr="0068652C">
        <w:rPr>
          <w:rFonts w:eastAsia="TimesNewRomanPSMT"/>
          <w:bCs/>
        </w:rPr>
        <w:t xml:space="preserve">- </w:t>
      </w:r>
      <w:r>
        <w:rPr>
          <w:rFonts w:eastAsia="TimesNewRomanPS-BoldMT"/>
          <w:bCs/>
        </w:rPr>
        <w:t>НЕ</w:t>
      </w:r>
      <w:r>
        <w:rPr>
          <w:rFonts w:eastAsia="TimesNewRomanPS-BoldMT"/>
          <w:bCs/>
          <w:lang w:val="sr-Cyrl-CS"/>
        </w:rPr>
        <w:t xml:space="preserve"> </w:t>
      </w:r>
      <w:r w:rsidRPr="0068652C">
        <w:rPr>
          <w:rFonts w:eastAsia="TimesNewRomanPS-BoldMT"/>
          <w:bCs/>
        </w:rPr>
        <w:t>ОТВАРАТИ”</w:t>
      </w:r>
      <w:r w:rsidRPr="0068652C">
        <w:rPr>
          <w:rFonts w:eastAsia="TimesNewRomanPS-BoldMT"/>
          <w:bCs/>
          <w:lang w:val="sr-Cyrl-CS"/>
        </w:rPr>
        <w:t xml:space="preserve"> </w:t>
      </w:r>
      <w:r w:rsidRPr="0068652C">
        <w:rPr>
          <w:rFonts w:eastAsia="TimesNewRomanPSMT"/>
          <w:bCs/>
          <w:iCs/>
        </w:rPr>
        <w:t>или</w:t>
      </w:r>
    </w:p>
    <w:p w:rsidR="008D5917" w:rsidRPr="0068652C" w:rsidRDefault="008D5917" w:rsidP="00A57B46">
      <w:pPr>
        <w:spacing w:line="276" w:lineRule="auto"/>
        <w:ind w:left="450"/>
        <w:rPr>
          <w:rFonts w:eastAsia="TimesNewRomanPSMT"/>
          <w:bCs/>
          <w:iCs/>
        </w:rPr>
      </w:pPr>
      <w:r w:rsidRPr="0068652C">
        <w:rPr>
          <w:rFonts w:eastAsia="TimesNewRomanPSMT"/>
          <w:bCs/>
          <w:iCs/>
        </w:rPr>
        <w:t>„</w:t>
      </w:r>
      <w:r w:rsidRPr="0068652C">
        <w:rPr>
          <w:rFonts w:eastAsia="TimesNewRomanPSMT"/>
          <w:b/>
          <w:bCs/>
          <w:iCs/>
        </w:rPr>
        <w:t>Допуна понуде</w:t>
      </w:r>
      <w:r w:rsidRPr="0068652C">
        <w:rPr>
          <w:rFonts w:eastAsia="TimesNewRomanPSMT"/>
          <w:bCs/>
          <w:iCs/>
        </w:rPr>
        <w:t xml:space="preserve"> </w:t>
      </w:r>
      <w:r w:rsidRPr="0068652C">
        <w:rPr>
          <w:rFonts w:eastAsia="TimesNewRomanPS-BoldMT"/>
          <w:b/>
          <w:bCs/>
        </w:rPr>
        <w:t xml:space="preserve">за </w:t>
      </w:r>
      <w:r>
        <w:rPr>
          <w:rFonts w:eastAsia="TimesNewRomanPS-BoldMT"/>
          <w:b/>
          <w:bCs/>
          <w:lang w:val="sr-Cyrl-CS"/>
        </w:rPr>
        <w:t>ЈНМВ, набавка</w:t>
      </w:r>
      <w:r w:rsidRPr="0068652C">
        <w:t xml:space="preserve"> </w:t>
      </w:r>
      <w:r>
        <w:rPr>
          <w:lang w:val="sr-Cyrl-CS"/>
        </w:rPr>
        <w:t>добра</w:t>
      </w:r>
      <w:r w:rsidRPr="0068652C">
        <w:rPr>
          <w:lang w:val="sr-Cyrl-CS"/>
        </w:rPr>
        <w:t xml:space="preserve">, </w:t>
      </w:r>
      <w:r w:rsidRPr="0068652C">
        <w:rPr>
          <w:rFonts w:eastAsia="TimesNewRomanPS-BoldMT"/>
          <w:bCs/>
        </w:rPr>
        <w:t xml:space="preserve">ЈН </w:t>
      </w:r>
      <w:r w:rsidR="00F77ADA" w:rsidRPr="0068652C">
        <w:rPr>
          <w:rFonts w:eastAsia="TimesNewRomanPS-BoldMT"/>
          <w:bCs/>
        </w:rPr>
        <w:t>бр.</w:t>
      </w:r>
      <w:r w:rsidR="00F77ADA" w:rsidRPr="0068652C">
        <w:rPr>
          <w:rFonts w:eastAsia="TimesNewRomanPS-BoldMT"/>
          <w:bCs/>
          <w:lang w:val="sr-Cyrl-CS"/>
        </w:rPr>
        <w:t>0</w:t>
      </w:r>
      <w:r w:rsidR="00F77ADA">
        <w:rPr>
          <w:rFonts w:eastAsia="TimesNewRomanPS-BoldMT"/>
          <w:bCs/>
          <w:lang w:val="sr-Cyrl-CS"/>
        </w:rPr>
        <w:t>2</w:t>
      </w:r>
      <w:r w:rsidR="00F77ADA" w:rsidRPr="0068652C">
        <w:rPr>
          <w:rFonts w:eastAsia="TimesNewRomanPS-BoldMT"/>
          <w:bCs/>
        </w:rPr>
        <w:t>/201</w:t>
      </w:r>
      <w:r w:rsidR="00F77ADA">
        <w:rPr>
          <w:rFonts w:eastAsia="TimesNewRomanPS-BoldMT"/>
          <w:bCs/>
        </w:rPr>
        <w:t>5</w:t>
      </w:r>
      <w:r w:rsidRPr="0068652C">
        <w:rPr>
          <w:rFonts w:eastAsia="TimesNewRomanPS-BoldMT"/>
          <w:bCs/>
        </w:rPr>
        <w:t xml:space="preserve">. </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r w:rsidRPr="0068652C">
        <w:rPr>
          <w:rFonts w:eastAsia="TimesNewRomanPSMT"/>
          <w:bCs/>
          <w:iCs/>
        </w:rPr>
        <w:t>или</w:t>
      </w:r>
    </w:p>
    <w:p w:rsidR="008D5917" w:rsidRPr="0068652C" w:rsidRDefault="008D5917" w:rsidP="00A57B46">
      <w:pPr>
        <w:spacing w:line="276" w:lineRule="auto"/>
        <w:ind w:left="450"/>
        <w:jc w:val="both"/>
        <w:rPr>
          <w:rFonts w:eastAsia="TimesNewRomanPSMT"/>
          <w:bCs/>
          <w:iCs/>
        </w:rPr>
      </w:pPr>
      <w:r w:rsidRPr="0068652C">
        <w:rPr>
          <w:rFonts w:eastAsia="TimesNewRomanPSMT"/>
          <w:bCs/>
          <w:iCs/>
        </w:rPr>
        <w:t>„</w:t>
      </w:r>
      <w:r w:rsidRPr="0068652C">
        <w:rPr>
          <w:rFonts w:eastAsia="TimesNewRomanPSMT"/>
          <w:b/>
          <w:bCs/>
          <w:iCs/>
        </w:rPr>
        <w:t>Опозив понуде</w:t>
      </w:r>
      <w:r w:rsidRPr="0068652C">
        <w:rPr>
          <w:rFonts w:eastAsia="TimesNewRomanPSMT"/>
          <w:bCs/>
          <w:iCs/>
        </w:rPr>
        <w:t xml:space="preserve"> </w:t>
      </w:r>
      <w:r w:rsidRPr="0068652C">
        <w:rPr>
          <w:rFonts w:eastAsia="TimesNewRomanPS-BoldMT"/>
          <w:b/>
          <w:bCs/>
        </w:rPr>
        <w:t xml:space="preserve">за </w:t>
      </w:r>
      <w:r>
        <w:rPr>
          <w:rFonts w:eastAsia="TimesNewRomanPS-BoldMT"/>
          <w:b/>
          <w:bCs/>
          <w:lang w:val="sr-Cyrl-CS"/>
        </w:rPr>
        <w:t>ЈНМВ, набавка</w:t>
      </w:r>
      <w:r w:rsidRPr="0068652C">
        <w:t xml:space="preserve"> </w:t>
      </w:r>
      <w:r>
        <w:rPr>
          <w:lang w:val="sr-Cyrl-CS"/>
        </w:rPr>
        <w:t>добра</w:t>
      </w:r>
      <w:r w:rsidRPr="0068652C">
        <w:rPr>
          <w:lang w:val="sr-Cyrl-CS"/>
        </w:rPr>
        <w:t xml:space="preserve">, </w:t>
      </w:r>
      <w:r w:rsidRPr="0068652C">
        <w:rPr>
          <w:rFonts w:eastAsia="TimesNewRomanPS-BoldMT"/>
          <w:bCs/>
        </w:rPr>
        <w:t xml:space="preserve">ЈН </w:t>
      </w:r>
      <w:r w:rsidR="00F77ADA" w:rsidRPr="0068652C">
        <w:rPr>
          <w:rFonts w:eastAsia="TimesNewRomanPS-BoldMT"/>
          <w:bCs/>
        </w:rPr>
        <w:t>бр.</w:t>
      </w:r>
      <w:r w:rsidR="00F77ADA" w:rsidRPr="0068652C">
        <w:rPr>
          <w:rFonts w:eastAsia="TimesNewRomanPS-BoldMT"/>
          <w:bCs/>
          <w:lang w:val="sr-Cyrl-CS"/>
        </w:rPr>
        <w:t>0</w:t>
      </w:r>
      <w:r w:rsidR="00F77ADA">
        <w:rPr>
          <w:rFonts w:eastAsia="TimesNewRomanPS-BoldMT"/>
          <w:bCs/>
          <w:lang w:val="sr-Cyrl-CS"/>
        </w:rPr>
        <w:t>2</w:t>
      </w:r>
      <w:r w:rsidR="00F77ADA" w:rsidRPr="0068652C">
        <w:rPr>
          <w:rFonts w:eastAsia="TimesNewRomanPS-BoldMT"/>
          <w:bCs/>
        </w:rPr>
        <w:t>/201</w:t>
      </w:r>
      <w:r w:rsidR="00F77ADA">
        <w:rPr>
          <w:rFonts w:eastAsia="TimesNewRomanPS-BoldMT"/>
          <w:bCs/>
        </w:rPr>
        <w:t>5</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r w:rsidRPr="0068652C">
        <w:rPr>
          <w:rFonts w:eastAsia="TimesNewRomanPSMT"/>
          <w:bCs/>
          <w:iCs/>
        </w:rPr>
        <w:t>или</w:t>
      </w:r>
    </w:p>
    <w:p w:rsidR="008D5917" w:rsidRPr="0068652C" w:rsidRDefault="008D5917" w:rsidP="00A57B46">
      <w:pPr>
        <w:spacing w:line="276" w:lineRule="auto"/>
        <w:ind w:left="450"/>
        <w:jc w:val="both"/>
        <w:rPr>
          <w:rFonts w:eastAsia="TimesNewRomanPS-BoldMT"/>
          <w:bCs/>
          <w:lang w:val="sr-Cyrl-CS"/>
        </w:rPr>
      </w:pPr>
      <w:r w:rsidRPr="0068652C">
        <w:rPr>
          <w:rFonts w:eastAsia="TimesNewRomanPSMT"/>
          <w:bCs/>
          <w:iCs/>
        </w:rPr>
        <w:t>„</w:t>
      </w:r>
      <w:r w:rsidRPr="0068652C">
        <w:rPr>
          <w:rFonts w:eastAsia="TimesNewRomanPSMT"/>
          <w:b/>
          <w:bCs/>
          <w:iCs/>
        </w:rPr>
        <w:t>Измена и допуна понуде</w:t>
      </w:r>
      <w:r w:rsidRPr="0068652C">
        <w:rPr>
          <w:rFonts w:eastAsia="TimesNewRomanPS-BoldMT"/>
          <w:b/>
          <w:bCs/>
        </w:rPr>
        <w:t xml:space="preserve"> за </w:t>
      </w:r>
      <w:r>
        <w:rPr>
          <w:rFonts w:eastAsia="TimesNewRomanPS-BoldMT"/>
          <w:b/>
          <w:bCs/>
          <w:lang w:val="sr-Cyrl-CS"/>
        </w:rPr>
        <w:t>ЈНМВ, набавка</w:t>
      </w:r>
      <w:r w:rsidRPr="0068652C">
        <w:t xml:space="preserve"> </w:t>
      </w:r>
      <w:r>
        <w:rPr>
          <w:lang w:val="sr-Cyrl-CS"/>
        </w:rPr>
        <w:t>добра</w:t>
      </w:r>
      <w:r w:rsidRPr="0068652C">
        <w:rPr>
          <w:lang w:val="sr-Cyrl-CS"/>
        </w:rPr>
        <w:t xml:space="preserve">, </w:t>
      </w:r>
      <w:r w:rsidRPr="0068652C">
        <w:rPr>
          <w:rFonts w:eastAsia="TimesNewRomanPS-BoldMT"/>
          <w:bCs/>
        </w:rPr>
        <w:t xml:space="preserve">ЈН </w:t>
      </w:r>
      <w:r w:rsidR="00F77ADA" w:rsidRPr="0068652C">
        <w:rPr>
          <w:rFonts w:eastAsia="TimesNewRomanPS-BoldMT"/>
          <w:bCs/>
        </w:rPr>
        <w:t>бр.</w:t>
      </w:r>
      <w:r w:rsidR="00F77ADA" w:rsidRPr="0068652C">
        <w:rPr>
          <w:rFonts w:eastAsia="TimesNewRomanPS-BoldMT"/>
          <w:bCs/>
          <w:lang w:val="sr-Cyrl-CS"/>
        </w:rPr>
        <w:t>0</w:t>
      </w:r>
      <w:r w:rsidR="00F77ADA">
        <w:rPr>
          <w:rFonts w:eastAsia="TimesNewRomanPS-BoldMT"/>
          <w:bCs/>
          <w:lang w:val="sr-Cyrl-CS"/>
        </w:rPr>
        <w:t>2</w:t>
      </w:r>
      <w:r w:rsidR="00F77ADA" w:rsidRPr="0068652C">
        <w:rPr>
          <w:rFonts w:eastAsia="TimesNewRomanPS-BoldMT"/>
          <w:bCs/>
        </w:rPr>
        <w:t>/201</w:t>
      </w:r>
      <w:r w:rsidR="00F77ADA">
        <w:rPr>
          <w:rFonts w:eastAsia="TimesNewRomanPS-BoldMT"/>
          <w:bCs/>
        </w:rPr>
        <w:t>5</w:t>
      </w:r>
      <w:r w:rsidRPr="0068652C">
        <w:rPr>
          <w:rFonts w:eastAsia="TimesNewRomanPS-BoldMT"/>
          <w:bCs/>
        </w:rPr>
        <w:t>.</w:t>
      </w:r>
      <w:r>
        <w:rPr>
          <w:rFonts w:eastAsia="TimesNewRomanPS-BoldMT"/>
          <w:bCs/>
          <w:lang w:val="sr-Cyrl-CS"/>
        </w:rPr>
        <w:t xml:space="preserve"> </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p>
    <w:p w:rsidR="008D5917" w:rsidRPr="0068652C" w:rsidRDefault="008D5917" w:rsidP="008D5917">
      <w:pPr>
        <w:tabs>
          <w:tab w:val="left" w:pos="720"/>
        </w:tabs>
        <w:jc w:val="both"/>
      </w:pPr>
      <w:r w:rsidRPr="0068652C">
        <w:rPr>
          <w:rFonts w:eastAsia="TimesNewRomanPSMT"/>
          <w:bCs/>
          <w:lang w:val="sr-Cyrl-CS"/>
        </w:rPr>
        <w:tab/>
      </w:r>
      <w:r w:rsidRPr="0068652C">
        <w:rPr>
          <w:rFonts w:eastAsia="TimesNewRomanPSMT"/>
          <w:bCs/>
        </w:rPr>
        <w:t>На полеђини коверте навести назив</w:t>
      </w:r>
      <w:r w:rsidRPr="0068652C">
        <w:rPr>
          <w:rFonts w:eastAsia="TimesNewRomanPSMT"/>
          <w:bCs/>
          <w:lang w:val="sr-Cyrl-CS"/>
        </w:rPr>
        <w:t xml:space="preserve"> и адресу</w:t>
      </w:r>
      <w:r w:rsidRPr="0068652C">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D5917" w:rsidRDefault="008D5917" w:rsidP="008D5917">
      <w:pPr>
        <w:tabs>
          <w:tab w:val="left" w:pos="720"/>
        </w:tabs>
        <w:jc w:val="both"/>
        <w:rPr>
          <w:b/>
          <w:lang w:val="sr-Cyrl-CS"/>
        </w:rPr>
      </w:pPr>
      <w:r w:rsidRPr="0068652C">
        <w:rPr>
          <w:b/>
          <w:lang w:val="sr-Cyrl-CS"/>
        </w:rPr>
        <w:tab/>
      </w:r>
      <w:r w:rsidRPr="0068652C">
        <w:rPr>
          <w:b/>
        </w:rPr>
        <w:t>По истеку рока за подношење понуда понуђач не може да повуче нити да мења своју понуду.</w:t>
      </w:r>
    </w:p>
    <w:p w:rsidR="008D5917" w:rsidRPr="00D25569" w:rsidRDefault="008D5917" w:rsidP="008D5917">
      <w:pPr>
        <w:tabs>
          <w:tab w:val="left" w:pos="720"/>
        </w:tabs>
        <w:jc w:val="both"/>
        <w:rPr>
          <w:b/>
          <w:i/>
          <w:iCs/>
          <w:lang w:val="sr-Cyrl-CS"/>
        </w:rPr>
      </w:pPr>
    </w:p>
    <w:p w:rsidR="008D5917" w:rsidRDefault="008D5917" w:rsidP="008D5917">
      <w:pPr>
        <w:jc w:val="both"/>
        <w:rPr>
          <w:rFonts w:ascii="Arial" w:hAnsi="Arial" w:cs="Arial"/>
          <w:b/>
          <w:i/>
          <w:iCs/>
        </w:rPr>
      </w:pPr>
    </w:p>
    <w:p w:rsidR="008D5917" w:rsidRPr="00D25569" w:rsidRDefault="00385391" w:rsidP="008D5917">
      <w:pPr>
        <w:jc w:val="both"/>
      </w:pPr>
      <w:r>
        <w:rPr>
          <w:b/>
          <w:bCs/>
          <w:iCs/>
          <w:lang w:val="sr-Cyrl-CS"/>
        </w:rPr>
        <w:t>6</w:t>
      </w:r>
      <w:r w:rsidR="008D5917" w:rsidRPr="00D25569">
        <w:rPr>
          <w:b/>
          <w:bCs/>
          <w:iCs/>
        </w:rPr>
        <w:t xml:space="preserve">. УЧЕСТВОВАЊЕ У ЗАЈЕДНИЧКОЈ ПОНУДИ ИЛИ КАО ПОДИЗВОЂАЧ </w:t>
      </w:r>
    </w:p>
    <w:p w:rsidR="008D5917" w:rsidRPr="00C00254" w:rsidRDefault="008D5917" w:rsidP="008D5917">
      <w:pPr>
        <w:spacing w:line="276" w:lineRule="auto"/>
        <w:ind w:firstLine="708"/>
        <w:jc w:val="both"/>
        <w:rPr>
          <w:iCs/>
        </w:rPr>
      </w:pPr>
      <w:r w:rsidRPr="00C00254">
        <w:rPr>
          <w:bCs/>
          <w:iCs/>
        </w:rPr>
        <w:t>Понуђач може да поднесе само једну понуду.</w:t>
      </w:r>
      <w:r w:rsidRPr="00C00254">
        <w:rPr>
          <w:i/>
          <w:iCs/>
        </w:rPr>
        <w:t xml:space="preserve"> </w:t>
      </w:r>
    </w:p>
    <w:p w:rsidR="008D5917" w:rsidRPr="00C00254" w:rsidRDefault="008D5917" w:rsidP="008D5917">
      <w:pPr>
        <w:spacing w:line="276" w:lineRule="auto"/>
        <w:ind w:firstLine="708"/>
        <w:jc w:val="both"/>
        <w:rPr>
          <w:iCs/>
        </w:rPr>
      </w:pPr>
      <w:r w:rsidRPr="00C0025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D5917" w:rsidRPr="00C00254" w:rsidRDefault="008D5917" w:rsidP="008D5917">
      <w:pPr>
        <w:spacing w:line="276" w:lineRule="auto"/>
        <w:ind w:firstLine="708"/>
        <w:jc w:val="both"/>
        <w:rPr>
          <w:i/>
          <w:iCs/>
          <w:color w:val="FF0000"/>
        </w:rPr>
      </w:pPr>
      <w:r w:rsidRPr="00545F80">
        <w:rPr>
          <w:iCs/>
        </w:rPr>
        <w:t xml:space="preserve">У Обрасцу понуде </w:t>
      </w:r>
      <w:r w:rsidRPr="00545F80">
        <w:rPr>
          <w:iCs/>
          <w:lang w:val="sr-Cyrl-CS"/>
        </w:rPr>
        <w:t xml:space="preserve">(поглавље </w:t>
      </w:r>
      <w:r w:rsidRPr="00545F80">
        <w:rPr>
          <w:b/>
          <w:iCs/>
        </w:rPr>
        <w:t>V</w:t>
      </w:r>
      <w:r w:rsidRPr="00545F80">
        <w:rPr>
          <w:iCs/>
          <w:lang w:val="ru-RU"/>
        </w:rPr>
        <w:t>)</w:t>
      </w:r>
      <w:r w:rsidRPr="00545F80">
        <w:rPr>
          <w:iCs/>
        </w:rPr>
        <w:t>, понуђач</w:t>
      </w:r>
      <w:r w:rsidRPr="00C00254">
        <w:rPr>
          <w:iCs/>
        </w:rPr>
        <w:t xml:space="preserve"> наводи на који начин подноси понуду, односно да ли подноси понуду самостално, или као заједничку понуду, или подноси понуду са подизвођачем.</w:t>
      </w:r>
    </w:p>
    <w:p w:rsidR="008D5917" w:rsidRDefault="008D5917" w:rsidP="008D5917">
      <w:pPr>
        <w:jc w:val="both"/>
        <w:rPr>
          <w:i/>
          <w:iCs/>
          <w:color w:val="FF0000"/>
          <w:lang w:val="sr-Cyrl-CS"/>
        </w:rPr>
      </w:pPr>
    </w:p>
    <w:p w:rsidR="008D5917" w:rsidRPr="00D25569" w:rsidRDefault="008D5917" w:rsidP="008D5917">
      <w:pPr>
        <w:jc w:val="both"/>
        <w:rPr>
          <w:i/>
          <w:iCs/>
          <w:color w:val="FF0000"/>
          <w:lang w:val="sr-Cyrl-CS"/>
        </w:rPr>
      </w:pPr>
    </w:p>
    <w:p w:rsidR="008D5917" w:rsidRPr="00D25569" w:rsidRDefault="00385391" w:rsidP="008D5917">
      <w:pPr>
        <w:jc w:val="both"/>
        <w:rPr>
          <w:iCs/>
        </w:rPr>
      </w:pPr>
      <w:r>
        <w:rPr>
          <w:b/>
          <w:bCs/>
          <w:iCs/>
          <w:lang w:val="sr-Cyrl-CS"/>
        </w:rPr>
        <w:t>7а</w:t>
      </w:r>
      <w:r w:rsidR="008D5917" w:rsidRPr="00D25569">
        <w:rPr>
          <w:b/>
          <w:bCs/>
          <w:iCs/>
        </w:rPr>
        <w:t>. ПОНУДА СА ПОДИЗВОЂАЧЕМ</w:t>
      </w:r>
    </w:p>
    <w:p w:rsidR="008D5917" w:rsidRPr="00C00254" w:rsidRDefault="008D5917" w:rsidP="008D5917">
      <w:pPr>
        <w:spacing w:line="276" w:lineRule="auto"/>
        <w:ind w:firstLine="708"/>
        <w:jc w:val="both"/>
        <w:rPr>
          <w:iCs/>
        </w:rPr>
      </w:pPr>
      <w:r w:rsidRPr="00C00254">
        <w:rPr>
          <w:iCs/>
        </w:rPr>
        <w:t>Уколико понуђач подноси понуду са подизвођачем дужан је да у Обрасцу понуде</w:t>
      </w:r>
      <w:r w:rsidRPr="00C00254">
        <w:rPr>
          <w:iCs/>
          <w:lang w:val="sr-Cyrl-CS"/>
        </w:rPr>
        <w:t xml:space="preserve"> (</w:t>
      </w:r>
      <w:r w:rsidRPr="00087701">
        <w:rPr>
          <w:iCs/>
          <w:lang w:val="sr-Cyrl-CS"/>
        </w:rPr>
        <w:t xml:space="preserve">поглавље </w:t>
      </w:r>
      <w:r w:rsidRPr="00087701">
        <w:rPr>
          <w:iCs/>
        </w:rPr>
        <w:t>V</w:t>
      </w:r>
      <w:r w:rsidRPr="00087701">
        <w:rPr>
          <w:iCs/>
          <w:lang w:val="ru-RU"/>
        </w:rPr>
        <w:t>)</w:t>
      </w:r>
      <w:r w:rsidRPr="00087701">
        <w:rPr>
          <w:iCs/>
        </w:rPr>
        <w:t xml:space="preserve"> наведе</w:t>
      </w:r>
      <w:r w:rsidRPr="00C00254">
        <w:rPr>
          <w:iCs/>
        </w:rPr>
        <w:t xml:space="preserve">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D5917" w:rsidRPr="00C00254" w:rsidRDefault="008D5917" w:rsidP="008D5917">
      <w:pPr>
        <w:spacing w:line="276" w:lineRule="auto"/>
        <w:ind w:firstLine="708"/>
        <w:jc w:val="both"/>
        <w:rPr>
          <w:iCs/>
        </w:rPr>
      </w:pPr>
      <w:r w:rsidRPr="00C00254">
        <w:rPr>
          <w:iCs/>
        </w:rPr>
        <w:t xml:space="preserve">Понуђач </w:t>
      </w:r>
      <w:r w:rsidRPr="00C00254">
        <w:rPr>
          <w:iCs/>
          <w:color w:val="auto"/>
        </w:rPr>
        <w:t>у Обрасцу понуде</w:t>
      </w:r>
      <w:r w:rsidRPr="00C00254">
        <w:rPr>
          <w:i/>
          <w:iCs/>
          <w:color w:val="FF0000"/>
        </w:rPr>
        <w:t xml:space="preserve"> </w:t>
      </w:r>
      <w:r w:rsidRPr="00C00254">
        <w:rPr>
          <w:iCs/>
          <w:color w:val="auto"/>
        </w:rPr>
        <w:t xml:space="preserve">наводи </w:t>
      </w:r>
      <w:r w:rsidRPr="00C00254">
        <w:rPr>
          <w:iCs/>
        </w:rPr>
        <w:t xml:space="preserve">назив и седиште подизвођача, уколико ће делимично извршење набавке поверити подизвођачу. </w:t>
      </w:r>
    </w:p>
    <w:p w:rsidR="008D5917" w:rsidRPr="00C00254" w:rsidRDefault="008D5917" w:rsidP="008D5917">
      <w:pPr>
        <w:spacing w:line="276" w:lineRule="auto"/>
        <w:ind w:firstLine="708"/>
        <w:jc w:val="both"/>
        <w:rPr>
          <w:rFonts w:eastAsia="TimesNewRomanPSMT"/>
          <w:bCs/>
        </w:rPr>
      </w:pPr>
      <w:r w:rsidRPr="00C0025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00254">
        <w:rPr>
          <w:rFonts w:eastAsia="TimesNewRomanPSMT"/>
          <w:bCs/>
        </w:rPr>
        <w:t xml:space="preserve"> </w:t>
      </w:r>
    </w:p>
    <w:p w:rsidR="008D5917" w:rsidRPr="00325628" w:rsidRDefault="008D5917" w:rsidP="008D5917">
      <w:pPr>
        <w:spacing w:line="276" w:lineRule="auto"/>
        <w:ind w:firstLine="708"/>
        <w:jc w:val="both"/>
        <w:rPr>
          <w:iCs/>
        </w:rPr>
      </w:pPr>
      <w:r w:rsidRPr="00C00254">
        <w:rPr>
          <w:rFonts w:eastAsia="TimesNewRomanPSMT"/>
          <w:bCs/>
        </w:rPr>
        <w:t xml:space="preserve">Понуђач је дужан да за подизвођаче достави доказе о испуњености услова који су наведени у </w:t>
      </w:r>
      <w:r w:rsidRPr="00325628">
        <w:rPr>
          <w:rFonts w:eastAsia="TimesNewRomanPSMT"/>
          <w:bCs/>
          <w:lang w:val="sr-Cyrl-CS"/>
        </w:rPr>
        <w:t>поглављу</w:t>
      </w:r>
      <w:r w:rsidRPr="00325628">
        <w:rPr>
          <w:bCs/>
          <w:iCs/>
        </w:rPr>
        <w:t xml:space="preserve"> III</w:t>
      </w:r>
      <w:r w:rsidRPr="00325628">
        <w:rPr>
          <w:rFonts w:eastAsia="TimesNewRomanPSMT"/>
          <w:bCs/>
        </w:rPr>
        <w:t xml:space="preserve"> </w:t>
      </w:r>
      <w:r w:rsidRPr="00087701">
        <w:rPr>
          <w:rFonts w:eastAsia="TimesNewRomanPSMT"/>
          <w:bCs/>
        </w:rPr>
        <w:t xml:space="preserve">конкурсне документације, у складу са упутством како се доказује испуњеност услова (Образац изјаве из </w:t>
      </w:r>
      <w:r w:rsidRPr="00087701">
        <w:rPr>
          <w:rFonts w:eastAsia="TimesNewRomanPSMT"/>
          <w:bCs/>
          <w:lang w:val="sr-Cyrl-CS"/>
        </w:rPr>
        <w:t>поглаваља</w:t>
      </w:r>
      <w:r w:rsidRPr="00087701">
        <w:rPr>
          <w:rFonts w:eastAsia="TimesNewRomanPSMT"/>
          <w:bCs/>
        </w:rPr>
        <w:t xml:space="preserve"> </w:t>
      </w:r>
      <w:r w:rsidRPr="00087701">
        <w:rPr>
          <w:bCs/>
          <w:iCs/>
        </w:rPr>
        <w:t>III</w:t>
      </w:r>
      <w:r w:rsidRPr="00087701">
        <w:rPr>
          <w:rFonts w:eastAsia="TimesNewRomanPSMT"/>
          <w:bCs/>
          <w:lang w:val="ru-RU"/>
        </w:rPr>
        <w:t xml:space="preserve"> одељак 3.</w:t>
      </w:r>
      <w:r w:rsidRPr="00087701">
        <w:rPr>
          <w:rFonts w:eastAsia="TimesNewRomanPSMT"/>
          <w:bCs/>
        </w:rPr>
        <w:t>).</w:t>
      </w:r>
    </w:p>
    <w:p w:rsidR="008D5917" w:rsidRPr="00C00254" w:rsidRDefault="008D5917" w:rsidP="008D5917">
      <w:pPr>
        <w:spacing w:line="276" w:lineRule="auto"/>
        <w:ind w:firstLine="708"/>
        <w:jc w:val="both"/>
        <w:rPr>
          <w:iCs/>
        </w:rPr>
      </w:pPr>
      <w:r w:rsidRPr="00C0025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D5917" w:rsidRDefault="008D5917" w:rsidP="008D5917">
      <w:pPr>
        <w:spacing w:line="276" w:lineRule="auto"/>
        <w:ind w:firstLine="708"/>
        <w:jc w:val="both"/>
        <w:rPr>
          <w:iCs/>
          <w:lang w:val="sr-Cyrl-CS"/>
        </w:rPr>
      </w:pPr>
      <w:r w:rsidRPr="00C00254">
        <w:rPr>
          <w:iCs/>
        </w:rPr>
        <w:t>Понуђач је дужан да наручиоцу, на његов захтев, омогући приступ код подизвођача, ради утврђивања испуњености тражених услова.</w:t>
      </w:r>
    </w:p>
    <w:p w:rsidR="008D5917" w:rsidRPr="00D25569" w:rsidRDefault="008D5917" w:rsidP="008D5917">
      <w:pPr>
        <w:ind w:firstLine="708"/>
        <w:jc w:val="both"/>
        <w:rPr>
          <w:lang w:val="sr-Cyrl-CS"/>
        </w:rPr>
      </w:pPr>
    </w:p>
    <w:p w:rsidR="008D5917" w:rsidRPr="00C00254" w:rsidRDefault="008D5917" w:rsidP="008D5917">
      <w:pPr>
        <w:jc w:val="both"/>
        <w:rPr>
          <w:color w:val="FF0000"/>
        </w:rPr>
      </w:pPr>
    </w:p>
    <w:p w:rsidR="008D5917" w:rsidRPr="00D25569" w:rsidRDefault="00385391" w:rsidP="008D5917">
      <w:pPr>
        <w:jc w:val="both"/>
      </w:pPr>
      <w:r>
        <w:rPr>
          <w:b/>
          <w:lang w:val="sr-Cyrl-CS"/>
        </w:rPr>
        <w:lastRenderedPageBreak/>
        <w:t>7б</w:t>
      </w:r>
      <w:r w:rsidR="008D5917" w:rsidRPr="00D25569">
        <w:rPr>
          <w:b/>
        </w:rPr>
        <w:t>. ЗАЈЕДНИЧКА ПОНУДА</w:t>
      </w:r>
    </w:p>
    <w:p w:rsidR="008D5917" w:rsidRPr="00C00254" w:rsidRDefault="008D5917" w:rsidP="008D5917">
      <w:pPr>
        <w:spacing w:line="276" w:lineRule="auto"/>
        <w:ind w:firstLine="708"/>
        <w:jc w:val="both"/>
      </w:pPr>
      <w:r w:rsidRPr="00C00254">
        <w:t>Понуду може поднети група понуђача.</w:t>
      </w:r>
    </w:p>
    <w:p w:rsidR="008D5917" w:rsidRPr="00C00254" w:rsidRDefault="008D5917" w:rsidP="008D5917">
      <w:pPr>
        <w:spacing w:line="276" w:lineRule="auto"/>
        <w:ind w:firstLine="708"/>
        <w:jc w:val="both"/>
      </w:pPr>
      <w:r w:rsidRPr="00C0025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00254">
        <w:rPr>
          <w:lang w:val="sr-Cyrl-CS"/>
        </w:rPr>
        <w:t>.</w:t>
      </w:r>
      <w:r w:rsidRPr="00C00254">
        <w:t xml:space="preserve"> 4. </w:t>
      </w:r>
      <w:r w:rsidR="00694A97">
        <w:t>Закона и то</w:t>
      </w:r>
      <w:r w:rsidRPr="00C00254">
        <w:t xml:space="preserve">: </w:t>
      </w:r>
    </w:p>
    <w:p w:rsidR="008D5917" w:rsidRPr="00C00254" w:rsidRDefault="00694A97" w:rsidP="00FB3092">
      <w:pPr>
        <w:numPr>
          <w:ilvl w:val="0"/>
          <w:numId w:val="4"/>
        </w:numPr>
        <w:spacing w:line="276" w:lineRule="auto"/>
        <w:jc w:val="both"/>
      </w:pPr>
      <w:r>
        <w:rPr>
          <w:lang w:val="sr-Cyrl-CS"/>
        </w:rPr>
        <w:t xml:space="preserve">податке о </w:t>
      </w:r>
      <w:r w:rsidR="008D5917" w:rsidRPr="00C00254">
        <w:t xml:space="preserve">члану групе који ће бити носилац посла, односно који ће поднети понуду и који ће заступати групу понуђача пред наручиоцем, </w:t>
      </w:r>
    </w:p>
    <w:p w:rsidR="008D5917" w:rsidRPr="00C00254" w:rsidRDefault="00694A97" w:rsidP="00FB3092">
      <w:pPr>
        <w:pStyle w:val="ListParagraph"/>
        <w:numPr>
          <w:ilvl w:val="0"/>
          <w:numId w:val="4"/>
        </w:numPr>
        <w:spacing w:line="276" w:lineRule="auto"/>
        <w:jc w:val="both"/>
        <w:rPr>
          <w:rFonts w:eastAsia="TimesNewRomanPSMT"/>
          <w:bCs/>
        </w:rPr>
      </w:pPr>
      <w:r>
        <w:rPr>
          <w:sz w:val="23"/>
          <w:szCs w:val="23"/>
          <w:lang w:val="sr-Cyrl-CS"/>
        </w:rPr>
        <w:t>опис послова сваког понуђачаиз групе понуђача у извршењу уговора</w:t>
      </w:r>
      <w:r w:rsidR="008D5917" w:rsidRPr="00C00254">
        <w:rPr>
          <w:sz w:val="23"/>
          <w:szCs w:val="23"/>
        </w:rPr>
        <w:t>.</w:t>
      </w:r>
    </w:p>
    <w:p w:rsidR="008D5917" w:rsidRPr="00325628" w:rsidRDefault="008D5917" w:rsidP="008D5917">
      <w:pPr>
        <w:spacing w:line="276" w:lineRule="auto"/>
        <w:ind w:firstLine="708"/>
        <w:jc w:val="both"/>
      </w:pPr>
      <w:r w:rsidRPr="00C00254">
        <w:rPr>
          <w:rFonts w:eastAsia="TimesNewRomanPSMT"/>
          <w:bCs/>
        </w:rPr>
        <w:t xml:space="preserve">Група понуђача је дужна да достави све доказе о испуњености услова који су </w:t>
      </w:r>
      <w:r w:rsidRPr="00325628">
        <w:rPr>
          <w:rFonts w:eastAsia="TimesNewRomanPSMT"/>
          <w:bCs/>
        </w:rPr>
        <w:t xml:space="preserve">наведени у </w:t>
      </w:r>
      <w:r w:rsidRPr="00325628">
        <w:rPr>
          <w:rFonts w:eastAsia="TimesNewRomanPSMT"/>
          <w:bCs/>
          <w:lang w:val="sr-Cyrl-CS"/>
        </w:rPr>
        <w:t>поглављу</w:t>
      </w:r>
      <w:r w:rsidRPr="00325628">
        <w:rPr>
          <w:rFonts w:eastAsia="TimesNewRomanPSMT"/>
          <w:bCs/>
        </w:rPr>
        <w:t xml:space="preserve"> </w:t>
      </w:r>
      <w:r w:rsidRPr="00325628">
        <w:rPr>
          <w:bCs/>
          <w:iCs/>
        </w:rPr>
        <w:t>III</w:t>
      </w:r>
      <w:r w:rsidRPr="00325628">
        <w:rPr>
          <w:rFonts w:eastAsia="TimesNewRomanPSMT"/>
          <w:b/>
          <w:bCs/>
        </w:rPr>
        <w:t xml:space="preserve"> </w:t>
      </w:r>
      <w:r w:rsidRPr="00325628">
        <w:rPr>
          <w:rFonts w:eastAsia="TimesNewRomanPSMT"/>
          <w:bCs/>
        </w:rPr>
        <w:t xml:space="preserve">конкурсне документације, у складу са упутством како се доказује испуњеност услова (Образац изјаве из </w:t>
      </w:r>
      <w:r w:rsidRPr="00325628">
        <w:rPr>
          <w:rFonts w:eastAsia="TimesNewRomanPSMT"/>
          <w:bCs/>
          <w:lang w:val="sr-Cyrl-CS"/>
        </w:rPr>
        <w:t>поглавља</w:t>
      </w:r>
      <w:r w:rsidRPr="00325628">
        <w:rPr>
          <w:rFonts w:eastAsia="TimesNewRomanPSMT"/>
          <w:bCs/>
        </w:rPr>
        <w:t xml:space="preserve"> </w:t>
      </w:r>
      <w:r w:rsidRPr="00325628">
        <w:rPr>
          <w:bCs/>
          <w:iCs/>
        </w:rPr>
        <w:t>III</w:t>
      </w:r>
      <w:r w:rsidRPr="00325628">
        <w:rPr>
          <w:rFonts w:eastAsia="TimesNewRomanPSMT"/>
          <w:b/>
          <w:bCs/>
        </w:rPr>
        <w:t xml:space="preserve"> </w:t>
      </w:r>
      <w:r w:rsidRPr="00325628">
        <w:rPr>
          <w:rFonts w:eastAsia="TimesNewRomanPSMT"/>
          <w:bCs/>
          <w:lang w:val="ru-RU"/>
        </w:rPr>
        <w:t xml:space="preserve"> одељак </w:t>
      </w:r>
      <w:r w:rsidRPr="00087701">
        <w:rPr>
          <w:rFonts w:eastAsia="TimesNewRomanPSMT"/>
          <w:bCs/>
          <w:lang w:val="ru-RU"/>
        </w:rPr>
        <w:t>3</w:t>
      </w:r>
      <w:r w:rsidRPr="00325628">
        <w:rPr>
          <w:rFonts w:eastAsia="TimesNewRomanPSMT"/>
          <w:bCs/>
          <w:lang w:val="ru-RU"/>
        </w:rPr>
        <w:t>.</w:t>
      </w:r>
      <w:r w:rsidRPr="00325628">
        <w:rPr>
          <w:rFonts w:eastAsia="TimesNewRomanPSMT"/>
          <w:bCs/>
        </w:rPr>
        <w:t>).</w:t>
      </w:r>
    </w:p>
    <w:p w:rsidR="008D5917" w:rsidRPr="00C00254" w:rsidRDefault="008D5917" w:rsidP="008D5917">
      <w:pPr>
        <w:spacing w:line="276" w:lineRule="auto"/>
        <w:ind w:firstLine="708"/>
        <w:jc w:val="both"/>
        <w:rPr>
          <w:color w:val="auto"/>
        </w:rPr>
      </w:pPr>
      <w:r w:rsidRPr="00C00254">
        <w:t xml:space="preserve">Понуђачи из групе понуђача одговарају неограничено солидарно према наручиоцу. </w:t>
      </w:r>
    </w:p>
    <w:p w:rsidR="008D5917" w:rsidRPr="00C00254" w:rsidRDefault="008D5917" w:rsidP="008D5917">
      <w:pPr>
        <w:spacing w:line="276" w:lineRule="auto"/>
        <w:ind w:firstLine="708"/>
        <w:jc w:val="both"/>
        <w:rPr>
          <w:color w:val="auto"/>
        </w:rPr>
      </w:pPr>
      <w:r w:rsidRPr="00C00254">
        <w:rPr>
          <w:color w:val="auto"/>
        </w:rPr>
        <w:t>Задруга може поднети понуду самостално, у своје име, а за рачун задругара или заједничку понуду у име задругара.</w:t>
      </w:r>
    </w:p>
    <w:p w:rsidR="008D5917" w:rsidRPr="00C00254" w:rsidRDefault="008D5917" w:rsidP="008D5917">
      <w:pPr>
        <w:spacing w:line="276" w:lineRule="auto"/>
        <w:ind w:firstLine="708"/>
        <w:jc w:val="both"/>
        <w:rPr>
          <w:color w:val="auto"/>
        </w:rPr>
      </w:pPr>
      <w:r w:rsidRPr="00C00254">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D5917" w:rsidRPr="00C00254" w:rsidRDefault="008D5917" w:rsidP="008D5917">
      <w:pPr>
        <w:spacing w:line="276" w:lineRule="auto"/>
        <w:ind w:firstLine="708"/>
        <w:jc w:val="both"/>
      </w:pPr>
      <w:r w:rsidRPr="00C00254">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D5917" w:rsidRDefault="008D5917" w:rsidP="008D5917">
      <w:pPr>
        <w:jc w:val="both"/>
        <w:rPr>
          <w:lang w:val="sr-Cyrl-CS"/>
        </w:rPr>
      </w:pPr>
    </w:p>
    <w:p w:rsidR="008D5917" w:rsidRPr="00D25569" w:rsidRDefault="008D5917" w:rsidP="008D5917">
      <w:pPr>
        <w:jc w:val="both"/>
        <w:rPr>
          <w:lang w:val="sr-Cyrl-CS"/>
        </w:rPr>
      </w:pPr>
    </w:p>
    <w:p w:rsidR="008D5917" w:rsidRPr="00D25569" w:rsidRDefault="008D5917" w:rsidP="008D5917">
      <w:pPr>
        <w:jc w:val="both"/>
      </w:pPr>
      <w:r w:rsidRPr="00D25569">
        <w:rPr>
          <w:b/>
          <w:bCs/>
          <w:iCs/>
          <w:lang w:val="sr-Cyrl-CS"/>
        </w:rPr>
        <w:t>8</w:t>
      </w:r>
      <w:r w:rsidRPr="00D25569">
        <w:rPr>
          <w:b/>
          <w:bCs/>
          <w:iCs/>
        </w:rPr>
        <w:t>. НАЧИН И УСЛОВ</w:t>
      </w:r>
      <w:r w:rsidRPr="00D25569">
        <w:rPr>
          <w:b/>
          <w:bCs/>
          <w:iCs/>
          <w:lang w:val="sr-Cyrl-CS"/>
        </w:rPr>
        <w:t>И</w:t>
      </w:r>
      <w:r w:rsidRPr="00D25569">
        <w:rPr>
          <w:b/>
          <w:bCs/>
          <w:iCs/>
        </w:rPr>
        <w:t xml:space="preserve"> ПЛАЋАЊА, ГАРАНТНИ РОК, КАО И ДРУГЕ ОКОЛНОСТИ ОД КОЈИХ ЗАВИСИ ПРИХВАТЉИВОСТ  ПОНУДЕ</w:t>
      </w:r>
    </w:p>
    <w:p w:rsidR="008D5917" w:rsidRPr="00C00254" w:rsidRDefault="008D5917" w:rsidP="008D5917">
      <w:pPr>
        <w:jc w:val="both"/>
      </w:pPr>
    </w:p>
    <w:p w:rsidR="008D5917" w:rsidRPr="00F754D8" w:rsidRDefault="008D5917" w:rsidP="00322F08">
      <w:pPr>
        <w:spacing w:line="276" w:lineRule="auto"/>
        <w:jc w:val="both"/>
        <w:rPr>
          <w:i/>
          <w:iCs/>
        </w:rPr>
      </w:pPr>
      <w:r w:rsidRPr="00F754D8">
        <w:rPr>
          <w:b/>
          <w:bCs/>
          <w:i/>
          <w:iCs/>
          <w:lang w:val="sr-Cyrl-CS"/>
        </w:rPr>
        <w:t>8</w:t>
      </w:r>
      <w:r w:rsidRPr="00F754D8">
        <w:rPr>
          <w:b/>
          <w:bCs/>
          <w:i/>
          <w:iCs/>
        </w:rPr>
        <w:t>.1.</w:t>
      </w:r>
      <w:r w:rsidRPr="00F754D8">
        <w:rPr>
          <w:i/>
          <w:iCs/>
          <w:u w:val="single"/>
          <w:lang w:val="sr-Cyrl-CS"/>
        </w:rPr>
        <w:t xml:space="preserve"> </w:t>
      </w:r>
      <w:r w:rsidRPr="00F754D8">
        <w:rPr>
          <w:i/>
          <w:iCs/>
          <w:u w:val="single"/>
        </w:rPr>
        <w:t xml:space="preserve"> Захтеви у погледу начина, рока и услова плаћања.</w:t>
      </w:r>
    </w:p>
    <w:p w:rsidR="00F754D8" w:rsidRPr="00147653" w:rsidRDefault="00F754D8" w:rsidP="00322F08">
      <w:pPr>
        <w:autoSpaceDE w:val="0"/>
        <w:autoSpaceDN w:val="0"/>
        <w:adjustRightInd w:val="0"/>
        <w:spacing w:after="21" w:line="276" w:lineRule="auto"/>
        <w:ind w:firstLine="708"/>
        <w:jc w:val="both"/>
        <w:rPr>
          <w:color w:val="auto"/>
          <w:sz w:val="23"/>
          <w:szCs w:val="23"/>
          <w:lang w:val="sr-Cyrl-CS"/>
        </w:rPr>
      </w:pPr>
      <w:r w:rsidRPr="00B736FD">
        <w:rPr>
          <w:lang w:val="sr-Cyrl-CS"/>
        </w:rPr>
        <w:t xml:space="preserve">Плаћање услуге се врши  у динарима, </w:t>
      </w:r>
      <w:r w:rsidRPr="00B736FD">
        <w:rPr>
          <w:color w:val="auto"/>
          <w:sz w:val="23"/>
          <w:szCs w:val="23"/>
          <w:lang w:val="sr-Cyrl-CS"/>
        </w:rPr>
        <w:t>у року од 45 дана од дана испостављања фактуре од стране продавца и записника о извршеном пријему добара/отпремнице.</w:t>
      </w:r>
    </w:p>
    <w:p w:rsidR="00F754D8" w:rsidRPr="00325628" w:rsidRDefault="00F754D8" w:rsidP="00322F08">
      <w:pPr>
        <w:pStyle w:val="ListParagraph"/>
        <w:spacing w:line="276" w:lineRule="auto"/>
        <w:ind w:left="0" w:firstLine="708"/>
        <w:jc w:val="both"/>
        <w:rPr>
          <w:rFonts w:eastAsia="TimesNewRomanPSMT"/>
          <w:lang w:val="sr-Cyrl-CS"/>
        </w:rPr>
      </w:pPr>
      <w:r w:rsidRPr="00325628">
        <w:rPr>
          <w:iCs/>
          <w:lang w:val="sr-Cyrl-CS"/>
        </w:rPr>
        <w:t>П</w:t>
      </w:r>
      <w:r w:rsidRPr="00325628">
        <w:rPr>
          <w:iCs/>
        </w:rPr>
        <w:t>лаћање</w:t>
      </w:r>
      <w:r w:rsidRPr="00325628">
        <w:rPr>
          <w:iCs/>
          <w:lang w:val="sr-Cyrl-CS"/>
        </w:rPr>
        <w:t xml:space="preserve"> се мора извршити у </w:t>
      </w:r>
      <w:r w:rsidRPr="00325628">
        <w:rPr>
          <w:iCs/>
        </w:rPr>
        <w:t xml:space="preserve">складу </w:t>
      </w:r>
      <w:r w:rsidRPr="00B44768">
        <w:rPr>
          <w:iCs/>
        </w:rPr>
        <w:t xml:space="preserve">са Законом о роковима измирења новчаних обавеза у комерцијалним трансакцијама </w:t>
      </w:r>
      <w:r w:rsidRPr="00B44768">
        <w:rPr>
          <w:rFonts w:eastAsia="TimesNewRomanPSMT"/>
        </w:rPr>
        <w:t>(„Сл. гласник РС” бр. 119/2012</w:t>
      </w:r>
      <w:r w:rsidR="00B44768" w:rsidRPr="00B44768">
        <w:rPr>
          <w:rFonts w:eastAsia="TimesNewRomanPSMT"/>
          <w:lang w:val="sr-Cyrl-CS"/>
        </w:rPr>
        <w:t xml:space="preserve"> и 68/2015</w:t>
      </w:r>
      <w:r w:rsidRPr="00B44768">
        <w:rPr>
          <w:rFonts w:eastAsia="TimesNewRomanPSMT"/>
          <w:lang w:val="sr-Cyrl-CS"/>
        </w:rPr>
        <w:t>).</w:t>
      </w:r>
      <w:r w:rsidRPr="00325628">
        <w:rPr>
          <w:rFonts w:eastAsia="TimesNewRomanPSMT"/>
          <w:lang w:val="sr-Cyrl-CS"/>
        </w:rPr>
        <w:t xml:space="preserve"> </w:t>
      </w:r>
    </w:p>
    <w:p w:rsidR="00F754D8" w:rsidRPr="00325628" w:rsidRDefault="00F754D8" w:rsidP="00322F08">
      <w:pPr>
        <w:pStyle w:val="ListParagraph"/>
        <w:spacing w:line="276" w:lineRule="auto"/>
        <w:rPr>
          <w:iCs/>
        </w:rPr>
      </w:pPr>
      <w:r w:rsidRPr="00325628">
        <w:rPr>
          <w:iCs/>
        </w:rPr>
        <w:t>Плаћање се врши уплатом на рачун понуђача.</w:t>
      </w:r>
    </w:p>
    <w:p w:rsidR="00385391" w:rsidRPr="00322F08" w:rsidRDefault="00385391" w:rsidP="00322F08">
      <w:pPr>
        <w:spacing w:line="276" w:lineRule="auto"/>
        <w:rPr>
          <w:b/>
          <w:bCs/>
          <w:iCs/>
          <w:lang w:val="sr-Cyrl-CS"/>
        </w:rPr>
      </w:pPr>
    </w:p>
    <w:p w:rsidR="008D5917" w:rsidRPr="00F754D8" w:rsidRDefault="008D5917" w:rsidP="00322F08">
      <w:pPr>
        <w:spacing w:line="276" w:lineRule="auto"/>
        <w:jc w:val="both"/>
        <w:rPr>
          <w:i/>
          <w:iCs/>
        </w:rPr>
      </w:pPr>
      <w:r w:rsidRPr="00F754D8">
        <w:rPr>
          <w:b/>
          <w:bCs/>
          <w:i/>
          <w:iCs/>
          <w:lang w:val="sr-Cyrl-CS"/>
        </w:rPr>
        <w:t>8</w:t>
      </w:r>
      <w:r w:rsidRPr="00F754D8">
        <w:rPr>
          <w:b/>
          <w:bCs/>
          <w:i/>
          <w:iCs/>
        </w:rPr>
        <w:t xml:space="preserve">.2. </w:t>
      </w:r>
      <w:r w:rsidRPr="00F754D8">
        <w:rPr>
          <w:i/>
          <w:iCs/>
          <w:u w:val="single"/>
        </w:rPr>
        <w:t>Захтеви у погледу гарантног рока</w:t>
      </w:r>
    </w:p>
    <w:p w:rsidR="00F754D8" w:rsidRPr="00325628" w:rsidRDefault="00F754D8" w:rsidP="00322F08">
      <w:pPr>
        <w:spacing w:line="276" w:lineRule="auto"/>
        <w:ind w:firstLine="708"/>
        <w:jc w:val="both"/>
        <w:rPr>
          <w:iCs/>
        </w:rPr>
      </w:pPr>
      <w:r w:rsidRPr="000475EE">
        <w:rPr>
          <w:rFonts w:eastAsia="Calibri"/>
          <w:spacing w:val="1"/>
        </w:rPr>
        <w:t>П</w:t>
      </w:r>
      <w:r w:rsidRPr="000475EE">
        <w:rPr>
          <w:rFonts w:eastAsia="Calibri"/>
        </w:rPr>
        <w:t>о</w:t>
      </w:r>
      <w:r w:rsidRPr="000475EE">
        <w:rPr>
          <w:rFonts w:eastAsia="Calibri"/>
          <w:spacing w:val="-1"/>
        </w:rPr>
        <w:t>н</w:t>
      </w:r>
      <w:r w:rsidRPr="000475EE">
        <w:rPr>
          <w:rFonts w:eastAsia="Calibri"/>
          <w:spacing w:val="1"/>
        </w:rPr>
        <w:t>у</w:t>
      </w:r>
      <w:r w:rsidRPr="000475EE">
        <w:rPr>
          <w:rFonts w:eastAsia="Calibri"/>
        </w:rPr>
        <w:t>ђ</w:t>
      </w:r>
      <w:r w:rsidRPr="000475EE">
        <w:rPr>
          <w:rFonts w:eastAsia="Calibri"/>
          <w:spacing w:val="1"/>
        </w:rPr>
        <w:t>а</w:t>
      </w:r>
      <w:r w:rsidRPr="000475EE">
        <w:rPr>
          <w:rFonts w:eastAsia="Calibri"/>
        </w:rPr>
        <w:t xml:space="preserve">ч  </w:t>
      </w:r>
      <w:r w:rsidRPr="000475EE">
        <w:rPr>
          <w:rFonts w:eastAsia="Calibri"/>
          <w:spacing w:val="39"/>
        </w:rPr>
        <w:t xml:space="preserve"> </w:t>
      </w:r>
      <w:r w:rsidRPr="000475EE">
        <w:rPr>
          <w:rFonts w:eastAsia="Calibri"/>
        </w:rPr>
        <w:t>о</w:t>
      </w:r>
      <w:r w:rsidRPr="000475EE">
        <w:rPr>
          <w:rFonts w:eastAsia="Calibri"/>
          <w:spacing w:val="-1"/>
        </w:rPr>
        <w:t>д</w:t>
      </w:r>
      <w:r w:rsidRPr="000475EE">
        <w:rPr>
          <w:rFonts w:eastAsia="Calibri"/>
          <w:spacing w:val="1"/>
        </w:rPr>
        <w:t>р</w:t>
      </w:r>
      <w:r w:rsidRPr="000475EE">
        <w:rPr>
          <w:rFonts w:eastAsia="Calibri"/>
          <w:spacing w:val="-1"/>
        </w:rPr>
        <w:t>ж</w:t>
      </w:r>
      <w:r w:rsidRPr="000475EE">
        <w:rPr>
          <w:rFonts w:eastAsia="Calibri"/>
          <w:spacing w:val="1"/>
        </w:rPr>
        <w:t>ав</w:t>
      </w:r>
      <w:r w:rsidRPr="000475EE">
        <w:rPr>
          <w:rFonts w:eastAsia="Calibri"/>
        </w:rPr>
        <w:t xml:space="preserve">а </w:t>
      </w:r>
      <w:r>
        <w:rPr>
          <w:rFonts w:eastAsia="Calibri"/>
          <w:lang w:val="sr-Cyrl-CS"/>
        </w:rPr>
        <w:t>добра</w:t>
      </w:r>
      <w:r w:rsidRPr="000475EE">
        <w:rPr>
          <w:rFonts w:eastAsia="Calibri"/>
          <w:spacing w:val="40"/>
        </w:rPr>
        <w:t xml:space="preserve"> </w:t>
      </w:r>
      <w:r w:rsidRPr="000475EE">
        <w:rPr>
          <w:rFonts w:eastAsia="Calibri"/>
        </w:rPr>
        <w:t xml:space="preserve">у  </w:t>
      </w:r>
      <w:r w:rsidRPr="000475EE">
        <w:rPr>
          <w:rFonts w:eastAsia="Calibri"/>
          <w:spacing w:val="-2"/>
        </w:rPr>
        <w:t>г</w:t>
      </w:r>
      <w:r w:rsidRPr="000475EE">
        <w:rPr>
          <w:rFonts w:eastAsia="Calibri"/>
          <w:spacing w:val="1"/>
        </w:rPr>
        <w:t>ара</w:t>
      </w:r>
      <w:r w:rsidRPr="000475EE">
        <w:rPr>
          <w:rFonts w:eastAsia="Calibri"/>
          <w:spacing w:val="-1"/>
        </w:rPr>
        <w:t>н</w:t>
      </w:r>
      <w:r w:rsidRPr="000475EE">
        <w:rPr>
          <w:rFonts w:eastAsia="Calibri"/>
        </w:rPr>
        <w:t>т</w:t>
      </w:r>
      <w:r w:rsidRPr="000475EE">
        <w:rPr>
          <w:rFonts w:eastAsia="Calibri"/>
          <w:spacing w:val="-1"/>
        </w:rPr>
        <w:t>н</w:t>
      </w:r>
      <w:r w:rsidRPr="000475EE">
        <w:rPr>
          <w:rFonts w:eastAsia="Calibri"/>
        </w:rPr>
        <w:t>ом</w:t>
      </w:r>
      <w:r w:rsidRPr="000475EE">
        <w:rPr>
          <w:rFonts w:eastAsia="Calibri"/>
          <w:spacing w:val="35"/>
        </w:rPr>
        <w:t xml:space="preserve"> </w:t>
      </w:r>
      <w:r w:rsidRPr="000475EE">
        <w:rPr>
          <w:rFonts w:eastAsia="Calibri"/>
          <w:spacing w:val="1"/>
        </w:rPr>
        <w:t>р</w:t>
      </w:r>
      <w:r w:rsidRPr="000475EE">
        <w:rPr>
          <w:rFonts w:eastAsia="Calibri"/>
        </w:rPr>
        <w:t>о</w:t>
      </w:r>
      <w:r w:rsidRPr="000475EE">
        <w:rPr>
          <w:rFonts w:eastAsia="Calibri"/>
          <w:spacing w:val="1"/>
        </w:rPr>
        <w:t>к</w:t>
      </w:r>
      <w:r w:rsidRPr="000475EE">
        <w:rPr>
          <w:rFonts w:eastAsia="Calibri"/>
        </w:rPr>
        <w:t>у</w:t>
      </w:r>
      <w:r w:rsidRPr="000475EE">
        <w:rPr>
          <w:rFonts w:eastAsia="Calibri"/>
          <w:spacing w:val="42"/>
        </w:rPr>
        <w:t xml:space="preserve"> </w:t>
      </w:r>
      <w:r w:rsidRPr="000475EE">
        <w:rPr>
          <w:rFonts w:eastAsia="Calibri"/>
          <w:spacing w:val="1"/>
        </w:rPr>
        <w:t>к</w:t>
      </w:r>
      <w:r w:rsidRPr="000475EE">
        <w:rPr>
          <w:rFonts w:eastAsia="Calibri"/>
        </w:rPr>
        <w:t>оји</w:t>
      </w:r>
      <w:r w:rsidRPr="000475EE">
        <w:rPr>
          <w:rFonts w:eastAsia="Calibri"/>
          <w:spacing w:val="40"/>
        </w:rPr>
        <w:t xml:space="preserve"> </w:t>
      </w:r>
      <w:r w:rsidRPr="000475EE">
        <w:rPr>
          <w:rFonts w:eastAsia="Calibri"/>
        </w:rPr>
        <w:t>се</w:t>
      </w:r>
      <w:r w:rsidRPr="000475EE">
        <w:rPr>
          <w:rFonts w:eastAsia="Calibri"/>
          <w:spacing w:val="42"/>
        </w:rPr>
        <w:t xml:space="preserve"> </w:t>
      </w:r>
      <w:r w:rsidRPr="000475EE">
        <w:rPr>
          <w:rFonts w:eastAsia="Calibri"/>
          <w:spacing w:val="-1"/>
        </w:rPr>
        <w:t>н</w:t>
      </w:r>
      <w:r w:rsidRPr="000475EE">
        <w:rPr>
          <w:rFonts w:eastAsia="Calibri"/>
          <w:spacing w:val="1"/>
        </w:rPr>
        <w:t>ав</w:t>
      </w:r>
      <w:r w:rsidRPr="000475EE">
        <w:rPr>
          <w:rFonts w:eastAsia="Calibri"/>
        </w:rPr>
        <w:t>о</w:t>
      </w:r>
      <w:r w:rsidRPr="000475EE">
        <w:rPr>
          <w:rFonts w:eastAsia="Calibri"/>
          <w:spacing w:val="-1"/>
        </w:rPr>
        <w:t>д</w:t>
      </w:r>
      <w:r w:rsidRPr="000475EE">
        <w:rPr>
          <w:rFonts w:eastAsia="Calibri"/>
        </w:rPr>
        <w:t>и</w:t>
      </w:r>
      <w:r w:rsidRPr="000475EE">
        <w:rPr>
          <w:rFonts w:eastAsia="Calibri"/>
          <w:spacing w:val="39"/>
        </w:rPr>
        <w:t xml:space="preserve"> </w:t>
      </w:r>
      <w:r w:rsidRPr="000475EE">
        <w:rPr>
          <w:rFonts w:eastAsia="Calibri"/>
        </w:rPr>
        <w:t>у  о</w:t>
      </w:r>
      <w:r w:rsidRPr="000475EE">
        <w:rPr>
          <w:rFonts w:eastAsia="Calibri"/>
          <w:spacing w:val="-1"/>
        </w:rPr>
        <w:t>б</w:t>
      </w:r>
      <w:r w:rsidRPr="000475EE">
        <w:rPr>
          <w:rFonts w:eastAsia="Calibri"/>
          <w:spacing w:val="1"/>
        </w:rPr>
        <w:t>ра</w:t>
      </w:r>
      <w:r>
        <w:rPr>
          <w:rFonts w:eastAsia="Calibri"/>
          <w:spacing w:val="1"/>
          <w:lang w:val="sr-Cyrl-CS"/>
        </w:rPr>
        <w:t>с</w:t>
      </w:r>
      <w:r w:rsidRPr="000475EE">
        <w:rPr>
          <w:rFonts w:eastAsia="Calibri"/>
        </w:rPr>
        <w:t>цу</w:t>
      </w:r>
      <w:r w:rsidRPr="000475EE">
        <w:rPr>
          <w:rFonts w:eastAsia="Calibri"/>
          <w:spacing w:val="39"/>
        </w:rPr>
        <w:t xml:space="preserve"> </w:t>
      </w:r>
      <w:r w:rsidRPr="000475EE">
        <w:rPr>
          <w:rFonts w:eastAsia="Calibri"/>
          <w:spacing w:val="1"/>
        </w:rPr>
        <w:t>П</w:t>
      </w:r>
      <w:r w:rsidRPr="000475EE">
        <w:rPr>
          <w:rFonts w:eastAsia="Calibri"/>
        </w:rPr>
        <w:t>о</w:t>
      </w:r>
      <w:r w:rsidRPr="000475EE">
        <w:rPr>
          <w:rFonts w:eastAsia="Calibri"/>
          <w:spacing w:val="-1"/>
        </w:rPr>
        <w:t>н</w:t>
      </w:r>
      <w:r w:rsidRPr="000475EE">
        <w:rPr>
          <w:rFonts w:eastAsia="Calibri"/>
          <w:spacing w:val="1"/>
        </w:rPr>
        <w:t>у</w:t>
      </w:r>
      <w:r w:rsidRPr="000475EE">
        <w:rPr>
          <w:rFonts w:eastAsia="Calibri"/>
          <w:spacing w:val="-1"/>
        </w:rPr>
        <w:t>де</w:t>
      </w:r>
      <w:r w:rsidRPr="000475EE">
        <w:rPr>
          <w:rFonts w:eastAsia="Calibri"/>
        </w:rPr>
        <w:t>,</w:t>
      </w:r>
      <w:r w:rsidRPr="000475EE">
        <w:rPr>
          <w:rFonts w:eastAsia="Calibri"/>
          <w:spacing w:val="39"/>
        </w:rPr>
        <w:t xml:space="preserve"> </w:t>
      </w:r>
      <w:r w:rsidRPr="000475EE">
        <w:rPr>
          <w:rFonts w:eastAsia="Calibri"/>
        </w:rPr>
        <w:t>у  с</w:t>
      </w:r>
      <w:r w:rsidRPr="000475EE">
        <w:rPr>
          <w:rFonts w:eastAsia="Calibri"/>
          <w:spacing w:val="-1"/>
        </w:rPr>
        <w:t>кл</w:t>
      </w:r>
      <w:r w:rsidRPr="000475EE">
        <w:rPr>
          <w:rFonts w:eastAsia="Calibri"/>
          <w:spacing w:val="1"/>
        </w:rPr>
        <w:t>а</w:t>
      </w:r>
      <w:r w:rsidRPr="000475EE">
        <w:rPr>
          <w:rFonts w:eastAsia="Calibri"/>
          <w:spacing w:val="-1"/>
        </w:rPr>
        <w:t>д</w:t>
      </w:r>
      <w:r w:rsidRPr="000475EE">
        <w:rPr>
          <w:rFonts w:eastAsia="Calibri"/>
        </w:rPr>
        <w:t>у</w:t>
      </w:r>
      <w:r w:rsidRPr="000475EE">
        <w:rPr>
          <w:rFonts w:eastAsia="Calibri"/>
          <w:spacing w:val="40"/>
        </w:rPr>
        <w:t xml:space="preserve"> </w:t>
      </w:r>
      <w:r w:rsidRPr="000475EE">
        <w:rPr>
          <w:rFonts w:eastAsia="Calibri"/>
        </w:rPr>
        <w:t xml:space="preserve">са </w:t>
      </w:r>
      <w:r w:rsidRPr="000475EE">
        <w:rPr>
          <w:rFonts w:eastAsia="Calibri"/>
          <w:spacing w:val="1"/>
        </w:rPr>
        <w:t>гара</w:t>
      </w:r>
      <w:r w:rsidRPr="000475EE">
        <w:rPr>
          <w:rFonts w:eastAsia="Calibri"/>
          <w:spacing w:val="-1"/>
        </w:rPr>
        <w:t>н</w:t>
      </w:r>
      <w:r w:rsidRPr="000475EE">
        <w:rPr>
          <w:rFonts w:eastAsia="Calibri"/>
        </w:rPr>
        <w:t>цијом п</w:t>
      </w:r>
      <w:r w:rsidRPr="000475EE">
        <w:rPr>
          <w:rFonts w:eastAsia="Calibri"/>
          <w:spacing w:val="1"/>
        </w:rPr>
        <w:t>р</w:t>
      </w:r>
      <w:r w:rsidRPr="000475EE">
        <w:rPr>
          <w:rFonts w:eastAsia="Calibri"/>
        </w:rPr>
        <w:t>оиз</w:t>
      </w:r>
      <w:r w:rsidRPr="000475EE">
        <w:rPr>
          <w:rFonts w:eastAsia="Calibri"/>
          <w:spacing w:val="1"/>
        </w:rPr>
        <w:t>в</w:t>
      </w:r>
      <w:r w:rsidRPr="000475EE">
        <w:rPr>
          <w:rFonts w:eastAsia="Calibri"/>
        </w:rPr>
        <w:t>ођ</w:t>
      </w:r>
      <w:r w:rsidRPr="000475EE">
        <w:rPr>
          <w:rFonts w:eastAsia="Calibri"/>
          <w:spacing w:val="1"/>
        </w:rPr>
        <w:t>а</w:t>
      </w:r>
      <w:r w:rsidRPr="000475EE">
        <w:rPr>
          <w:rFonts w:eastAsia="Calibri"/>
        </w:rPr>
        <w:t xml:space="preserve">ча </w:t>
      </w:r>
      <w:r w:rsidRPr="000475EE">
        <w:rPr>
          <w:rFonts w:eastAsia="Calibri"/>
          <w:spacing w:val="2"/>
        </w:rPr>
        <w:t>п</w:t>
      </w:r>
      <w:r w:rsidRPr="000475EE">
        <w:rPr>
          <w:rFonts w:eastAsia="Calibri"/>
        </w:rPr>
        <w:t>ој</w:t>
      </w:r>
      <w:r w:rsidRPr="000475EE">
        <w:rPr>
          <w:rFonts w:eastAsia="Calibri"/>
          <w:spacing w:val="-1"/>
        </w:rPr>
        <w:t>ед</w:t>
      </w:r>
      <w:r w:rsidRPr="000475EE">
        <w:rPr>
          <w:rFonts w:eastAsia="Calibri"/>
        </w:rPr>
        <w:t>и</w:t>
      </w:r>
      <w:r w:rsidRPr="000475EE">
        <w:rPr>
          <w:rFonts w:eastAsia="Calibri"/>
          <w:spacing w:val="1"/>
        </w:rPr>
        <w:t>н</w:t>
      </w:r>
      <w:r w:rsidRPr="000475EE">
        <w:rPr>
          <w:rFonts w:eastAsia="Calibri"/>
        </w:rPr>
        <w:t>их</w:t>
      </w:r>
      <w:r w:rsidRPr="000475EE">
        <w:rPr>
          <w:rFonts w:eastAsia="Calibri"/>
          <w:spacing w:val="2"/>
        </w:rPr>
        <w:t xml:space="preserve"> </w:t>
      </w:r>
      <w:r>
        <w:rPr>
          <w:rFonts w:eastAsia="Calibri"/>
          <w:spacing w:val="2"/>
          <w:lang w:val="sr-Cyrl-CS"/>
        </w:rPr>
        <w:t>добара</w:t>
      </w:r>
      <w:r w:rsidRPr="000475EE">
        <w:rPr>
          <w:rFonts w:eastAsia="Calibri"/>
        </w:rPr>
        <w:t>.</w:t>
      </w:r>
      <w:r w:rsidRPr="000475EE">
        <w:rPr>
          <w:rFonts w:eastAsia="Calibri"/>
          <w:spacing w:val="4"/>
        </w:rPr>
        <w:t xml:space="preserve"> </w:t>
      </w:r>
      <w:r w:rsidRPr="000475EE">
        <w:rPr>
          <w:rFonts w:eastAsia="Calibri"/>
          <w:spacing w:val="3"/>
        </w:rPr>
        <w:t>Г</w:t>
      </w:r>
      <w:r w:rsidRPr="000475EE">
        <w:rPr>
          <w:rFonts w:eastAsia="Calibri"/>
          <w:spacing w:val="1"/>
        </w:rPr>
        <w:t>а</w:t>
      </w:r>
      <w:r w:rsidRPr="000475EE">
        <w:rPr>
          <w:rFonts w:eastAsia="Calibri"/>
        </w:rPr>
        <w:t>р</w:t>
      </w:r>
      <w:r w:rsidRPr="000475EE">
        <w:rPr>
          <w:rFonts w:eastAsia="Calibri"/>
          <w:spacing w:val="1"/>
        </w:rPr>
        <w:t>а</w:t>
      </w:r>
      <w:r w:rsidRPr="000475EE">
        <w:rPr>
          <w:rFonts w:eastAsia="Calibri"/>
          <w:spacing w:val="-1"/>
        </w:rPr>
        <w:t>н</w:t>
      </w:r>
      <w:r w:rsidRPr="000475EE">
        <w:rPr>
          <w:rFonts w:eastAsia="Calibri"/>
        </w:rPr>
        <w:t>т</w:t>
      </w:r>
      <w:r w:rsidRPr="000475EE">
        <w:rPr>
          <w:rFonts w:eastAsia="Calibri"/>
          <w:spacing w:val="-1"/>
        </w:rPr>
        <w:t>н</w:t>
      </w:r>
      <w:r w:rsidRPr="000475EE">
        <w:rPr>
          <w:rFonts w:eastAsia="Calibri"/>
        </w:rPr>
        <w:t>и</w:t>
      </w:r>
      <w:r w:rsidRPr="000475EE">
        <w:rPr>
          <w:rFonts w:eastAsia="Calibri"/>
          <w:spacing w:val="3"/>
        </w:rPr>
        <w:t xml:space="preserve"> </w:t>
      </w:r>
      <w:r w:rsidRPr="000475EE">
        <w:rPr>
          <w:rFonts w:eastAsia="Calibri"/>
          <w:spacing w:val="1"/>
        </w:rPr>
        <w:t>р</w:t>
      </w:r>
      <w:r w:rsidRPr="000475EE">
        <w:rPr>
          <w:rFonts w:eastAsia="Calibri"/>
        </w:rPr>
        <w:t>ок</w:t>
      </w:r>
      <w:r w:rsidRPr="000475EE">
        <w:rPr>
          <w:rFonts w:eastAsia="Calibri"/>
          <w:spacing w:val="9"/>
        </w:rPr>
        <w:t xml:space="preserve"> </w:t>
      </w:r>
      <w:r w:rsidRPr="000475EE">
        <w:rPr>
          <w:rFonts w:eastAsia="Calibri"/>
        </w:rPr>
        <w:t>за</w:t>
      </w:r>
      <w:r w:rsidRPr="000475EE">
        <w:rPr>
          <w:rFonts w:eastAsia="Calibri"/>
          <w:spacing w:val="9"/>
        </w:rPr>
        <w:t xml:space="preserve"> </w:t>
      </w:r>
      <w:r w:rsidRPr="000475EE">
        <w:rPr>
          <w:rFonts w:eastAsia="Calibri"/>
        </w:rPr>
        <w:t>испо</w:t>
      </w:r>
      <w:r w:rsidRPr="000475EE">
        <w:rPr>
          <w:rFonts w:eastAsia="Calibri"/>
          <w:spacing w:val="1"/>
        </w:rPr>
        <w:t>ру</w:t>
      </w:r>
      <w:r w:rsidRPr="000475EE">
        <w:rPr>
          <w:rFonts w:eastAsia="Calibri"/>
        </w:rPr>
        <w:t>ч</w:t>
      </w:r>
      <w:r w:rsidRPr="000475EE">
        <w:rPr>
          <w:rFonts w:eastAsia="Calibri"/>
          <w:spacing w:val="2"/>
        </w:rPr>
        <w:t>е</w:t>
      </w:r>
      <w:r w:rsidRPr="000475EE">
        <w:rPr>
          <w:rFonts w:eastAsia="Calibri"/>
          <w:spacing w:val="-1"/>
        </w:rPr>
        <w:t>н</w:t>
      </w:r>
      <w:r>
        <w:rPr>
          <w:rFonts w:eastAsia="Calibri"/>
          <w:spacing w:val="-1"/>
          <w:lang w:val="sr-Cyrl-CS"/>
        </w:rPr>
        <w:t>а</w:t>
      </w:r>
      <w:r w:rsidRPr="000475EE">
        <w:rPr>
          <w:rFonts w:eastAsia="Calibri"/>
          <w:spacing w:val="2"/>
        </w:rPr>
        <w:t xml:space="preserve"> </w:t>
      </w:r>
      <w:r>
        <w:rPr>
          <w:rFonts w:eastAsia="Calibri"/>
          <w:spacing w:val="2"/>
          <w:lang w:val="sr-Cyrl-CS"/>
        </w:rPr>
        <w:t xml:space="preserve"> добра</w:t>
      </w:r>
      <w:r w:rsidRPr="000475EE">
        <w:rPr>
          <w:rFonts w:eastAsia="Calibri"/>
          <w:spacing w:val="6"/>
        </w:rPr>
        <w:t xml:space="preserve"> </w:t>
      </w:r>
      <w:r w:rsidRPr="000475EE">
        <w:rPr>
          <w:rFonts w:eastAsia="Calibri"/>
        </w:rPr>
        <w:t>почи</w:t>
      </w:r>
      <w:r w:rsidRPr="000475EE">
        <w:rPr>
          <w:rFonts w:eastAsia="Calibri"/>
          <w:spacing w:val="3"/>
        </w:rPr>
        <w:t>њ</w:t>
      </w:r>
      <w:r w:rsidRPr="000475EE">
        <w:rPr>
          <w:rFonts w:eastAsia="Calibri"/>
        </w:rPr>
        <w:t>е</w:t>
      </w:r>
      <w:r w:rsidRPr="000475EE">
        <w:rPr>
          <w:rFonts w:eastAsia="Calibri"/>
          <w:spacing w:val="3"/>
        </w:rPr>
        <w:t xml:space="preserve"> </w:t>
      </w:r>
      <w:r w:rsidRPr="000475EE">
        <w:rPr>
          <w:rFonts w:eastAsia="Calibri"/>
          <w:spacing w:val="-1"/>
        </w:rPr>
        <w:t>д</w:t>
      </w:r>
      <w:r w:rsidRPr="000475EE">
        <w:rPr>
          <w:rFonts w:eastAsia="Calibri"/>
        </w:rPr>
        <w:t>а</w:t>
      </w:r>
      <w:r w:rsidRPr="000475EE">
        <w:rPr>
          <w:rFonts w:eastAsia="Calibri"/>
          <w:spacing w:val="9"/>
        </w:rPr>
        <w:t xml:space="preserve"> </w:t>
      </w:r>
      <w:r w:rsidRPr="000475EE">
        <w:rPr>
          <w:rFonts w:eastAsia="Calibri"/>
          <w:spacing w:val="2"/>
        </w:rPr>
        <w:t>т</w:t>
      </w:r>
      <w:r w:rsidRPr="000475EE">
        <w:rPr>
          <w:rFonts w:eastAsia="Calibri"/>
          <w:spacing w:val="-1"/>
        </w:rPr>
        <w:t>е</w:t>
      </w:r>
      <w:r w:rsidRPr="000475EE">
        <w:rPr>
          <w:rFonts w:eastAsia="Calibri"/>
        </w:rPr>
        <w:t>че</w:t>
      </w:r>
      <w:r w:rsidRPr="000475EE">
        <w:rPr>
          <w:rFonts w:eastAsia="Calibri"/>
          <w:spacing w:val="6"/>
        </w:rPr>
        <w:t xml:space="preserve"> </w:t>
      </w:r>
      <w:r w:rsidRPr="000475EE">
        <w:rPr>
          <w:rFonts w:eastAsia="Calibri"/>
          <w:spacing w:val="3"/>
        </w:rPr>
        <w:t>о</w:t>
      </w:r>
      <w:r w:rsidRPr="000475EE">
        <w:rPr>
          <w:rFonts w:eastAsia="Calibri"/>
        </w:rPr>
        <w:t>д</w:t>
      </w:r>
      <w:r w:rsidRPr="000475EE">
        <w:rPr>
          <w:rFonts w:eastAsia="Calibri"/>
          <w:spacing w:val="8"/>
        </w:rPr>
        <w:t xml:space="preserve"> </w:t>
      </w:r>
      <w:r w:rsidRPr="000475EE">
        <w:rPr>
          <w:rFonts w:eastAsia="Calibri"/>
          <w:spacing w:val="-1"/>
        </w:rPr>
        <w:t>д</w:t>
      </w:r>
      <w:r w:rsidRPr="000475EE">
        <w:rPr>
          <w:rFonts w:eastAsia="Calibri"/>
        </w:rPr>
        <w:t>а</w:t>
      </w:r>
      <w:r w:rsidRPr="000475EE">
        <w:rPr>
          <w:rFonts w:eastAsia="Calibri"/>
          <w:spacing w:val="-1"/>
        </w:rPr>
        <w:t>н</w:t>
      </w:r>
      <w:r w:rsidRPr="000475EE">
        <w:rPr>
          <w:rFonts w:eastAsia="Calibri"/>
        </w:rPr>
        <w:t>а испо</w:t>
      </w:r>
      <w:r w:rsidRPr="000475EE">
        <w:rPr>
          <w:rFonts w:eastAsia="Calibri"/>
          <w:spacing w:val="1"/>
        </w:rPr>
        <w:t>рук</w:t>
      </w:r>
      <w:r w:rsidRPr="000475EE">
        <w:rPr>
          <w:rFonts w:eastAsia="Calibri"/>
        </w:rPr>
        <w:t>е</w:t>
      </w:r>
      <w:r w:rsidRPr="000475EE">
        <w:rPr>
          <w:rFonts w:eastAsia="Calibri"/>
          <w:spacing w:val="-8"/>
        </w:rPr>
        <w:t xml:space="preserve"> </w:t>
      </w:r>
      <w:r w:rsidRPr="000475EE">
        <w:rPr>
          <w:rFonts w:eastAsia="Calibri"/>
          <w:spacing w:val="-1"/>
        </w:rPr>
        <w:t>н</w:t>
      </w:r>
      <w:r w:rsidRPr="000475EE">
        <w:rPr>
          <w:rFonts w:eastAsia="Calibri"/>
        </w:rPr>
        <w:t>а</w:t>
      </w:r>
      <w:r w:rsidRPr="000475EE">
        <w:rPr>
          <w:rFonts w:eastAsia="Calibri"/>
          <w:spacing w:val="-1"/>
        </w:rPr>
        <w:t xml:space="preserve"> </w:t>
      </w:r>
      <w:r w:rsidRPr="000475EE">
        <w:rPr>
          <w:rFonts w:eastAsia="Calibri"/>
          <w:spacing w:val="1"/>
        </w:rPr>
        <w:t>а</w:t>
      </w:r>
      <w:r w:rsidRPr="000475EE">
        <w:rPr>
          <w:rFonts w:eastAsia="Calibri"/>
          <w:spacing w:val="-1"/>
        </w:rPr>
        <w:t>д</w:t>
      </w:r>
      <w:r w:rsidRPr="000475EE">
        <w:rPr>
          <w:rFonts w:eastAsia="Calibri"/>
          <w:spacing w:val="1"/>
        </w:rPr>
        <w:t>р</w:t>
      </w:r>
      <w:r w:rsidRPr="000475EE">
        <w:rPr>
          <w:rFonts w:eastAsia="Calibri"/>
          <w:spacing w:val="-1"/>
        </w:rPr>
        <w:t>е</w:t>
      </w:r>
      <w:r w:rsidRPr="000475EE">
        <w:rPr>
          <w:rFonts w:eastAsia="Calibri"/>
        </w:rPr>
        <w:t>су</w:t>
      </w:r>
      <w:r w:rsidRPr="000475EE">
        <w:rPr>
          <w:rFonts w:eastAsia="Calibri"/>
          <w:spacing w:val="-5"/>
        </w:rPr>
        <w:t xml:space="preserve"> </w:t>
      </w:r>
      <w:r w:rsidRPr="000475EE">
        <w:rPr>
          <w:rFonts w:eastAsia="Calibri"/>
          <w:spacing w:val="1"/>
        </w:rPr>
        <w:t>Нару</w:t>
      </w:r>
      <w:r w:rsidRPr="000475EE">
        <w:rPr>
          <w:rFonts w:eastAsia="Calibri"/>
        </w:rPr>
        <w:t>чиоц</w:t>
      </w:r>
      <w:r w:rsidRPr="000475EE">
        <w:rPr>
          <w:rFonts w:eastAsia="Calibri"/>
          <w:spacing w:val="1"/>
        </w:rPr>
        <w:t>а</w:t>
      </w:r>
      <w:r w:rsidRPr="00325628">
        <w:rPr>
          <w:iCs/>
        </w:rPr>
        <w:t>.</w:t>
      </w:r>
    </w:p>
    <w:p w:rsidR="008D5917" w:rsidRPr="00F754D8" w:rsidRDefault="008D5917" w:rsidP="00322F08">
      <w:pPr>
        <w:spacing w:line="276" w:lineRule="auto"/>
        <w:ind w:firstLine="708"/>
        <w:jc w:val="both"/>
        <w:rPr>
          <w:iCs/>
        </w:rPr>
      </w:pPr>
      <w:r w:rsidRPr="00F754D8">
        <w:rPr>
          <w:iCs/>
        </w:rPr>
        <w:t>Гаранција</w:t>
      </w:r>
      <w:r w:rsidRPr="00F754D8">
        <w:rPr>
          <w:iCs/>
          <w:lang w:val="sr-Cyrl-CS"/>
        </w:rPr>
        <w:t xml:space="preserve"> у предметној јавној набавци </w:t>
      </w:r>
      <w:r w:rsidRPr="00F754D8">
        <w:rPr>
          <w:iCs/>
        </w:rPr>
        <w:t xml:space="preserve">не може бити краћа од </w:t>
      </w:r>
      <w:r w:rsidRPr="00F754D8">
        <w:rPr>
          <w:iCs/>
          <w:lang w:val="sr-Cyrl-CS"/>
        </w:rPr>
        <w:t xml:space="preserve">12 </w:t>
      </w:r>
      <w:r w:rsidRPr="00F754D8">
        <w:rPr>
          <w:iCs/>
        </w:rPr>
        <w:t>месеци од дана</w:t>
      </w:r>
      <w:r w:rsidRPr="00F754D8">
        <w:rPr>
          <w:iCs/>
          <w:lang w:val="sr-Cyrl-CS"/>
        </w:rPr>
        <w:t xml:space="preserve"> </w:t>
      </w:r>
      <w:r w:rsidRPr="00F754D8">
        <w:rPr>
          <w:iCs/>
        </w:rPr>
        <w:t>испоруке.</w:t>
      </w:r>
    </w:p>
    <w:p w:rsidR="00F754D8" w:rsidRPr="00F754D8" w:rsidRDefault="00F754D8" w:rsidP="00322F08">
      <w:pPr>
        <w:spacing w:line="276" w:lineRule="auto"/>
        <w:jc w:val="both"/>
        <w:rPr>
          <w:iCs/>
          <w:lang w:val="sr-Cyrl-CS"/>
        </w:rPr>
      </w:pPr>
    </w:p>
    <w:p w:rsidR="008D5917" w:rsidRPr="00F754D8" w:rsidRDefault="008D5917" w:rsidP="00322F08">
      <w:pPr>
        <w:spacing w:line="276" w:lineRule="auto"/>
        <w:jc w:val="both"/>
        <w:rPr>
          <w:i/>
          <w:iCs/>
          <w:u w:val="single"/>
          <w:lang w:val="sr-Cyrl-CS"/>
        </w:rPr>
      </w:pPr>
      <w:r w:rsidRPr="00F754D8">
        <w:rPr>
          <w:b/>
          <w:bCs/>
          <w:i/>
          <w:iCs/>
          <w:lang w:val="sr-Cyrl-CS"/>
        </w:rPr>
        <w:t>8</w:t>
      </w:r>
      <w:r w:rsidRPr="00F754D8">
        <w:rPr>
          <w:b/>
          <w:bCs/>
          <w:i/>
          <w:iCs/>
        </w:rPr>
        <w:t xml:space="preserve">.3. </w:t>
      </w:r>
      <w:r w:rsidRPr="00F754D8">
        <w:rPr>
          <w:i/>
          <w:iCs/>
          <w:u w:val="single"/>
        </w:rPr>
        <w:t>Захтев у погледу рока испоруке добара</w:t>
      </w:r>
    </w:p>
    <w:p w:rsidR="008D5917" w:rsidRPr="00F754D8" w:rsidRDefault="008D5917" w:rsidP="00322F08">
      <w:pPr>
        <w:spacing w:line="276" w:lineRule="auto"/>
        <w:ind w:firstLine="708"/>
        <w:jc w:val="both"/>
        <w:rPr>
          <w:iCs/>
        </w:rPr>
      </w:pPr>
      <w:r w:rsidRPr="00F754D8">
        <w:rPr>
          <w:iCs/>
        </w:rPr>
        <w:t>Рок</w:t>
      </w:r>
      <w:r w:rsidRPr="00F754D8">
        <w:rPr>
          <w:iCs/>
          <w:lang w:val="sr-Cyrl-CS"/>
        </w:rPr>
        <w:t xml:space="preserve"> </w:t>
      </w:r>
      <w:r w:rsidRPr="00F754D8">
        <w:rPr>
          <w:iCs/>
        </w:rPr>
        <w:t>испоруке</w:t>
      </w:r>
      <w:r w:rsidRPr="00F754D8">
        <w:rPr>
          <w:iCs/>
          <w:lang w:val="sr-Cyrl-CS"/>
        </w:rPr>
        <w:t xml:space="preserve">: </w:t>
      </w:r>
      <w:r w:rsidR="00B009FC" w:rsidRPr="00857D95">
        <w:rPr>
          <w:color w:val="auto"/>
          <w:sz w:val="23"/>
          <w:szCs w:val="23"/>
        </w:rPr>
        <w:t>д</w:t>
      </w:r>
      <w:r w:rsidR="00B009FC" w:rsidRPr="00857D95">
        <w:rPr>
          <w:color w:val="auto"/>
          <w:sz w:val="23"/>
          <w:szCs w:val="23"/>
          <w:lang w:val="sr-Cyrl-CS"/>
        </w:rPr>
        <w:t>о 10 дана од дана закључења уговора са изабраним понуђачем</w:t>
      </w:r>
      <w:r w:rsidRPr="00F754D8">
        <w:rPr>
          <w:iCs/>
        </w:rPr>
        <w:t>.</w:t>
      </w:r>
    </w:p>
    <w:p w:rsidR="008D5917" w:rsidRPr="00325628" w:rsidRDefault="008D5917" w:rsidP="00322F08">
      <w:pPr>
        <w:spacing w:line="276" w:lineRule="auto"/>
        <w:ind w:firstLine="708"/>
        <w:jc w:val="both"/>
        <w:rPr>
          <w:iCs/>
        </w:rPr>
      </w:pPr>
      <w:r w:rsidRPr="00F754D8">
        <w:rPr>
          <w:iCs/>
        </w:rPr>
        <w:t>Место испоруке  – на адресу наручиоца:</w:t>
      </w:r>
      <w:r w:rsidRPr="00F754D8">
        <w:rPr>
          <w:lang w:val="sr-Cyrl-CS"/>
        </w:rPr>
        <w:t xml:space="preserve"> Средња школа „</w:t>
      </w:r>
      <w:r w:rsidR="00F77ADA">
        <w:rPr>
          <w:lang w:val="sr-Cyrl-CS"/>
        </w:rPr>
        <w:t>Свети Сава</w:t>
      </w:r>
      <w:r w:rsidRPr="00325628">
        <w:rPr>
          <w:lang w:val="sr-Cyrl-CS"/>
        </w:rPr>
        <w:t xml:space="preserve">“, </w:t>
      </w:r>
      <w:r w:rsidRPr="00325628">
        <w:rPr>
          <w:iCs/>
          <w:lang w:val="sr-Cyrl-CS"/>
        </w:rPr>
        <w:t xml:space="preserve"> </w:t>
      </w:r>
      <w:r w:rsidRPr="00325628">
        <w:rPr>
          <w:lang w:val="sr-Cyrl-CS"/>
        </w:rPr>
        <w:t xml:space="preserve">Подгоричка </w:t>
      </w:r>
      <w:r w:rsidR="00F77ADA">
        <w:rPr>
          <w:lang w:val="sr-Cyrl-CS"/>
        </w:rPr>
        <w:t>бр.7</w:t>
      </w:r>
      <w:r w:rsidRPr="00325628">
        <w:rPr>
          <w:lang w:val="sr-Cyrl-CS"/>
        </w:rPr>
        <w:t>, 25000 Сомбор.</w:t>
      </w:r>
    </w:p>
    <w:p w:rsidR="008D5917" w:rsidRDefault="008D5917" w:rsidP="00322F08">
      <w:pPr>
        <w:spacing w:line="276" w:lineRule="auto"/>
        <w:jc w:val="both"/>
        <w:rPr>
          <w:b/>
          <w:bCs/>
          <w:iCs/>
          <w:lang w:val="sr-Cyrl-CS"/>
        </w:rPr>
      </w:pPr>
    </w:p>
    <w:p w:rsidR="00322F08" w:rsidRPr="00322F08" w:rsidRDefault="00322F08" w:rsidP="00322F08">
      <w:pPr>
        <w:spacing w:line="276" w:lineRule="auto"/>
        <w:jc w:val="both"/>
        <w:rPr>
          <w:b/>
          <w:bCs/>
          <w:iCs/>
          <w:lang w:val="sr-Cyrl-CS"/>
        </w:rPr>
      </w:pPr>
    </w:p>
    <w:p w:rsidR="008D5917" w:rsidRPr="00325628" w:rsidRDefault="008D5917" w:rsidP="00322F08">
      <w:pPr>
        <w:spacing w:line="276" w:lineRule="auto"/>
        <w:jc w:val="both"/>
        <w:rPr>
          <w:i/>
          <w:iCs/>
        </w:rPr>
      </w:pPr>
      <w:r w:rsidRPr="00325628">
        <w:rPr>
          <w:b/>
          <w:bCs/>
          <w:i/>
          <w:iCs/>
          <w:u w:val="single"/>
          <w:lang w:val="sr-Cyrl-CS"/>
        </w:rPr>
        <w:lastRenderedPageBreak/>
        <w:t>8</w:t>
      </w:r>
      <w:r w:rsidRPr="00325628">
        <w:rPr>
          <w:b/>
          <w:bCs/>
          <w:i/>
          <w:iCs/>
          <w:u w:val="single"/>
        </w:rPr>
        <w:t xml:space="preserve">.4. </w:t>
      </w:r>
      <w:r w:rsidRPr="00325628">
        <w:rPr>
          <w:i/>
          <w:iCs/>
          <w:u w:val="single"/>
        </w:rPr>
        <w:t>Захтев у погледу рока важења понуде</w:t>
      </w:r>
    </w:p>
    <w:p w:rsidR="008D5917" w:rsidRPr="00325628" w:rsidRDefault="008D5917" w:rsidP="00322F08">
      <w:pPr>
        <w:spacing w:line="276" w:lineRule="auto"/>
        <w:ind w:firstLine="708"/>
        <w:jc w:val="both"/>
        <w:rPr>
          <w:iCs/>
        </w:rPr>
      </w:pPr>
      <w:r w:rsidRPr="00325628">
        <w:rPr>
          <w:iCs/>
        </w:rPr>
        <w:t>Рок важења понуде не може бити краћи од 30 дана од дана отварања понуда.</w:t>
      </w:r>
    </w:p>
    <w:p w:rsidR="008D5917" w:rsidRPr="00325628" w:rsidRDefault="008D5917" w:rsidP="00322F08">
      <w:pPr>
        <w:spacing w:line="276" w:lineRule="auto"/>
        <w:ind w:firstLine="708"/>
        <w:jc w:val="both"/>
        <w:rPr>
          <w:iCs/>
        </w:rPr>
      </w:pPr>
      <w:r w:rsidRPr="00325628">
        <w:rPr>
          <w:iCs/>
        </w:rPr>
        <w:t>У случају истека рока важења понуде, наручилац је дужан да у писаном облику затражи од понуђача продужење рока важења понуде.</w:t>
      </w:r>
    </w:p>
    <w:p w:rsidR="008D5917" w:rsidRPr="00325628" w:rsidRDefault="008D5917" w:rsidP="00322F08">
      <w:pPr>
        <w:spacing w:line="276" w:lineRule="auto"/>
        <w:ind w:firstLine="708"/>
        <w:jc w:val="both"/>
        <w:rPr>
          <w:b/>
          <w:bCs/>
          <w:iCs/>
        </w:rPr>
      </w:pPr>
      <w:r w:rsidRPr="00325628">
        <w:rPr>
          <w:iCs/>
        </w:rPr>
        <w:t>Понуђач који прихвати захтев за продужење рока важења понуде на може мењати понуду.</w:t>
      </w:r>
    </w:p>
    <w:p w:rsidR="008D5917" w:rsidRPr="00325628" w:rsidRDefault="008D5917" w:rsidP="008D5917">
      <w:pPr>
        <w:jc w:val="both"/>
        <w:rPr>
          <w:b/>
          <w:bCs/>
          <w:iCs/>
        </w:rPr>
      </w:pPr>
    </w:p>
    <w:p w:rsidR="008D5917" w:rsidRDefault="008D5917" w:rsidP="008D5917">
      <w:pPr>
        <w:jc w:val="both"/>
        <w:rPr>
          <w:rFonts w:ascii="Arial" w:hAnsi="Arial" w:cs="Arial"/>
          <w:b/>
          <w:bCs/>
          <w:i/>
          <w:iCs/>
        </w:rPr>
      </w:pPr>
    </w:p>
    <w:p w:rsidR="008D5917" w:rsidRPr="00D25569" w:rsidRDefault="008D5917" w:rsidP="008D5917">
      <w:pPr>
        <w:jc w:val="both"/>
        <w:rPr>
          <w:b/>
          <w:bCs/>
          <w:iCs/>
        </w:rPr>
      </w:pPr>
      <w:r w:rsidRPr="00D25569">
        <w:rPr>
          <w:b/>
          <w:bCs/>
          <w:iCs/>
          <w:lang w:val="sr-Cyrl-CS"/>
        </w:rPr>
        <w:t>9</w:t>
      </w:r>
      <w:r w:rsidRPr="00D25569">
        <w:rPr>
          <w:b/>
          <w:bCs/>
          <w:iCs/>
        </w:rPr>
        <w:t>. ВАЛУТА И НАЧИН НА КОЈИ МОРА ДА БУДЕ НАВЕДЕНА И ИЗРАЖЕНА ЦЕНА У ПОНУДИ</w:t>
      </w:r>
    </w:p>
    <w:p w:rsidR="008D5917" w:rsidRPr="00060580" w:rsidRDefault="008D5917" w:rsidP="00322F08">
      <w:pPr>
        <w:spacing w:line="276" w:lineRule="auto"/>
        <w:ind w:firstLine="708"/>
        <w:jc w:val="both"/>
        <w:rPr>
          <w:iCs/>
        </w:rPr>
      </w:pPr>
      <w:r w:rsidRPr="00060580">
        <w:rPr>
          <w:iCs/>
        </w:rPr>
        <w:t xml:space="preserve">Цена мора бити исказана у динарима, са и </w:t>
      </w:r>
      <w:r w:rsidRPr="00060580">
        <w:rPr>
          <w:iCs/>
          <w:color w:val="00000A"/>
        </w:rPr>
        <w:t>без пореза на додату вредност,</w:t>
      </w:r>
      <w:r w:rsidRPr="00060580">
        <w:rPr>
          <w:color w:val="00000A"/>
        </w:rPr>
        <w:t xml:space="preserve"> </w:t>
      </w:r>
      <w:r w:rsidRPr="00F754D8">
        <w:rPr>
          <w:b/>
        </w:rPr>
        <w:t>са урачунатим свим трошковима које понуђач има у реализацији предметне јавне набавке</w:t>
      </w:r>
      <w:r w:rsidRPr="00F754D8">
        <w:rPr>
          <w:b/>
          <w:color w:val="auto"/>
        </w:rPr>
        <w:t xml:space="preserve">, </w:t>
      </w:r>
      <w:r w:rsidRPr="00060580">
        <w:rPr>
          <w:color w:val="auto"/>
        </w:rPr>
        <w:t xml:space="preserve">с тим да ће се за </w:t>
      </w:r>
      <w:r w:rsidRPr="00060580">
        <w:t>оцену понуде узимати у обзир цена без пореза на додату вредност.</w:t>
      </w:r>
    </w:p>
    <w:p w:rsidR="008D5917" w:rsidRPr="00060580" w:rsidRDefault="008D5917" w:rsidP="00322F08">
      <w:pPr>
        <w:spacing w:line="276" w:lineRule="auto"/>
        <w:ind w:firstLine="708"/>
        <w:jc w:val="both"/>
        <w:rPr>
          <w:iCs/>
          <w:lang w:val="sr-Cyrl-CS"/>
        </w:rPr>
      </w:pPr>
      <w:r w:rsidRPr="00060580">
        <w:rPr>
          <w:iCs/>
        </w:rPr>
        <w:t xml:space="preserve">У цену </w:t>
      </w:r>
      <w:r w:rsidRPr="00060580">
        <w:rPr>
          <w:iCs/>
          <w:lang w:val="sr-Cyrl-CS"/>
        </w:rPr>
        <w:t>мора</w:t>
      </w:r>
      <w:r w:rsidR="00F754D8">
        <w:rPr>
          <w:iCs/>
          <w:lang w:val="sr-Cyrl-CS"/>
        </w:rPr>
        <w:t>ју</w:t>
      </w:r>
      <w:r w:rsidRPr="00060580">
        <w:rPr>
          <w:iCs/>
          <w:lang w:val="sr-Cyrl-CS"/>
        </w:rPr>
        <w:t xml:space="preserve"> бити </w:t>
      </w:r>
      <w:r w:rsidRPr="00060580">
        <w:rPr>
          <w:iCs/>
        </w:rPr>
        <w:t>урачунат</w:t>
      </w:r>
      <w:r w:rsidRPr="00060580">
        <w:rPr>
          <w:iCs/>
          <w:lang w:val="sr-Cyrl-CS"/>
        </w:rPr>
        <w:t>а</w:t>
      </w:r>
      <w:r w:rsidRPr="00060580">
        <w:rPr>
          <w:iCs/>
        </w:rPr>
        <w:t xml:space="preserve"> </w:t>
      </w:r>
      <w:r w:rsidR="00F754D8">
        <w:rPr>
          <w:iCs/>
          <w:lang w:val="sr-Cyrl-CS"/>
        </w:rPr>
        <w:t xml:space="preserve"> и трошкови </w:t>
      </w:r>
      <w:r w:rsidRPr="00D25569">
        <w:rPr>
          <w:iCs/>
          <w:u w:val="single"/>
        </w:rPr>
        <w:t>испорук</w:t>
      </w:r>
      <w:r w:rsidR="00F754D8">
        <w:rPr>
          <w:iCs/>
          <w:u w:val="single"/>
          <w:lang w:val="sr-Cyrl-CS"/>
        </w:rPr>
        <w:t>е</w:t>
      </w:r>
      <w:r w:rsidRPr="00D25569">
        <w:rPr>
          <w:iCs/>
          <w:u w:val="single"/>
          <w:lang w:val="sr-Cyrl-CS"/>
        </w:rPr>
        <w:t xml:space="preserve"> </w:t>
      </w:r>
      <w:r w:rsidRPr="00060580">
        <w:rPr>
          <w:iCs/>
          <w:lang w:val="sr-Cyrl-CS"/>
        </w:rPr>
        <w:t>у просториј</w:t>
      </w:r>
      <w:r w:rsidR="00F754D8">
        <w:rPr>
          <w:iCs/>
          <w:lang w:val="sr-Cyrl-CS"/>
        </w:rPr>
        <w:t>е</w:t>
      </w:r>
      <w:r w:rsidRPr="00060580">
        <w:rPr>
          <w:iCs/>
          <w:lang w:val="sr-Cyrl-CS"/>
        </w:rPr>
        <w:t xml:space="preserve"> Наручиоца. </w:t>
      </w:r>
    </w:p>
    <w:p w:rsidR="008D5917" w:rsidRPr="00060580" w:rsidRDefault="008D5917" w:rsidP="00322F08">
      <w:pPr>
        <w:spacing w:line="276" w:lineRule="auto"/>
        <w:ind w:firstLine="708"/>
        <w:jc w:val="both"/>
      </w:pPr>
      <w:r w:rsidRPr="00060580">
        <w:rPr>
          <w:iCs/>
        </w:rPr>
        <w:t>Цена је фиксна и не може се мењати.</w:t>
      </w:r>
      <w:r w:rsidRPr="00060580">
        <w:t xml:space="preserve"> </w:t>
      </w:r>
    </w:p>
    <w:p w:rsidR="008D5917" w:rsidRPr="00060580" w:rsidRDefault="008D5917" w:rsidP="00322F08">
      <w:pPr>
        <w:spacing w:line="276" w:lineRule="auto"/>
        <w:ind w:firstLine="708"/>
        <w:jc w:val="both"/>
        <w:rPr>
          <w:iCs/>
        </w:rPr>
      </w:pPr>
      <w:r w:rsidRPr="00060580">
        <w:t>Ако је у понуди исказана неуобичајено ниска цена, наручилац ће поступити у складу са чланом 92. Закона.</w:t>
      </w:r>
    </w:p>
    <w:p w:rsidR="008D5917" w:rsidRPr="00060580" w:rsidRDefault="008D5917" w:rsidP="00322F08">
      <w:pPr>
        <w:spacing w:line="276" w:lineRule="auto"/>
        <w:ind w:firstLine="708"/>
        <w:jc w:val="both"/>
        <w:rPr>
          <w:iCs/>
          <w:color w:val="00B0F0"/>
        </w:rPr>
      </w:pPr>
      <w:r w:rsidRPr="00060580">
        <w:rPr>
          <w:iCs/>
          <w:color w:val="auto"/>
        </w:rPr>
        <w:t xml:space="preserve">Ако понуђена цена укључује увозну царину и друге дажбине, понуђач је дужан да тај део одвојено искаже у динарима. </w:t>
      </w:r>
    </w:p>
    <w:p w:rsidR="008D5917" w:rsidRDefault="008D5917" w:rsidP="00322F08">
      <w:pPr>
        <w:spacing w:line="276" w:lineRule="auto"/>
        <w:jc w:val="both"/>
        <w:rPr>
          <w:iCs/>
          <w:lang w:val="sr-Cyrl-CS"/>
        </w:rPr>
      </w:pPr>
      <w:r w:rsidRPr="00060580">
        <w:rPr>
          <w:b/>
          <w:i/>
          <w:iCs/>
        </w:rPr>
        <w:t xml:space="preserve"> </w:t>
      </w:r>
      <w:r w:rsidRPr="0068652C">
        <w:rPr>
          <w:lang w:val="sr-Cyrl-CS"/>
        </w:rPr>
        <w:t xml:space="preserve"> </w:t>
      </w:r>
      <w:r w:rsidRPr="0068652C">
        <w:rPr>
          <w:iCs/>
          <w:lang w:val="sr-Cyrl-CS"/>
        </w:rPr>
        <w:t xml:space="preserve">        П</w:t>
      </w:r>
      <w:r w:rsidRPr="0068652C">
        <w:rPr>
          <w:iCs/>
        </w:rPr>
        <w:t xml:space="preserve">онуђач </w:t>
      </w:r>
      <w:r w:rsidRPr="0068652C">
        <w:rPr>
          <w:iCs/>
          <w:lang w:val="sr-Cyrl-CS"/>
        </w:rPr>
        <w:t xml:space="preserve">може </w:t>
      </w:r>
      <w:r w:rsidRPr="0068652C">
        <w:rPr>
          <w:iCs/>
        </w:rPr>
        <w:t xml:space="preserve">да цену у понуди искаже </w:t>
      </w:r>
      <w:r w:rsidRPr="0068652C">
        <w:rPr>
          <w:iCs/>
          <w:lang w:val="sr-Cyrl-CS"/>
        </w:rPr>
        <w:t xml:space="preserve">и </w:t>
      </w:r>
      <w:r w:rsidRPr="0068652C">
        <w:rPr>
          <w:iCs/>
        </w:rPr>
        <w:t xml:space="preserve">у </w:t>
      </w:r>
      <w:r w:rsidRPr="0068652C">
        <w:rPr>
          <w:iCs/>
          <w:lang w:val="sr-Cyrl-CS"/>
        </w:rPr>
        <w:t>стр</w:t>
      </w:r>
      <w:r w:rsidRPr="0068652C">
        <w:rPr>
          <w:iCs/>
        </w:rPr>
        <w:t xml:space="preserve">аној валути </w:t>
      </w:r>
      <w:r w:rsidRPr="0068652C">
        <w:rPr>
          <w:iCs/>
          <w:lang w:val="sr-Cyrl-CS"/>
        </w:rPr>
        <w:t>-</w:t>
      </w:r>
      <w:r w:rsidRPr="0068652C">
        <w:rPr>
          <w:iCs/>
        </w:rPr>
        <w:t xml:space="preserve"> у </w:t>
      </w:r>
      <w:r w:rsidRPr="0068652C">
        <w:rPr>
          <w:iCs/>
          <w:lang w:val="sr-Cyrl-CS"/>
        </w:rPr>
        <w:t>еврима. З</w:t>
      </w:r>
      <w:r w:rsidRPr="0068652C">
        <w:rPr>
          <w:iCs/>
        </w:rPr>
        <w:t>а прерачун у динаре користи</w:t>
      </w:r>
      <w:r w:rsidRPr="0068652C">
        <w:rPr>
          <w:iCs/>
          <w:lang w:val="sr-Cyrl-CS"/>
        </w:rPr>
        <w:t xml:space="preserve">ће се </w:t>
      </w:r>
      <w:r w:rsidRPr="0068652C">
        <w:rPr>
          <w:iCs/>
        </w:rPr>
        <w:t>одговарајући средњи девизни курс Народне банке Србије на дан када је започето отварање понуда</w:t>
      </w:r>
      <w:r>
        <w:rPr>
          <w:iCs/>
          <w:lang w:val="sr-Cyrl-CS"/>
        </w:rPr>
        <w:t>.</w:t>
      </w:r>
    </w:p>
    <w:p w:rsidR="008D5917" w:rsidRDefault="008D5917" w:rsidP="008D5917">
      <w:pPr>
        <w:jc w:val="both"/>
        <w:rPr>
          <w:rFonts w:ascii="Arial" w:hAnsi="Arial" w:cs="Arial"/>
          <w:b/>
          <w:i/>
          <w:iCs/>
          <w:lang w:val="sr-Cyrl-CS"/>
        </w:rPr>
      </w:pPr>
    </w:p>
    <w:p w:rsidR="008D5917" w:rsidRPr="00060580" w:rsidRDefault="008D5917" w:rsidP="008D5917">
      <w:pPr>
        <w:jc w:val="both"/>
        <w:rPr>
          <w:rFonts w:ascii="Arial" w:hAnsi="Arial" w:cs="Arial"/>
          <w:b/>
          <w:i/>
          <w:iCs/>
          <w:lang w:val="sr-Cyrl-CS"/>
        </w:rPr>
      </w:pPr>
    </w:p>
    <w:p w:rsidR="008D5917" w:rsidRPr="00D25569" w:rsidRDefault="008D5917" w:rsidP="008D5917">
      <w:pPr>
        <w:jc w:val="both"/>
        <w:rPr>
          <w:b/>
          <w:iCs/>
          <w:color w:val="auto"/>
        </w:rPr>
      </w:pPr>
      <w:r w:rsidRPr="00D25569">
        <w:rPr>
          <w:b/>
          <w:iCs/>
          <w:color w:val="auto"/>
        </w:rPr>
        <w:t>1</w:t>
      </w:r>
      <w:r w:rsidRPr="00D25569">
        <w:rPr>
          <w:b/>
          <w:iCs/>
          <w:color w:val="auto"/>
          <w:lang w:val="sr-Cyrl-CS"/>
        </w:rPr>
        <w:t>0</w:t>
      </w:r>
      <w:r w:rsidRPr="00D25569">
        <w:rPr>
          <w:b/>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93073" w:rsidRPr="00393073" w:rsidRDefault="00393073" w:rsidP="00322F08">
      <w:pPr>
        <w:suppressAutoHyphens w:val="0"/>
        <w:autoSpaceDE w:val="0"/>
        <w:autoSpaceDN w:val="0"/>
        <w:adjustRightInd w:val="0"/>
        <w:spacing w:line="276" w:lineRule="auto"/>
        <w:ind w:firstLine="708"/>
        <w:jc w:val="both"/>
        <w:rPr>
          <w:rFonts w:eastAsia="Times New Roman"/>
          <w:kern w:val="0"/>
          <w:lang w:eastAsia="en-US"/>
        </w:rPr>
      </w:pPr>
      <w:r w:rsidRPr="00393073">
        <w:rPr>
          <w:rFonts w:eastAsia="Times New Roman"/>
          <w:kern w:val="0"/>
          <w:lang w:eastAsia="en-US"/>
        </w:rPr>
        <w:t>Подаци о пореским обавезама се могу добити у Пореској управи (Министарство финансија, Република Србија), Саве Машковића 3-5, Београд, Интернет адреса: www.poreskauprava.gov.rs.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393073" w:rsidRPr="00393073" w:rsidRDefault="00393073" w:rsidP="00322F08">
      <w:pPr>
        <w:suppressAutoHyphens w:val="0"/>
        <w:autoSpaceDE w:val="0"/>
        <w:autoSpaceDN w:val="0"/>
        <w:adjustRightInd w:val="0"/>
        <w:spacing w:line="276" w:lineRule="auto"/>
        <w:ind w:firstLine="708"/>
        <w:jc w:val="both"/>
        <w:rPr>
          <w:rFonts w:eastAsia="Times New Roman"/>
          <w:kern w:val="0"/>
          <w:lang w:eastAsia="en-US"/>
        </w:rPr>
      </w:pPr>
      <w:r w:rsidRPr="00393073">
        <w:rPr>
          <w:rFonts w:eastAsia="Times New Roman"/>
          <w:kern w:val="0"/>
          <w:lang w:eastAsia="en-US"/>
        </w:rPr>
        <w:t>Подаци о заштити животне средине се могу добити у Агенцији за заштиту животне</w:t>
      </w:r>
    </w:p>
    <w:p w:rsidR="00393073" w:rsidRPr="00393073" w:rsidRDefault="00393073" w:rsidP="00322F08">
      <w:pPr>
        <w:suppressAutoHyphens w:val="0"/>
        <w:autoSpaceDE w:val="0"/>
        <w:autoSpaceDN w:val="0"/>
        <w:adjustRightInd w:val="0"/>
        <w:spacing w:line="276" w:lineRule="auto"/>
        <w:jc w:val="both"/>
        <w:rPr>
          <w:rFonts w:eastAsia="Times New Roman"/>
          <w:kern w:val="0"/>
          <w:lang w:eastAsia="en-US"/>
        </w:rPr>
      </w:pPr>
      <w:r w:rsidRPr="00393073">
        <w:rPr>
          <w:rFonts w:eastAsia="Times New Roman"/>
          <w:kern w:val="0"/>
          <w:lang w:eastAsia="en-US"/>
        </w:rPr>
        <w:t xml:space="preserve">средине, Руже Јовановић 27а, Београд, Интернет адреса: </w:t>
      </w:r>
      <w:r w:rsidRPr="00393073">
        <w:rPr>
          <w:rFonts w:eastAsia="Times New Roman"/>
          <w:color w:val="0000FF"/>
          <w:kern w:val="0"/>
          <w:lang w:eastAsia="en-US"/>
        </w:rPr>
        <w:t>www.sepa.gov.rs</w:t>
      </w:r>
      <w:r w:rsidRPr="00393073">
        <w:rPr>
          <w:rFonts w:eastAsia="Times New Roman"/>
          <w:kern w:val="0"/>
          <w:lang w:eastAsia="en-US"/>
        </w:rPr>
        <w:t xml:space="preserve">., и уМинистарству пољопривреде и заштите животне средине Републике Србије, Немањина 22-26, Београд, Интернет адреса: </w:t>
      </w:r>
      <w:r w:rsidRPr="00393073">
        <w:rPr>
          <w:rFonts w:eastAsia="Times New Roman"/>
          <w:color w:val="0000FF"/>
          <w:kern w:val="0"/>
          <w:lang w:eastAsia="en-US"/>
        </w:rPr>
        <w:t xml:space="preserve">www. minpolj.gov.rs </w:t>
      </w:r>
      <w:r w:rsidRPr="00393073">
        <w:rPr>
          <w:rFonts w:eastAsia="Times New Roman"/>
          <w:kern w:val="0"/>
          <w:lang w:eastAsia="en-US"/>
        </w:rPr>
        <w:t>);</w:t>
      </w:r>
    </w:p>
    <w:p w:rsidR="008D5917" w:rsidRPr="00B009FC" w:rsidRDefault="00393073" w:rsidP="00322F08">
      <w:pPr>
        <w:suppressAutoHyphens w:val="0"/>
        <w:autoSpaceDE w:val="0"/>
        <w:autoSpaceDN w:val="0"/>
        <w:adjustRightInd w:val="0"/>
        <w:spacing w:line="276" w:lineRule="auto"/>
        <w:ind w:firstLine="708"/>
        <w:jc w:val="both"/>
        <w:rPr>
          <w:rFonts w:eastAsia="Times New Roman"/>
          <w:kern w:val="0"/>
          <w:lang w:eastAsia="en-US"/>
        </w:rPr>
      </w:pPr>
      <w:r w:rsidRPr="00393073">
        <w:rPr>
          <w:rFonts w:eastAsia="Times New Roman"/>
          <w:kern w:val="0"/>
          <w:lang w:eastAsia="en-US"/>
        </w:rPr>
        <w:t xml:space="preserve">Подаци о заштити при запошљавању и условима рада се могу добити у Министарству за рад, запошљавање, борачка и социјална питања, Немањина 22-26, Београд, Интернет адреса: </w:t>
      </w:r>
      <w:hyperlink r:id="rId9" w:history="1">
        <w:r w:rsidRPr="00393073">
          <w:rPr>
            <w:rStyle w:val="Hyperlink"/>
            <w:rFonts w:eastAsia="Times New Roman"/>
            <w:kern w:val="0"/>
            <w:lang w:eastAsia="en-US"/>
          </w:rPr>
          <w:t>www.minrzs.gov.rs</w:t>
        </w:r>
      </w:hyperlink>
      <w:r w:rsidRPr="00393073">
        <w:rPr>
          <w:rFonts w:eastAsia="Times New Roman"/>
          <w:kern w:val="0"/>
          <w:lang w:eastAsia="en-US"/>
        </w:rPr>
        <w:t>.</w:t>
      </w:r>
    </w:p>
    <w:p w:rsidR="008D5917" w:rsidRDefault="008D5917" w:rsidP="008D5917">
      <w:pPr>
        <w:jc w:val="both"/>
        <w:rPr>
          <w:b/>
          <w:iCs/>
          <w:lang w:val="sr-Cyrl-CS"/>
        </w:rPr>
      </w:pPr>
      <w:r w:rsidRPr="00D25569">
        <w:rPr>
          <w:b/>
          <w:iCs/>
        </w:rPr>
        <w:lastRenderedPageBreak/>
        <w:t>1</w:t>
      </w:r>
      <w:r>
        <w:rPr>
          <w:b/>
          <w:iCs/>
          <w:lang w:val="sr-Cyrl-CS"/>
        </w:rPr>
        <w:t>1</w:t>
      </w:r>
      <w:r w:rsidRPr="00D25569">
        <w:rPr>
          <w:b/>
          <w:iCs/>
        </w:rPr>
        <w:t>. ПОДАЦИ О ВРСТИ, САДРЖИНИ, НАЧИНУ ПОДНОШЕЊА, ВИСИНИ И РОКОВИМА ОБЕЗБЕЂЕЊА ИСПУЊЕЊА ОБАВЕЗА ПОНУЂАЧА</w:t>
      </w:r>
    </w:p>
    <w:p w:rsidR="008D5917" w:rsidRPr="00D25569" w:rsidRDefault="008D5917" w:rsidP="008D5917">
      <w:pPr>
        <w:jc w:val="both"/>
        <w:rPr>
          <w:b/>
          <w:iCs/>
          <w:lang w:val="sr-Cyrl-CS"/>
        </w:rPr>
      </w:pPr>
    </w:p>
    <w:p w:rsidR="008D5917" w:rsidRDefault="008D5917" w:rsidP="00322F08">
      <w:pPr>
        <w:spacing w:line="276" w:lineRule="auto"/>
        <w:jc w:val="both"/>
        <w:rPr>
          <w:lang w:val="sr-Cyrl-CS"/>
        </w:rPr>
      </w:pPr>
      <w:r w:rsidRPr="00D25569">
        <w:rPr>
          <w:rFonts w:eastAsia="TimesNewRomanPSMT"/>
          <w:b/>
          <w:bCs/>
          <w:iCs/>
          <w:color w:val="auto"/>
          <w:u w:val="single"/>
        </w:rPr>
        <w:t xml:space="preserve"> Изабрани понуђач је дужан</w:t>
      </w:r>
      <w:r w:rsidRPr="00D25569">
        <w:rPr>
          <w:rFonts w:eastAsia="TimesNewRomanPSMT"/>
          <w:b/>
          <w:bCs/>
          <w:iCs/>
          <w:color w:val="auto"/>
        </w:rPr>
        <w:t xml:space="preserve"> </w:t>
      </w:r>
      <w:r w:rsidRPr="00D25569">
        <w:rPr>
          <w:rFonts w:eastAsia="TimesNewRomanPSMT"/>
          <w:bCs/>
          <w:iCs/>
          <w:color w:val="auto"/>
        </w:rPr>
        <w:t xml:space="preserve">да </w:t>
      </w:r>
      <w:r w:rsidRPr="00D25569">
        <w:rPr>
          <w:lang w:val="sr-Cyrl-CS"/>
        </w:rPr>
        <w:t>прибави о свом трошку и у оригиналном примерку достави Наручиоцу на дан потписивања Уговора следећа средства финансијског обезбеђења:</w:t>
      </w:r>
    </w:p>
    <w:p w:rsidR="00B009FC" w:rsidRPr="00B009FC" w:rsidRDefault="008D5917" w:rsidP="00322F08">
      <w:pPr>
        <w:pStyle w:val="ListParagraph"/>
        <w:numPr>
          <w:ilvl w:val="0"/>
          <w:numId w:val="6"/>
        </w:numPr>
        <w:suppressAutoHyphens w:val="0"/>
        <w:spacing w:line="276" w:lineRule="auto"/>
        <w:contextualSpacing/>
        <w:jc w:val="both"/>
        <w:rPr>
          <w:b/>
          <w:lang w:val="sr-Cyrl-CS"/>
        </w:rPr>
      </w:pPr>
      <w:r w:rsidRPr="004F3896">
        <w:rPr>
          <w:b/>
          <w:u w:val="double"/>
          <w:lang w:val="sr-Cyrl-CS"/>
        </w:rPr>
        <w:t>На име обезбеђења за добро извршење посла</w:t>
      </w:r>
      <w:r w:rsidRPr="004F3896">
        <w:rPr>
          <w:lang w:val="sr-Cyrl-CS"/>
        </w:rPr>
        <w:t xml:space="preserve"> који је предмет Уговора, 1 </w:t>
      </w:r>
      <w:r w:rsidRPr="004F3896">
        <w:rPr>
          <w:b/>
          <w:lang w:val="sr-Cyrl-CS"/>
        </w:rPr>
        <w:t>(једну)</w:t>
      </w:r>
      <w:r w:rsidRPr="004F3896">
        <w:rPr>
          <w:rFonts w:eastAsia="TimesNewRomanPSMT"/>
          <w:b/>
          <w:bCs/>
          <w:iCs/>
          <w:color w:val="auto"/>
        </w:rPr>
        <w:t xml:space="preserve"> </w:t>
      </w:r>
      <w:r w:rsidRPr="004F3896">
        <w:rPr>
          <w:rFonts w:eastAsia="TimesNewRomanPSMT"/>
          <w:b/>
          <w:bCs/>
          <w:iCs/>
          <w:color w:val="auto"/>
          <w:lang w:val="sr-Cyrl-CS"/>
        </w:rPr>
        <w:t>бланко сопствену меницу</w:t>
      </w:r>
      <w:r w:rsidRPr="004F3896">
        <w:rPr>
          <w:rFonts w:eastAsia="TimesNewRomanPSMT"/>
          <w:bCs/>
          <w:iCs/>
          <w:color w:val="auto"/>
          <w:lang w:val="sr-Cyrl-CS"/>
        </w:rPr>
        <w:t xml:space="preserve">, </w:t>
      </w:r>
      <w:r w:rsidRPr="004F3896">
        <w:rPr>
          <w:lang w:val="sr-Cyrl-CS"/>
        </w:rPr>
        <w:t xml:space="preserve">означену на износ од  10% уговорене вредности са урачунатим ПДВ-ом, </w:t>
      </w:r>
      <w:r w:rsidRPr="004F3896">
        <w:rPr>
          <w:rFonts w:eastAsia="TimesNewRomanPSMT"/>
          <w:bCs/>
          <w:iCs/>
          <w:color w:val="auto"/>
          <w:lang w:val="sr-Cyrl-CS"/>
        </w:rPr>
        <w:t xml:space="preserve">која мора бити евидентирана у Регистру меница и овлашћења Народне банке Србије (као доказ доставити </w:t>
      </w:r>
      <w:r w:rsidRPr="004F3896">
        <w:rPr>
          <w:rFonts w:eastAsia="TimesNewRomanPSMT"/>
          <w:b/>
          <w:bCs/>
          <w:iCs/>
          <w:color w:val="auto"/>
          <w:lang w:val="sr-Cyrl-CS"/>
        </w:rPr>
        <w:t>потврду банке</w:t>
      </w:r>
      <w:r w:rsidRPr="004F3896">
        <w:rPr>
          <w:rFonts w:eastAsia="TimesNewRomanPSMT"/>
          <w:bCs/>
          <w:iCs/>
          <w:color w:val="auto"/>
          <w:lang w:val="sr-Cyrl-CS"/>
        </w:rPr>
        <w:t xml:space="preserve">). Меница мора бити оверена печатом и потписана од стране лица овлашћеног за заступање, а уз исту мора бити достављено попуњено и оверено </w:t>
      </w:r>
      <w:r w:rsidRPr="004F3896">
        <w:rPr>
          <w:rFonts w:eastAsia="TimesNewRomanPSMT"/>
          <w:b/>
          <w:bCs/>
          <w:iCs/>
          <w:color w:val="auto"/>
          <w:lang w:val="sr-Cyrl-CS"/>
        </w:rPr>
        <w:t>менично овлашћење</w:t>
      </w:r>
      <w:r w:rsidRPr="004F3896">
        <w:rPr>
          <w:rFonts w:eastAsia="TimesNewRomanPSMT"/>
          <w:bCs/>
          <w:iCs/>
          <w:color w:val="auto"/>
          <w:lang w:val="sr-Cyrl-CS"/>
        </w:rPr>
        <w:t xml:space="preserve"> – писмо, са назначеним износом </w:t>
      </w:r>
      <w:r w:rsidRPr="004F3896">
        <w:rPr>
          <w:lang w:val="sr-Cyrl-CS"/>
        </w:rPr>
        <w:t xml:space="preserve">авансне уплате. </w:t>
      </w:r>
      <w:r w:rsidRPr="004F3896">
        <w:rPr>
          <w:rFonts w:eastAsia="TimesNewRomanPSMT"/>
          <w:bCs/>
          <w:iCs/>
          <w:color w:val="auto"/>
          <w:lang w:val="sr-Cyrl-CS"/>
        </w:rPr>
        <w:t xml:space="preserve">Уз меницу мора бити достављена </w:t>
      </w:r>
      <w:r w:rsidRPr="004F3896">
        <w:rPr>
          <w:rFonts w:eastAsia="TimesNewRomanPSMT"/>
          <w:b/>
          <w:bCs/>
          <w:iCs/>
          <w:color w:val="auto"/>
          <w:lang w:val="sr-Cyrl-CS"/>
        </w:rPr>
        <w:t>копија картона депонованих потписа</w:t>
      </w:r>
      <w:r w:rsidRPr="004F3896">
        <w:rPr>
          <w:rFonts w:eastAsia="TimesNewRomanPSMT"/>
          <w:bCs/>
          <w:iCs/>
          <w:color w:val="auto"/>
          <w:lang w:val="sr-Cyrl-CS"/>
        </w:rPr>
        <w:t xml:space="preserve"> који је издат од стране пословне банке коју понуђач наводи у меничном овлашћењу – </w:t>
      </w:r>
      <w:r w:rsidRPr="00E45DF6">
        <w:rPr>
          <w:rFonts w:eastAsia="TimesNewRomanPSMT"/>
          <w:bCs/>
          <w:iCs/>
          <w:color w:val="auto"/>
          <w:lang w:val="sr-Cyrl-CS"/>
        </w:rPr>
        <w:t xml:space="preserve">писму. </w:t>
      </w:r>
      <w:r>
        <w:rPr>
          <w:rFonts w:eastAsia="TimesNewRomanPSMT"/>
          <w:bCs/>
          <w:iCs/>
          <w:color w:val="auto"/>
          <w:lang w:val="sr-Cyrl-CS"/>
        </w:rPr>
        <w:t xml:space="preserve"> </w:t>
      </w:r>
      <w:r w:rsidRPr="00E45DF6">
        <w:rPr>
          <w:rFonts w:eastAsia="TimesNewRomanPSMT"/>
          <w:bCs/>
          <w:iCs/>
          <w:color w:val="auto"/>
          <w:lang w:val="sr-Cyrl-CS"/>
        </w:rPr>
        <w:t xml:space="preserve">Рок важења менице је  </w:t>
      </w:r>
      <w:r w:rsidRPr="00E45DF6">
        <w:rPr>
          <w:rFonts w:eastAsia="TimesNewRomanPSMT"/>
          <w:b/>
          <w:bCs/>
          <w:iCs/>
          <w:color w:val="auto"/>
        </w:rPr>
        <w:t>30</w:t>
      </w:r>
      <w:r w:rsidRPr="00E45DF6">
        <w:rPr>
          <w:rFonts w:eastAsia="TimesNewRomanPSMT"/>
          <w:bCs/>
          <w:iCs/>
          <w:color w:val="auto"/>
        </w:rPr>
        <w:t xml:space="preserve"> дана</w:t>
      </w:r>
      <w:r w:rsidRPr="00E45DF6">
        <w:rPr>
          <w:lang w:val="sr-Cyrl-CS"/>
        </w:rPr>
        <w:t xml:space="preserve"> од уговореног рока за испоруку добра с тим да евентуални продужетак рока испоруке добра има за последицу и продужење рока важења менице и меничног </w:t>
      </w:r>
      <w:r w:rsidRPr="00B009FC">
        <w:rPr>
          <w:lang w:val="sr-Cyrl-CS"/>
        </w:rPr>
        <w:t>овлашћења, за исти број дана за који ће бити продужен и рок испоруке добра;</w:t>
      </w:r>
    </w:p>
    <w:p w:rsidR="00B009FC" w:rsidRPr="00B009FC" w:rsidRDefault="00B009FC" w:rsidP="00322F08">
      <w:pPr>
        <w:pStyle w:val="ListParagraph"/>
        <w:suppressAutoHyphens w:val="0"/>
        <w:spacing w:line="276" w:lineRule="auto"/>
        <w:contextualSpacing/>
        <w:jc w:val="both"/>
        <w:rPr>
          <w:b/>
          <w:lang w:val="sr-Cyrl-CS"/>
        </w:rPr>
      </w:pPr>
    </w:p>
    <w:p w:rsidR="008D5917" w:rsidRPr="00B009FC" w:rsidRDefault="008D5917" w:rsidP="00322F08">
      <w:pPr>
        <w:pStyle w:val="ListParagraph"/>
        <w:numPr>
          <w:ilvl w:val="0"/>
          <w:numId w:val="6"/>
        </w:numPr>
        <w:suppressAutoHyphens w:val="0"/>
        <w:spacing w:line="276" w:lineRule="auto"/>
        <w:contextualSpacing/>
        <w:jc w:val="both"/>
        <w:rPr>
          <w:b/>
          <w:lang w:val="sr-Cyrl-CS"/>
        </w:rPr>
      </w:pPr>
      <w:r w:rsidRPr="00B009FC">
        <w:rPr>
          <w:b/>
          <w:u w:val="double"/>
          <w:lang w:val="sr-Cyrl-CS"/>
        </w:rPr>
        <w:t>На име обезбеђења за отклањање недостатака у гарантном року</w:t>
      </w:r>
      <w:r w:rsidRPr="00B009FC">
        <w:rPr>
          <w:lang w:val="sr-Cyrl-CS"/>
        </w:rPr>
        <w:t xml:space="preserve"> - 1 (једну)</w:t>
      </w:r>
      <w:r w:rsidRPr="00B009FC">
        <w:rPr>
          <w:rFonts w:eastAsia="TimesNewRomanPSMT"/>
          <w:bCs/>
          <w:iCs/>
          <w:color w:val="auto"/>
        </w:rPr>
        <w:t xml:space="preserve"> </w:t>
      </w:r>
      <w:r w:rsidRPr="00B009FC">
        <w:rPr>
          <w:rFonts w:eastAsia="TimesNewRomanPSMT"/>
          <w:bCs/>
          <w:iCs/>
          <w:color w:val="auto"/>
          <w:lang w:val="sr-Cyrl-CS"/>
        </w:rPr>
        <w:t xml:space="preserve">бланко сопствену </w:t>
      </w:r>
      <w:r w:rsidRPr="00B009FC">
        <w:rPr>
          <w:rFonts w:eastAsia="TimesNewRomanPSMT"/>
          <w:b/>
          <w:bCs/>
          <w:iCs/>
          <w:color w:val="auto"/>
          <w:lang w:val="sr-Cyrl-CS"/>
        </w:rPr>
        <w:t>меницу</w:t>
      </w:r>
      <w:r w:rsidRPr="00B009FC">
        <w:rPr>
          <w:b/>
          <w:lang w:val="sr-Cyrl-CS"/>
        </w:rPr>
        <w:t xml:space="preserve"> </w:t>
      </w:r>
      <w:r w:rsidRPr="00B009FC">
        <w:rPr>
          <w:lang w:val="sr-Cyrl-CS"/>
        </w:rPr>
        <w:t xml:space="preserve">означену на износ од  5% уговорене вредности са урачунатим ПДВ-ом, </w:t>
      </w:r>
      <w:r w:rsidRPr="00B009FC">
        <w:rPr>
          <w:rFonts w:eastAsia="TimesNewRomanPSMT"/>
          <w:bCs/>
          <w:iCs/>
          <w:color w:val="auto"/>
          <w:lang w:val="sr-Cyrl-CS"/>
        </w:rPr>
        <w:t xml:space="preserve">која мора бити евидентирана у Регистру меница и овлашћења Народне банке Србије (као доказ доставити </w:t>
      </w:r>
      <w:r w:rsidRPr="00B009FC">
        <w:rPr>
          <w:rFonts w:eastAsia="TimesNewRomanPSMT"/>
          <w:b/>
          <w:bCs/>
          <w:iCs/>
          <w:color w:val="auto"/>
          <w:lang w:val="sr-Cyrl-CS"/>
        </w:rPr>
        <w:t>потврду банке</w:t>
      </w:r>
      <w:r w:rsidRPr="00B009FC">
        <w:rPr>
          <w:rFonts w:eastAsia="TimesNewRomanPSMT"/>
          <w:bCs/>
          <w:iCs/>
          <w:color w:val="auto"/>
          <w:lang w:val="sr-Cyrl-CS"/>
        </w:rPr>
        <w:t xml:space="preserve">). </w:t>
      </w:r>
      <w:r w:rsidRPr="00B009FC">
        <w:rPr>
          <w:lang w:val="sr-Cyrl-CS"/>
        </w:rPr>
        <w:t xml:space="preserve"> </w:t>
      </w:r>
      <w:r w:rsidRPr="00B009FC">
        <w:rPr>
          <w:rFonts w:eastAsia="TimesNewRomanPSMT"/>
          <w:bCs/>
          <w:iCs/>
          <w:color w:val="auto"/>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w:t>
      </w:r>
      <w:r w:rsidRPr="00B009FC">
        <w:rPr>
          <w:rFonts w:eastAsia="TimesNewRomanPSMT"/>
          <w:b/>
          <w:bCs/>
          <w:iCs/>
          <w:color w:val="auto"/>
          <w:lang w:val="sr-Cyrl-CS"/>
        </w:rPr>
        <w:t>менично овлашћење</w:t>
      </w:r>
      <w:r w:rsidRPr="00B009FC">
        <w:rPr>
          <w:rFonts w:eastAsia="TimesNewRomanPSMT"/>
          <w:bCs/>
          <w:iCs/>
          <w:color w:val="auto"/>
          <w:lang w:val="sr-Cyrl-CS"/>
        </w:rPr>
        <w:t xml:space="preserve"> – писмо, са назначеним износом </w:t>
      </w:r>
      <w:r w:rsidRPr="00B009FC">
        <w:rPr>
          <w:lang w:val="sr-Cyrl-CS"/>
        </w:rPr>
        <w:t xml:space="preserve">авансне уплате. </w:t>
      </w:r>
      <w:r w:rsidRPr="00B009FC">
        <w:rPr>
          <w:rFonts w:eastAsia="TimesNewRomanPSMT"/>
          <w:bCs/>
          <w:iCs/>
          <w:color w:val="auto"/>
          <w:lang w:val="sr-Cyrl-CS"/>
        </w:rPr>
        <w:t xml:space="preserve">Уз меницу мора бити достављена </w:t>
      </w:r>
      <w:r w:rsidRPr="00B009FC">
        <w:rPr>
          <w:rFonts w:eastAsia="TimesNewRomanPSMT"/>
          <w:b/>
          <w:bCs/>
          <w:iCs/>
          <w:color w:val="auto"/>
          <w:lang w:val="sr-Cyrl-CS"/>
        </w:rPr>
        <w:t>копија картона депонованих потписа</w:t>
      </w:r>
      <w:r w:rsidRPr="00B009FC">
        <w:rPr>
          <w:rFonts w:eastAsia="TimesNewRomanPSMT"/>
          <w:bCs/>
          <w:iCs/>
          <w:color w:val="auto"/>
          <w:lang w:val="sr-Cyrl-CS"/>
        </w:rPr>
        <w:t xml:space="preserve"> који је издат од стране пословне банке коју понуђач наводи у меничном овлашћењу – писму. Рок важења менице је  </w:t>
      </w:r>
      <w:r w:rsidR="00327D43" w:rsidRPr="00B009FC">
        <w:rPr>
          <w:rFonts w:eastAsia="TimesNewRomanPSMT"/>
          <w:bCs/>
          <w:iCs/>
          <w:color w:val="auto"/>
          <w:lang w:val="sr-Cyrl-CS"/>
        </w:rPr>
        <w:t>15 дана дужи од гарантног рока</w:t>
      </w:r>
      <w:r w:rsidRPr="00B009FC">
        <w:rPr>
          <w:rFonts w:eastAsia="TimesNewRomanPSMT"/>
          <w:bCs/>
          <w:iCs/>
          <w:color w:val="auto"/>
          <w:lang w:val="sr-Cyrl-CS"/>
        </w:rPr>
        <w:t xml:space="preserve">, који не може бити краћи од 12 месеци. </w:t>
      </w:r>
    </w:p>
    <w:p w:rsidR="008D5917" w:rsidRDefault="008D5917" w:rsidP="00322F08">
      <w:pPr>
        <w:spacing w:line="276" w:lineRule="auto"/>
        <w:ind w:firstLine="360"/>
        <w:rPr>
          <w:lang w:val="sr-Cyrl-CS"/>
        </w:rPr>
      </w:pPr>
    </w:p>
    <w:p w:rsidR="008D5917" w:rsidRPr="0068652C" w:rsidRDefault="008D5917" w:rsidP="00322F08">
      <w:pPr>
        <w:spacing w:line="276" w:lineRule="auto"/>
        <w:ind w:firstLine="360"/>
        <w:jc w:val="both"/>
        <w:rPr>
          <w:lang w:val="sr-Cyrl-CS"/>
        </w:rPr>
      </w:pPr>
      <w:r w:rsidRPr="0068652C">
        <w:rPr>
          <w:lang w:val="sr-Cyrl-CS"/>
        </w:rPr>
        <w:t xml:space="preserve">    Наведене менице могу бити употребљене као средство обезбеђења реализације уговором утврђених обавеза изабраног понуђача у поступку јавне набавке и могу бити активиране у случају да </w:t>
      </w:r>
      <w:r>
        <w:rPr>
          <w:lang w:val="sr-Cyrl-CS"/>
        </w:rPr>
        <w:t>Понуђач</w:t>
      </w:r>
      <w:r w:rsidRPr="0068652C">
        <w:rPr>
          <w:lang w:val="sr-Cyrl-CS"/>
        </w:rPr>
        <w:t xml:space="preserve"> не испуњава своје уговором дефинисане обавезе. </w:t>
      </w:r>
    </w:p>
    <w:p w:rsidR="008D5917" w:rsidRPr="0068652C" w:rsidRDefault="008D5917" w:rsidP="00322F08">
      <w:pPr>
        <w:spacing w:line="276" w:lineRule="auto"/>
        <w:ind w:firstLine="360"/>
        <w:jc w:val="both"/>
        <w:rPr>
          <w:lang w:val="sr-Cyrl-CS"/>
        </w:rPr>
      </w:pPr>
      <w:r w:rsidRPr="0068652C">
        <w:rPr>
          <w:lang w:val="sr-Cyrl-CS"/>
        </w:rPr>
        <w:t xml:space="preserve">      Достављене менице морају бити регистроване у регистру меница НБС,  у складу са Одлуком НБС о ближим условима, садржини и начину вођења Регистра меница и овлашћења („Службени гласник РС“ број 56/2011). </w:t>
      </w:r>
    </w:p>
    <w:p w:rsidR="008D5917" w:rsidRPr="00B009FC" w:rsidRDefault="008D5917" w:rsidP="00322F08">
      <w:pPr>
        <w:spacing w:line="276" w:lineRule="auto"/>
        <w:jc w:val="both"/>
      </w:pPr>
      <w:r w:rsidRPr="0068652C">
        <w:rPr>
          <w:lang w:val="sr-Cyrl-CS"/>
        </w:rPr>
        <w:t xml:space="preserve">          За све време трајања Уговора Наручилац је у поседу меница све до испуњења уговорних обавеза, а након испуњења уговорних обавеза, менице се враћају </w:t>
      </w:r>
      <w:r>
        <w:rPr>
          <w:lang w:val="sr-Cyrl-CS"/>
        </w:rPr>
        <w:t>понуђачу</w:t>
      </w:r>
      <w:r w:rsidRPr="0068652C">
        <w:rPr>
          <w:lang w:val="sr-Cyrl-CS"/>
        </w:rPr>
        <w:t xml:space="preserve">. </w:t>
      </w:r>
    </w:p>
    <w:p w:rsidR="008D5917" w:rsidRDefault="008D5917" w:rsidP="008D5917">
      <w:pPr>
        <w:jc w:val="both"/>
        <w:rPr>
          <w:rFonts w:ascii="Arial" w:eastAsia="TimesNewRomanPSMT" w:hAnsi="Arial" w:cs="Arial"/>
          <w:b/>
          <w:bCs/>
          <w:i/>
          <w:iCs/>
          <w:u w:val="single"/>
        </w:rPr>
      </w:pPr>
    </w:p>
    <w:p w:rsidR="001B3613" w:rsidRDefault="001B3613" w:rsidP="008D5917">
      <w:pPr>
        <w:jc w:val="both"/>
        <w:rPr>
          <w:rFonts w:ascii="Arial" w:eastAsia="TimesNewRomanPSMT" w:hAnsi="Arial" w:cs="Arial"/>
          <w:b/>
          <w:bCs/>
          <w:i/>
          <w:iCs/>
          <w:u w:val="single"/>
        </w:rPr>
      </w:pPr>
    </w:p>
    <w:p w:rsidR="00B009FC" w:rsidRDefault="00B009FC" w:rsidP="008D5917">
      <w:pPr>
        <w:jc w:val="both"/>
        <w:rPr>
          <w:rFonts w:ascii="Arial" w:eastAsia="TimesNewRomanPSMT" w:hAnsi="Arial" w:cs="Arial"/>
          <w:b/>
          <w:bCs/>
          <w:i/>
          <w:iCs/>
          <w:u w:val="single"/>
        </w:rPr>
      </w:pPr>
    </w:p>
    <w:p w:rsidR="00B009FC" w:rsidRDefault="00B009FC" w:rsidP="008D5917">
      <w:pPr>
        <w:jc w:val="both"/>
        <w:rPr>
          <w:rFonts w:ascii="Arial" w:eastAsia="TimesNewRomanPSMT" w:hAnsi="Arial" w:cs="Arial"/>
          <w:b/>
          <w:bCs/>
          <w:i/>
          <w:iCs/>
          <w:u w:val="single"/>
        </w:rPr>
      </w:pPr>
    </w:p>
    <w:p w:rsidR="00B009FC" w:rsidRPr="001B3613" w:rsidRDefault="00B009FC" w:rsidP="008D5917">
      <w:pPr>
        <w:jc w:val="both"/>
        <w:rPr>
          <w:rFonts w:ascii="Arial" w:eastAsia="TimesNewRomanPSMT" w:hAnsi="Arial" w:cs="Arial"/>
          <w:b/>
          <w:bCs/>
          <w:i/>
          <w:iCs/>
          <w:u w:val="single"/>
        </w:rPr>
      </w:pPr>
    </w:p>
    <w:p w:rsidR="008D5917" w:rsidRPr="001651E9" w:rsidRDefault="008D5917" w:rsidP="008D5917">
      <w:pPr>
        <w:jc w:val="both"/>
      </w:pPr>
      <w:r w:rsidRPr="001651E9">
        <w:rPr>
          <w:b/>
          <w:bCs/>
        </w:rPr>
        <w:lastRenderedPageBreak/>
        <w:t>1</w:t>
      </w:r>
      <w:r w:rsidRPr="001651E9">
        <w:rPr>
          <w:b/>
          <w:bCs/>
          <w:lang w:val="sr-Cyrl-CS"/>
        </w:rPr>
        <w:t>2</w:t>
      </w:r>
      <w:r w:rsidRPr="001651E9">
        <w:rPr>
          <w:b/>
          <w:bCs/>
        </w:rPr>
        <w:t xml:space="preserve">. ЗАШТИТА ПОВЕРЉИВОСТИ ПОДАТАКА КОЈЕ НАРУЧИЛАЦ СТАВЉА ПОНУЂАЧИМА НА РАСПОЛАГАЊЕ, УКЉУЧУЈУЋИ И ЊИХОВЕ ПОДИЗВОЂАЧЕ </w:t>
      </w:r>
    </w:p>
    <w:p w:rsidR="008D5917" w:rsidRPr="001651E9" w:rsidRDefault="008D5917" w:rsidP="008D5917">
      <w:pPr>
        <w:spacing w:before="120" w:after="120"/>
        <w:ind w:firstLine="708"/>
        <w:jc w:val="both"/>
        <w:rPr>
          <w:lang w:val="sr-Cyrl-CS"/>
        </w:rPr>
      </w:pPr>
      <w:r w:rsidRPr="001651E9">
        <w:t>Предметна набавка не садржи поверљиве информације које наручилац ставља на располагање.</w:t>
      </w:r>
    </w:p>
    <w:p w:rsidR="008D5917" w:rsidRPr="002C1CF8" w:rsidRDefault="008D5917" w:rsidP="008D5917">
      <w:pPr>
        <w:spacing w:before="120" w:after="120"/>
        <w:jc w:val="both"/>
        <w:rPr>
          <w:rFonts w:ascii="Arial" w:hAnsi="Arial" w:cs="Arial"/>
          <w:b/>
          <w:i/>
          <w:lang w:val="sr-Cyrl-CS"/>
        </w:rPr>
      </w:pPr>
    </w:p>
    <w:p w:rsidR="008D5917" w:rsidRPr="0068652C" w:rsidRDefault="008D5917" w:rsidP="008D5917">
      <w:pPr>
        <w:jc w:val="both"/>
        <w:rPr>
          <w:b/>
          <w:bCs/>
        </w:rPr>
      </w:pPr>
      <w:r w:rsidRPr="0068652C">
        <w:rPr>
          <w:b/>
          <w:bCs/>
        </w:rPr>
        <w:t>1</w:t>
      </w:r>
      <w:r>
        <w:rPr>
          <w:b/>
          <w:bCs/>
          <w:lang w:val="sr-Cyrl-CS"/>
        </w:rPr>
        <w:t>3</w:t>
      </w:r>
      <w:r w:rsidRPr="0068652C">
        <w:rPr>
          <w:b/>
          <w:bCs/>
        </w:rPr>
        <w:t>. ДОДАТНЕ ИНФОРМАЦИЈЕ ИЛИ ПОЈАШЊЕЊА У ВЕЗИ СА</w:t>
      </w:r>
      <w:r>
        <w:rPr>
          <w:b/>
          <w:bCs/>
          <w:lang w:val="sr-Cyrl-CS"/>
        </w:rPr>
        <w:t xml:space="preserve"> П</w:t>
      </w:r>
      <w:r w:rsidRPr="0068652C">
        <w:rPr>
          <w:b/>
          <w:bCs/>
        </w:rPr>
        <w:t>РИПРЕМА</w:t>
      </w:r>
      <w:r>
        <w:rPr>
          <w:b/>
          <w:bCs/>
          <w:lang w:val="sr-Cyrl-CS"/>
        </w:rPr>
        <w:t>-</w:t>
      </w:r>
      <w:r w:rsidRPr="0068652C">
        <w:rPr>
          <w:b/>
          <w:bCs/>
        </w:rPr>
        <w:t>ЊЕМ ПОНУДЕ</w:t>
      </w:r>
    </w:p>
    <w:p w:rsidR="008D5917" w:rsidRPr="008C71E4" w:rsidRDefault="008D5917" w:rsidP="008D5917">
      <w:pPr>
        <w:tabs>
          <w:tab w:val="left" w:pos="900"/>
        </w:tabs>
        <w:spacing w:line="276" w:lineRule="auto"/>
        <w:jc w:val="both"/>
        <w:rPr>
          <w:b/>
        </w:rPr>
      </w:pPr>
      <w:r w:rsidRPr="0068652C">
        <w:rPr>
          <w:lang w:val="sr-Cyrl-CS"/>
        </w:rPr>
        <w:tab/>
      </w:r>
      <w:r w:rsidRPr="0068652C">
        <w:t xml:space="preserve">Заинтересовано лице може, </w:t>
      </w:r>
      <w:r w:rsidRPr="0068652C">
        <w:rPr>
          <w:b/>
        </w:rPr>
        <w:t>у писаном облику</w:t>
      </w:r>
      <w:r w:rsidRPr="0068652C">
        <w:t xml:space="preserve"> </w:t>
      </w:r>
      <w:r w:rsidRPr="0068652C">
        <w:rPr>
          <w:lang w:val="sr-Cyrl-CS"/>
        </w:rPr>
        <w:t>(</w:t>
      </w:r>
      <w:r w:rsidRPr="0068652C">
        <w:t>путем поште</w:t>
      </w:r>
      <w:r w:rsidRPr="0068652C">
        <w:rPr>
          <w:lang w:val="sr-Cyrl-CS"/>
        </w:rPr>
        <w:t xml:space="preserve"> на адресу наручиоца</w:t>
      </w:r>
      <w:r w:rsidRPr="0068652C">
        <w:t>, електронске поште</w:t>
      </w:r>
      <w:r w:rsidRPr="0068652C">
        <w:rPr>
          <w:lang w:val="sr-Cyrl-CS"/>
        </w:rPr>
        <w:t xml:space="preserve"> на </w:t>
      </w:r>
      <w:r w:rsidRPr="0068652C">
        <w:rPr>
          <w:iCs/>
        </w:rPr>
        <w:t>e</w:t>
      </w:r>
      <w:r w:rsidRPr="0068652C">
        <w:rPr>
          <w:iCs/>
          <w:lang w:val="ru-RU"/>
        </w:rPr>
        <w:t>-</w:t>
      </w:r>
      <w:r w:rsidRPr="0068652C">
        <w:rPr>
          <w:iCs/>
        </w:rPr>
        <w:t>mail</w:t>
      </w:r>
      <w:r w:rsidRPr="0068652C">
        <w:t xml:space="preserve"> или факсом</w:t>
      </w:r>
      <w:r w:rsidRPr="0068652C">
        <w:rPr>
          <w:lang w:val="sr-Cyrl-CS"/>
        </w:rPr>
        <w:t>)</w:t>
      </w:r>
      <w:r w:rsidRPr="0068652C">
        <w:rPr>
          <w:rFonts w:eastAsia="TimesNewRomanPS-BoldMT"/>
          <w:b/>
          <w:bCs/>
        </w:rPr>
        <w:t xml:space="preserve"> </w:t>
      </w:r>
      <w:r w:rsidRPr="0068652C">
        <w:t xml:space="preserve">тражити од наручиоца додатне информације или појашњења у вези са припремањем понуде, </w:t>
      </w:r>
      <w:r w:rsidRPr="008C71E4">
        <w:rPr>
          <w:b/>
        </w:rPr>
        <w:t xml:space="preserve">најкасније 5 дана пре истека рока за подношење понуде. </w:t>
      </w:r>
    </w:p>
    <w:p w:rsidR="008D5917" w:rsidRPr="001B3613" w:rsidRDefault="008D5917" w:rsidP="009640D7">
      <w:pPr>
        <w:spacing w:line="276" w:lineRule="auto"/>
        <w:ind w:firstLine="708"/>
        <w:jc w:val="both"/>
      </w:pPr>
      <w:r w:rsidRPr="001B3613">
        <w:rPr>
          <w:lang w:val="sr-Cyrl-CS"/>
        </w:rPr>
        <w:tab/>
      </w:r>
      <w:r w:rsidR="001B3613" w:rsidRPr="001B3613">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8D5917" w:rsidRPr="005F1554" w:rsidRDefault="008D5917" w:rsidP="009640D7">
      <w:pPr>
        <w:tabs>
          <w:tab w:val="left" w:pos="900"/>
        </w:tabs>
        <w:spacing w:line="276" w:lineRule="auto"/>
        <w:jc w:val="both"/>
        <w:rPr>
          <w:b/>
          <w:i/>
        </w:rPr>
      </w:pPr>
      <w:r w:rsidRPr="0068652C">
        <w:rPr>
          <w:lang w:val="sr-Cyrl-CS"/>
        </w:rPr>
        <w:tab/>
      </w:r>
      <w:r w:rsidRPr="0068652C">
        <w:t xml:space="preserve">Додатне информације или појашњења упућују се са напоменом </w:t>
      </w:r>
      <w:r w:rsidRPr="0097748A">
        <w:rPr>
          <w:b/>
          <w:i/>
        </w:rPr>
        <w:t>„Захтев за додатним информацијама или појашњењима конкурсне документације,</w:t>
      </w:r>
      <w:r w:rsidRPr="0097748A">
        <w:rPr>
          <w:rFonts w:eastAsia="TimesNewRomanPS-BoldMT"/>
          <w:b/>
          <w:bCs/>
          <w:i/>
        </w:rPr>
        <w:t xml:space="preserve"> ЈН </w:t>
      </w:r>
      <w:r w:rsidRPr="005F1554">
        <w:rPr>
          <w:rFonts w:eastAsia="TimesNewRomanPS-BoldMT"/>
          <w:b/>
          <w:bCs/>
          <w:i/>
        </w:rPr>
        <w:t>бр.</w:t>
      </w:r>
      <w:r w:rsidRPr="005F1554">
        <w:rPr>
          <w:rFonts w:eastAsia="TimesNewRomanPS-BoldMT"/>
          <w:b/>
          <w:bCs/>
          <w:i/>
          <w:lang w:val="sr-Cyrl-CS"/>
        </w:rPr>
        <w:t>0</w:t>
      </w:r>
      <w:r w:rsidR="00F77ADA">
        <w:rPr>
          <w:rFonts w:eastAsia="TimesNewRomanPS-BoldMT"/>
          <w:b/>
          <w:bCs/>
          <w:i/>
          <w:lang w:val="sr-Cyrl-CS"/>
        </w:rPr>
        <w:t>2</w:t>
      </w:r>
      <w:r w:rsidRPr="005F1554">
        <w:rPr>
          <w:rFonts w:eastAsia="TimesNewRomanPS-BoldMT"/>
          <w:b/>
          <w:bCs/>
          <w:i/>
        </w:rPr>
        <w:t>/201</w:t>
      </w:r>
      <w:r w:rsidR="00F77ADA">
        <w:rPr>
          <w:rFonts w:eastAsia="TimesNewRomanPS-BoldMT"/>
          <w:b/>
          <w:bCs/>
          <w:i/>
          <w:lang w:val="sr-Cyrl-CS"/>
        </w:rPr>
        <w:t>5</w:t>
      </w:r>
      <w:r w:rsidR="005F1554" w:rsidRPr="005F1554">
        <w:rPr>
          <w:b/>
          <w:i/>
          <w:lang w:val="sr-Cyrl-CS"/>
        </w:rPr>
        <w:t>, набавка школског намештаја и наставне опреме</w:t>
      </w:r>
      <w:r w:rsidR="005F1554" w:rsidRPr="005F1554">
        <w:rPr>
          <w:b/>
          <w:i/>
          <w:lang w:val="ru-RU"/>
        </w:rPr>
        <w:t xml:space="preserve"> </w:t>
      </w:r>
      <w:r w:rsidRPr="005F1554">
        <w:rPr>
          <w:b/>
          <w:i/>
          <w:lang w:val="ru-RU"/>
        </w:rPr>
        <w:t>”</w:t>
      </w:r>
      <w:r w:rsidRPr="005F1554">
        <w:rPr>
          <w:b/>
          <w:i/>
        </w:rPr>
        <w:t>.</w:t>
      </w:r>
    </w:p>
    <w:p w:rsidR="008D5917" w:rsidRPr="0068652C" w:rsidRDefault="008D5917" w:rsidP="009640D7">
      <w:pPr>
        <w:spacing w:line="276" w:lineRule="auto"/>
        <w:jc w:val="both"/>
      </w:pPr>
      <w:r w:rsidRPr="0068652C">
        <w:rPr>
          <w:lang w:val="sr-Cyrl-CS"/>
        </w:rPr>
        <w:t xml:space="preserve">              </w:t>
      </w:r>
      <w:r w:rsidRPr="0068652C">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D5917" w:rsidRPr="0068652C" w:rsidRDefault="008D5917" w:rsidP="009640D7">
      <w:pPr>
        <w:tabs>
          <w:tab w:val="left" w:pos="900"/>
        </w:tabs>
        <w:spacing w:line="276" w:lineRule="auto"/>
        <w:jc w:val="both"/>
      </w:pPr>
      <w:r w:rsidRPr="0068652C">
        <w:rPr>
          <w:lang w:val="sr-Cyrl-CS"/>
        </w:rPr>
        <w:t xml:space="preserve">              </w:t>
      </w:r>
      <w:r w:rsidRPr="0068652C">
        <w:t>По истеку рока предвиђеног за подношење понуда н</w:t>
      </w:r>
      <w:r w:rsidRPr="0068652C">
        <w:rPr>
          <w:lang w:val="sr-Cyrl-CS"/>
        </w:rPr>
        <w:t>а</w:t>
      </w:r>
      <w:r w:rsidRPr="0068652C">
        <w:t xml:space="preserve">ручилац не може да мења нити да допуњује конкурсну документацију. </w:t>
      </w:r>
    </w:p>
    <w:p w:rsidR="008D5917" w:rsidRPr="0068652C" w:rsidRDefault="008D5917" w:rsidP="009640D7">
      <w:pPr>
        <w:spacing w:line="276" w:lineRule="auto"/>
        <w:jc w:val="both"/>
        <w:rPr>
          <w:bCs/>
        </w:rPr>
      </w:pPr>
      <w:r w:rsidRPr="0068652C">
        <w:rPr>
          <w:lang w:val="sr-Cyrl-CS"/>
        </w:rPr>
        <w:t xml:space="preserve">             </w:t>
      </w:r>
      <w:r w:rsidRPr="0068652C">
        <w:t xml:space="preserve">Тражење додатних информација или појашњења у вези са припремањем понуде телефоном није дозвољено. </w:t>
      </w:r>
    </w:p>
    <w:p w:rsidR="008D5917" w:rsidRPr="0068652C" w:rsidRDefault="008D5917" w:rsidP="009640D7">
      <w:pPr>
        <w:spacing w:line="276" w:lineRule="auto"/>
        <w:jc w:val="both"/>
      </w:pPr>
      <w:r w:rsidRPr="0068652C">
        <w:rPr>
          <w:bCs/>
          <w:lang w:val="sr-Cyrl-CS"/>
        </w:rPr>
        <w:t xml:space="preserve">              </w:t>
      </w:r>
      <w:r w:rsidRPr="0068652C">
        <w:rPr>
          <w:bCs/>
        </w:rPr>
        <w:t>Комуникација у поступку јавне набавке врши се искључиво на начин одређен чланом 20. Закона.</w:t>
      </w:r>
    </w:p>
    <w:p w:rsidR="008D5917" w:rsidRPr="0068652C" w:rsidRDefault="008D5917" w:rsidP="008D5917">
      <w:pPr>
        <w:jc w:val="both"/>
      </w:pPr>
    </w:p>
    <w:p w:rsidR="008D5917" w:rsidRPr="0068652C" w:rsidRDefault="008D5917" w:rsidP="008D5917">
      <w:pPr>
        <w:rPr>
          <w:b/>
          <w:bCs/>
          <w:lang w:val="sr-Cyrl-CS"/>
        </w:rPr>
      </w:pPr>
    </w:p>
    <w:p w:rsidR="008D5917" w:rsidRPr="0068652C" w:rsidRDefault="008D5917" w:rsidP="008D5917">
      <w:pPr>
        <w:rPr>
          <w:b/>
          <w:bCs/>
        </w:rPr>
      </w:pPr>
      <w:r w:rsidRPr="0068652C">
        <w:rPr>
          <w:b/>
          <w:bCs/>
        </w:rPr>
        <w:t>1</w:t>
      </w:r>
      <w:r>
        <w:rPr>
          <w:b/>
          <w:bCs/>
          <w:lang w:val="sr-Cyrl-CS"/>
        </w:rPr>
        <w:t>4</w:t>
      </w:r>
      <w:r w:rsidRPr="0068652C">
        <w:rPr>
          <w:b/>
          <w:bCs/>
        </w:rPr>
        <w:t xml:space="preserve">. ДОДАТНА ОБЈАШЊЕЊА ОД ПОНУЂАЧА ПОСЛЕ ОТВАРАЊА ПОНУДА И КОНТРОЛА КОД ПОНУЂАЧА ОДНОСНО ЊЕГОВОГ ПОДИЗВОЂАЧА </w:t>
      </w:r>
    </w:p>
    <w:p w:rsidR="008D5917" w:rsidRPr="0068652C" w:rsidRDefault="008D5917" w:rsidP="008D5917">
      <w:pPr>
        <w:tabs>
          <w:tab w:val="left" w:pos="900"/>
        </w:tabs>
        <w:spacing w:line="276" w:lineRule="auto"/>
        <w:jc w:val="both"/>
        <w:rPr>
          <w:rFonts w:eastAsia="TimesNewRomanPSMT"/>
          <w:bCs/>
        </w:rPr>
      </w:pPr>
      <w:r w:rsidRPr="0068652C">
        <w:rPr>
          <w:lang w:val="sr-Cyrl-CS"/>
        </w:rPr>
        <w:tab/>
      </w:r>
      <w:r w:rsidRPr="0068652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D5917" w:rsidRPr="0068652C" w:rsidRDefault="008D5917" w:rsidP="008D5917">
      <w:pPr>
        <w:tabs>
          <w:tab w:val="left" w:pos="-135"/>
          <w:tab w:val="left" w:pos="0"/>
          <w:tab w:val="left" w:pos="120"/>
          <w:tab w:val="left" w:pos="900"/>
        </w:tabs>
        <w:spacing w:line="276" w:lineRule="auto"/>
        <w:jc w:val="both"/>
      </w:pPr>
      <w:r w:rsidRPr="0068652C">
        <w:rPr>
          <w:rFonts w:eastAsia="TimesNewRomanPSMT"/>
          <w:bCs/>
          <w:lang w:val="sr-Cyrl-CS"/>
        </w:rPr>
        <w:tab/>
      </w:r>
      <w:r w:rsidRPr="0068652C">
        <w:rPr>
          <w:rFonts w:eastAsia="TimesNewRomanPSMT"/>
          <w:bCs/>
          <w:lang w:val="sr-Cyrl-CS"/>
        </w:rPr>
        <w:tab/>
      </w:r>
      <w:r w:rsidRPr="0068652C">
        <w:rPr>
          <w:rFonts w:eastAsia="TimesNewRomanPSMT"/>
          <w:bCs/>
        </w:rPr>
        <w:t>Уколико наручилац оцени да су потребна додатна објашњења или је потребно извршити</w:t>
      </w:r>
      <w:r w:rsidRPr="0068652C">
        <w:t xml:space="preserve"> контролу (увид) код понуђача, односно његовог подизвођача</w:t>
      </w:r>
      <w:r w:rsidRPr="0068652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D5917" w:rsidRPr="0068652C" w:rsidRDefault="008D5917" w:rsidP="008D5917">
      <w:pPr>
        <w:tabs>
          <w:tab w:val="left" w:pos="-135"/>
          <w:tab w:val="left" w:pos="0"/>
          <w:tab w:val="left" w:pos="120"/>
          <w:tab w:val="left" w:pos="900"/>
        </w:tabs>
        <w:spacing w:line="276" w:lineRule="auto"/>
        <w:jc w:val="both"/>
      </w:pPr>
      <w:r w:rsidRPr="0068652C">
        <w:rPr>
          <w:lang w:val="sr-Cyrl-CS"/>
        </w:rPr>
        <w:tab/>
      </w:r>
      <w:r w:rsidRPr="0068652C">
        <w:rPr>
          <w:lang w:val="sr-Cyrl-CS"/>
        </w:rPr>
        <w:tab/>
      </w:r>
      <w:r w:rsidRPr="0068652C">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D5917" w:rsidRPr="0068652C" w:rsidRDefault="008D5917" w:rsidP="008D5917">
      <w:pPr>
        <w:tabs>
          <w:tab w:val="left" w:pos="-135"/>
          <w:tab w:val="left" w:pos="0"/>
          <w:tab w:val="left" w:pos="120"/>
          <w:tab w:val="left" w:pos="900"/>
        </w:tabs>
        <w:spacing w:line="276" w:lineRule="auto"/>
        <w:jc w:val="both"/>
      </w:pPr>
      <w:r w:rsidRPr="0068652C">
        <w:rPr>
          <w:lang w:val="sr-Cyrl-CS"/>
        </w:rPr>
        <w:tab/>
      </w:r>
      <w:r w:rsidRPr="0068652C">
        <w:rPr>
          <w:lang w:val="sr-Cyrl-CS"/>
        </w:rPr>
        <w:tab/>
      </w:r>
      <w:r w:rsidRPr="0068652C">
        <w:t>У случају разлике између јединичне и укупне цене, меродавна је јединична цена.</w:t>
      </w:r>
    </w:p>
    <w:p w:rsidR="008D5917" w:rsidRPr="0068652C" w:rsidRDefault="008D5917" w:rsidP="008D5917">
      <w:pPr>
        <w:tabs>
          <w:tab w:val="left" w:pos="900"/>
        </w:tabs>
        <w:spacing w:line="276" w:lineRule="auto"/>
        <w:jc w:val="both"/>
        <w:rPr>
          <w:b/>
          <w:bCs/>
        </w:rPr>
      </w:pPr>
      <w:r w:rsidRPr="0068652C">
        <w:rPr>
          <w:lang w:val="sr-Cyrl-CS"/>
        </w:rPr>
        <w:lastRenderedPageBreak/>
        <w:tab/>
      </w:r>
      <w:r w:rsidRPr="0068652C">
        <w:t>Ако се понуђач не сагласи са исправком рачунских грешака, наручил</w:t>
      </w:r>
      <w:r w:rsidRPr="0068652C">
        <w:rPr>
          <w:lang w:val="sr-Cyrl-CS"/>
        </w:rPr>
        <w:t>а</w:t>
      </w:r>
      <w:r w:rsidRPr="0068652C">
        <w:t xml:space="preserve">ц ће његову понуду одбити као неприхватљиву. </w:t>
      </w:r>
    </w:p>
    <w:p w:rsidR="008D5917" w:rsidRDefault="008D5917" w:rsidP="008D5917">
      <w:pPr>
        <w:rPr>
          <w:b/>
          <w:bCs/>
          <w:lang w:val="sr-Cyrl-CS"/>
        </w:rPr>
      </w:pPr>
    </w:p>
    <w:p w:rsidR="008D5917" w:rsidRDefault="008D5917" w:rsidP="008D5917">
      <w:pPr>
        <w:jc w:val="both"/>
        <w:rPr>
          <w:rFonts w:ascii="Arial" w:hAnsi="Arial" w:cs="Arial"/>
        </w:rPr>
      </w:pPr>
    </w:p>
    <w:p w:rsidR="008D5917" w:rsidRPr="0068652C" w:rsidRDefault="008D5917" w:rsidP="008D5917">
      <w:pPr>
        <w:rPr>
          <w:lang w:val="sr-Cyrl-CS"/>
        </w:rPr>
      </w:pPr>
      <w:r w:rsidRPr="0068652C">
        <w:rPr>
          <w:b/>
          <w:bCs/>
        </w:rPr>
        <w:t>1</w:t>
      </w:r>
      <w:r>
        <w:rPr>
          <w:b/>
          <w:bCs/>
          <w:lang w:val="sr-Cyrl-CS"/>
        </w:rPr>
        <w:t>5</w:t>
      </w:r>
      <w:r w:rsidRPr="0068652C">
        <w:rPr>
          <w:b/>
          <w:bCs/>
        </w:rPr>
        <w:t>. ВРСТА КРИТЕРИЈУМА ЗА ДОДЕЛУ УГОВОРА</w:t>
      </w:r>
      <w:r>
        <w:rPr>
          <w:b/>
          <w:bCs/>
          <w:lang w:val="sr-Cyrl-CS"/>
        </w:rPr>
        <w:t xml:space="preserve"> - </w:t>
      </w:r>
      <w:r w:rsidRPr="0097748A">
        <w:rPr>
          <w:b/>
          <w:lang w:val="sr-Cyrl-CS"/>
        </w:rPr>
        <w:t>„Најнижа понуђена цена“</w:t>
      </w:r>
      <w:r w:rsidRPr="0097748A">
        <w:rPr>
          <w:b/>
          <w:lang w:val="sr-Cyrl-CS"/>
        </w:rPr>
        <w:tab/>
      </w:r>
      <w:r w:rsidRPr="0068652C">
        <w:rPr>
          <w:lang w:val="sr-Cyrl-CS"/>
        </w:rPr>
        <w:t xml:space="preserve"> </w:t>
      </w:r>
    </w:p>
    <w:p w:rsidR="008D5917" w:rsidRPr="0068652C" w:rsidRDefault="008D5917" w:rsidP="008D5917">
      <w:pPr>
        <w:rPr>
          <w:b/>
          <w:bCs/>
          <w:lang w:val="sr-Cyrl-CS"/>
        </w:rPr>
      </w:pPr>
    </w:p>
    <w:p w:rsidR="008D5917" w:rsidRPr="0068652C" w:rsidRDefault="008D5917" w:rsidP="008D5917">
      <w:pPr>
        <w:jc w:val="both"/>
        <w:rPr>
          <w:b/>
          <w:bCs/>
        </w:rPr>
      </w:pPr>
      <w:r w:rsidRPr="0068652C">
        <w:rPr>
          <w:b/>
          <w:bCs/>
        </w:rPr>
        <w:t>1</w:t>
      </w:r>
      <w:r>
        <w:rPr>
          <w:b/>
          <w:bCs/>
          <w:lang w:val="sr-Cyrl-CS"/>
        </w:rPr>
        <w:t>6</w:t>
      </w:r>
      <w:r w:rsidRPr="0068652C">
        <w:rPr>
          <w:b/>
          <w:bCs/>
        </w:rPr>
        <w:t>. ЕЛЕМЕНТИ КРИТЕРИЈУМА НА ОСНОВУ КОЈИХ ЋЕ НАРУЧИЛАЦ ИЗВРШИТИ ДОДЕЛУ УГОВОРА У СИТУАЦИЈИ КАДА ПОСТОЈЕ ДВЕ ИЛИ ВИШЕ ПОНУДА СА ИСТ</w:t>
      </w:r>
      <w:r>
        <w:rPr>
          <w:b/>
          <w:bCs/>
          <w:lang w:val="sr-Cyrl-CS"/>
        </w:rPr>
        <w:t>О</w:t>
      </w:r>
      <w:r w:rsidRPr="0068652C">
        <w:rPr>
          <w:b/>
          <w:bCs/>
          <w:lang w:val="sr-Cyrl-CS"/>
        </w:rPr>
        <w:t>М ПОН</w:t>
      </w:r>
      <w:r>
        <w:rPr>
          <w:b/>
          <w:bCs/>
          <w:lang w:val="sr-Cyrl-CS"/>
        </w:rPr>
        <w:t>УЂЕНОМ ЦЕНОМ</w:t>
      </w:r>
      <w:r w:rsidRPr="0068652C">
        <w:rPr>
          <w:b/>
          <w:bCs/>
        </w:rPr>
        <w:t xml:space="preserve"> </w:t>
      </w:r>
    </w:p>
    <w:p w:rsidR="008D5917" w:rsidRDefault="008D5917" w:rsidP="008D5917">
      <w:pPr>
        <w:spacing w:line="276" w:lineRule="auto"/>
        <w:ind w:firstLine="708"/>
        <w:jc w:val="both"/>
        <w:rPr>
          <w:iCs/>
          <w:lang w:val="sr-Cyrl-CS"/>
        </w:rPr>
      </w:pPr>
      <w:r w:rsidRPr="002C1CF8">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rsidR="008D5917" w:rsidRPr="002C1CF8" w:rsidRDefault="008D5917" w:rsidP="008D5917">
      <w:pPr>
        <w:spacing w:line="276" w:lineRule="auto"/>
        <w:ind w:firstLine="708"/>
        <w:jc w:val="both"/>
        <w:rPr>
          <w:b/>
          <w:bCs/>
          <w:i/>
          <w:iCs/>
        </w:rPr>
      </w:pPr>
      <w:r w:rsidRPr="002C1CF8">
        <w:rPr>
          <w:iCs/>
        </w:rPr>
        <w:t>У случају истог понуђеног гарантног рока, као најповољнија биће изабрана понуда оног понуђача који је понудио краћи рок испоруке.</w:t>
      </w:r>
    </w:p>
    <w:p w:rsidR="008D5917" w:rsidRDefault="008D5917" w:rsidP="008D5917">
      <w:pPr>
        <w:jc w:val="both"/>
        <w:rPr>
          <w:b/>
          <w:u w:val="single"/>
          <w:lang w:val="ru-RU"/>
        </w:rPr>
      </w:pPr>
    </w:p>
    <w:p w:rsidR="008D5917" w:rsidRPr="0068652C" w:rsidRDefault="008D5917" w:rsidP="008D5917">
      <w:pPr>
        <w:jc w:val="both"/>
        <w:rPr>
          <w:b/>
          <w:u w:val="single"/>
          <w:lang w:val="ru-RU"/>
        </w:rPr>
      </w:pPr>
    </w:p>
    <w:p w:rsidR="008D5917" w:rsidRPr="001651E9" w:rsidRDefault="008D5917" w:rsidP="008D5917">
      <w:pPr>
        <w:jc w:val="both"/>
        <w:rPr>
          <w:b/>
          <w:bCs/>
        </w:rPr>
      </w:pPr>
      <w:r w:rsidRPr="001651E9">
        <w:rPr>
          <w:b/>
          <w:bCs/>
        </w:rPr>
        <w:t>1</w:t>
      </w:r>
      <w:r>
        <w:rPr>
          <w:b/>
          <w:bCs/>
          <w:lang w:val="sr-Cyrl-CS"/>
        </w:rPr>
        <w:t>7</w:t>
      </w:r>
      <w:r w:rsidRPr="001651E9">
        <w:rPr>
          <w:b/>
          <w:bCs/>
        </w:rPr>
        <w:t xml:space="preserve">. ПОШТОВАЊЕ ОБАВЕЗА КОЈЕ ПРОИЗИЛАЗЕ ИЗ ВАЖЕЋИХ ПРОПИСА </w:t>
      </w:r>
    </w:p>
    <w:p w:rsidR="008D5917" w:rsidRPr="001651E9" w:rsidRDefault="008D5917" w:rsidP="008D5917">
      <w:pPr>
        <w:spacing w:line="276" w:lineRule="auto"/>
        <w:ind w:firstLine="708"/>
        <w:jc w:val="both"/>
        <w:rPr>
          <w:b/>
        </w:rPr>
      </w:pPr>
      <w:r w:rsidRPr="001651E9">
        <w:t xml:space="preserve">Понуђач је дужан да у оквиру своје понуде достави </w:t>
      </w:r>
      <w:r w:rsidRPr="005710CC">
        <w:rPr>
          <w:b/>
          <w:u w:val="single"/>
        </w:rPr>
        <w:t>изјаву</w:t>
      </w:r>
      <w:r w:rsidRPr="001651E9">
        <w:t xml:space="preserve">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2F7742">
        <w:t xml:space="preserve">као и да </w:t>
      </w:r>
      <w:r w:rsidR="00AD5B3F">
        <w:rPr>
          <w:lang w:val="sr-Cyrl-CS"/>
        </w:rPr>
        <w:t>му није изречена мера забране обављања делатности, која је на снази у време објављивања позива за подношење понуда</w:t>
      </w:r>
      <w:r w:rsidRPr="002F7742">
        <w:t>.  (</w:t>
      </w:r>
      <w:r w:rsidRPr="002F7742">
        <w:rPr>
          <w:b/>
        </w:rPr>
        <w:t>Образац изјаве из поглавља III</w:t>
      </w:r>
      <w:r w:rsidRPr="002F7742">
        <w:rPr>
          <w:b/>
          <w:lang w:val="ru-RU"/>
        </w:rPr>
        <w:t xml:space="preserve"> </w:t>
      </w:r>
      <w:r w:rsidRPr="002F7742">
        <w:rPr>
          <w:b/>
          <w:lang w:val="sr-Cyrl-CS"/>
        </w:rPr>
        <w:t xml:space="preserve">одељак </w:t>
      </w:r>
      <w:r w:rsidR="00AD5B3F">
        <w:rPr>
          <w:b/>
          <w:lang w:val="sr-Cyrl-CS"/>
        </w:rPr>
        <w:t>4</w:t>
      </w:r>
      <w:r w:rsidRPr="002F7742">
        <w:rPr>
          <w:b/>
        </w:rPr>
        <w:t>)</w:t>
      </w:r>
      <w:r w:rsidRPr="002F7742">
        <w:rPr>
          <w:b/>
          <w:lang w:val="sr-Cyrl-CS"/>
        </w:rPr>
        <w:t>.</w:t>
      </w:r>
    </w:p>
    <w:p w:rsidR="008D5917" w:rsidRDefault="008D5917" w:rsidP="008D5917">
      <w:pPr>
        <w:jc w:val="both"/>
        <w:rPr>
          <w:b/>
          <w:lang w:val="sr-Cyrl-CS"/>
        </w:rPr>
      </w:pPr>
      <w:r w:rsidRPr="001651E9">
        <w:rPr>
          <w:b/>
        </w:rPr>
        <w:t xml:space="preserve"> </w:t>
      </w:r>
    </w:p>
    <w:p w:rsidR="008D5917" w:rsidRPr="00087701" w:rsidRDefault="008D5917" w:rsidP="008D5917">
      <w:pPr>
        <w:jc w:val="both"/>
        <w:rPr>
          <w:b/>
          <w:lang w:val="sr-Cyrl-CS"/>
        </w:rPr>
      </w:pPr>
    </w:p>
    <w:p w:rsidR="008D5917" w:rsidRPr="001651E9" w:rsidRDefault="008D5917" w:rsidP="008D5917">
      <w:pPr>
        <w:jc w:val="both"/>
        <w:rPr>
          <w:b/>
        </w:rPr>
      </w:pPr>
      <w:r>
        <w:rPr>
          <w:b/>
          <w:lang w:val="sr-Cyrl-CS"/>
        </w:rPr>
        <w:t>18</w:t>
      </w:r>
      <w:r w:rsidRPr="001651E9">
        <w:rPr>
          <w:b/>
        </w:rPr>
        <w:t>. КОРИШЋЕЊЕ ПАТЕНТА И ОДГОВОРНОСТ ЗА ПОВРЕДУ ЗАШТИЋЕНИХ ПРАВА ИНТЕЛЕКТУАЛНЕ СВОЈИНЕ ТРЕЋИХ ЛИЦА</w:t>
      </w:r>
    </w:p>
    <w:p w:rsidR="008D5917" w:rsidRPr="001651E9" w:rsidRDefault="008D5917" w:rsidP="00AD5B3F">
      <w:pPr>
        <w:spacing w:line="276" w:lineRule="auto"/>
        <w:ind w:firstLine="708"/>
        <w:jc w:val="both"/>
        <w:rPr>
          <w:b/>
        </w:rPr>
      </w:pPr>
      <w:r w:rsidRPr="001651E9">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D5917" w:rsidRDefault="008D5917" w:rsidP="008D5917">
      <w:pPr>
        <w:jc w:val="both"/>
        <w:rPr>
          <w:b/>
          <w:lang w:val="sr-Cyrl-CS"/>
        </w:rPr>
      </w:pPr>
    </w:p>
    <w:p w:rsidR="008D5917" w:rsidRPr="005710CC" w:rsidRDefault="008D5917" w:rsidP="008D5917">
      <w:pPr>
        <w:jc w:val="both"/>
        <w:rPr>
          <w:b/>
          <w:lang w:val="sr-Cyrl-CS"/>
        </w:rPr>
      </w:pPr>
    </w:p>
    <w:p w:rsidR="008D5917" w:rsidRPr="001651E9" w:rsidRDefault="008D5917" w:rsidP="008D5917">
      <w:pPr>
        <w:jc w:val="both"/>
        <w:rPr>
          <w:b/>
          <w:bCs/>
        </w:rPr>
      </w:pPr>
      <w:r>
        <w:rPr>
          <w:b/>
          <w:bCs/>
          <w:lang w:val="sr-Cyrl-CS"/>
        </w:rPr>
        <w:t>19</w:t>
      </w:r>
      <w:r w:rsidRPr="001651E9">
        <w:rPr>
          <w:b/>
          <w:bCs/>
        </w:rPr>
        <w:t xml:space="preserve">. НАЧИН И РОК ЗА ПОДНОШЕЊЕ ЗАХТЕВА ЗА ЗАШТИТУ ПРАВА ПОНУЂАЧА </w:t>
      </w:r>
    </w:p>
    <w:p w:rsidR="001B3613" w:rsidRPr="001B3613" w:rsidRDefault="001B3613" w:rsidP="00AD5B3F">
      <w:pPr>
        <w:spacing w:line="276" w:lineRule="auto"/>
        <w:ind w:firstLine="708"/>
        <w:jc w:val="both"/>
      </w:pPr>
      <w:r w:rsidRPr="001B3613">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Захтев за заштиту права подноси се наручиоцу, а копија се истовремено доставља Републичкој комисији.</w:t>
      </w:r>
    </w:p>
    <w:p w:rsidR="001B3613" w:rsidRPr="001B3613" w:rsidRDefault="001B3613" w:rsidP="00AD5B3F">
      <w:pPr>
        <w:spacing w:line="276" w:lineRule="auto"/>
        <w:ind w:firstLine="708"/>
        <w:jc w:val="both"/>
      </w:pPr>
      <w:r w:rsidRPr="001B3613">
        <w:t xml:space="preserve">Захтев за заштиту права се доставља непосредно, </w:t>
      </w:r>
      <w:r w:rsidR="00AD5B3F">
        <w:t>електронском поштом или факсом</w:t>
      </w:r>
      <w:r w:rsidRPr="001B3613">
        <w:t xml:space="preserve"> или препорученом пошиљком са повратницом. 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1B3613" w:rsidRPr="001B3613" w:rsidRDefault="001B3613" w:rsidP="00AD5B3F">
      <w:pPr>
        <w:spacing w:line="276" w:lineRule="auto"/>
        <w:ind w:firstLine="708"/>
        <w:jc w:val="both"/>
      </w:pPr>
      <w:r w:rsidRPr="001B3613">
        <w:t xml:space="preserve">О поднетом захтеву за заштиту права, наручилац ће објавити обавештење на Порталу јавних набавки и на својој интернет страници најкасније у року од 2 дана од дана пријема захтева за заштиту права. </w:t>
      </w:r>
    </w:p>
    <w:p w:rsidR="001B3613" w:rsidRPr="001B3613" w:rsidRDefault="001B3613" w:rsidP="00AD5B3F">
      <w:pPr>
        <w:spacing w:line="276" w:lineRule="auto"/>
        <w:ind w:firstLine="708"/>
        <w:jc w:val="both"/>
      </w:pPr>
      <w:r w:rsidRPr="001B3613">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1B3613" w:rsidRPr="001B3613" w:rsidRDefault="001B3613" w:rsidP="00AD5B3F">
      <w:pPr>
        <w:spacing w:line="276" w:lineRule="auto"/>
        <w:ind w:firstLine="708"/>
        <w:jc w:val="both"/>
      </w:pPr>
      <w:r w:rsidRPr="001B3613">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 одлуке о обустави поступка, рок за подношење захтева за заштиту права је 5 дана од дана објављивања одлуке на Порталу јавних набавке. </w:t>
      </w:r>
    </w:p>
    <w:p w:rsidR="001B3613" w:rsidRPr="001B3613" w:rsidRDefault="001B3613" w:rsidP="00AD5B3F">
      <w:pPr>
        <w:spacing w:line="276" w:lineRule="auto"/>
        <w:ind w:firstLine="708"/>
        <w:jc w:val="both"/>
      </w:pPr>
      <w:r w:rsidRPr="001B3613">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B3613" w:rsidRPr="001B3613" w:rsidRDefault="001B3613" w:rsidP="00AD5B3F">
      <w:pPr>
        <w:spacing w:line="276" w:lineRule="auto"/>
        <w:ind w:firstLine="708"/>
        <w:jc w:val="both"/>
      </w:pPr>
      <w:r w:rsidRPr="001B3613">
        <w:t xml:space="preserve">Подносилац захтева за заштиту права је дужан да на одређени рачун буџета Републике Србије уплати таксу у износу </w:t>
      </w:r>
      <w:r w:rsidRPr="001B3613">
        <w:rPr>
          <w:b/>
        </w:rPr>
        <w:t>60.000 динара.</w:t>
      </w:r>
      <w:r w:rsidRPr="001B3613">
        <w:t xml:space="preserve"> Поступак заштите права понуђача регулисан је одредбама чл. 138. - 167. Закона.</w:t>
      </w:r>
    </w:p>
    <w:p w:rsidR="00AD5B3F" w:rsidRDefault="001B3613" w:rsidP="00AD5B3F">
      <w:pPr>
        <w:spacing w:line="276" w:lineRule="auto"/>
        <w:ind w:firstLine="708"/>
        <w:jc w:val="both"/>
        <w:rPr>
          <w:lang w:val="sr-Cyrl-CS"/>
        </w:rPr>
      </w:pPr>
      <w:r w:rsidRPr="001B3613">
        <w:t xml:space="preserve">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w:t>
      </w:r>
      <w:hyperlink r:id="rId10" w:history="1">
        <w:r w:rsidR="00AD5B3F" w:rsidRPr="00770FF5">
          <w:rPr>
            <w:rStyle w:val="Hyperlink"/>
          </w:rPr>
          <w:t>http://www.kjn.gov.rs/ci/uputstvo-o-uplati-republickeadministrativne-takse.html</w:t>
        </w:r>
      </w:hyperlink>
      <w:r w:rsidRPr="001B3613">
        <w:t xml:space="preserve">). </w:t>
      </w:r>
    </w:p>
    <w:p w:rsidR="001B3613" w:rsidRDefault="001B3613" w:rsidP="00AD5B3F">
      <w:pPr>
        <w:spacing w:line="276" w:lineRule="auto"/>
        <w:ind w:firstLine="708"/>
        <w:jc w:val="both"/>
      </w:pPr>
      <w:r w:rsidRPr="001B3613">
        <w:t>Као доказ</w:t>
      </w:r>
      <w:r>
        <w:t xml:space="preserve"> о уплати таксе, прихватиће се:</w:t>
      </w:r>
    </w:p>
    <w:p w:rsidR="00B009FC" w:rsidRPr="001B3613" w:rsidRDefault="00B009FC" w:rsidP="001B3613">
      <w:pPr>
        <w:jc w:val="both"/>
      </w:pPr>
    </w:p>
    <w:p w:rsidR="001B3613" w:rsidRPr="001B3613" w:rsidRDefault="001B3613" w:rsidP="00AD5B3F">
      <w:pPr>
        <w:spacing w:line="276" w:lineRule="auto"/>
        <w:jc w:val="both"/>
        <w:rPr>
          <w:b/>
        </w:rPr>
      </w:pPr>
      <w:r w:rsidRPr="001B3613">
        <w:rPr>
          <w:b/>
        </w:rPr>
        <w:t xml:space="preserve">1.Потврда о извршеној уплати таксе из члана 156. ЗЈН која садржи следеће елементе: </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да буде издата од стране банке и да садржи печат банке,</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да представља доказ о извршеној уплати таксе, што значи да потврда мора да</w:t>
      </w:r>
    </w:p>
    <w:p w:rsidR="001B3613" w:rsidRPr="001B3613" w:rsidRDefault="001B3613" w:rsidP="00AD5B3F">
      <w:pPr>
        <w:pStyle w:val="ListParagraph"/>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садржи податак да је налог за уплату таксе, односно налог за пренос средстава</w:t>
      </w:r>
    </w:p>
    <w:p w:rsidR="001B3613" w:rsidRPr="001B3613" w:rsidRDefault="001B3613" w:rsidP="00AD5B3F">
      <w:pPr>
        <w:pStyle w:val="ListParagraph"/>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реализован, као и датум извршења налога,</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износ таксе из члана 156. ЗЈН чија се уплата врши,</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број рачуна: 840-30678845-06,</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шифру плаћања: 153 (налог за уплату) или 253 (налог за пренос),</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позив на број: број или ознака предметне јавне набавке,</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сврха: такса ЗЗП ; назив Наручиоца; број или ознака предметне јавне набавке,</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корисник: буџет Републике Србије,</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назив уплатиоца, односно назив подносиоца захтева за заштиту права за којег је</w:t>
      </w:r>
    </w:p>
    <w:p w:rsidR="001B3613" w:rsidRPr="001B3613" w:rsidRDefault="001B3613" w:rsidP="00AD5B3F">
      <w:pPr>
        <w:pStyle w:val="ListParagraph"/>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извршена уплата таксе,</w:t>
      </w:r>
    </w:p>
    <w:p w:rsidR="001B3613" w:rsidRDefault="001B3613" w:rsidP="00AD5B3F">
      <w:pPr>
        <w:pStyle w:val="ListParagraph"/>
        <w:numPr>
          <w:ilvl w:val="0"/>
          <w:numId w:val="23"/>
        </w:numPr>
        <w:spacing w:line="276" w:lineRule="auto"/>
        <w:jc w:val="both"/>
        <w:rPr>
          <w:rFonts w:eastAsia="Times New Roman"/>
          <w:color w:val="auto"/>
          <w:kern w:val="0"/>
          <w:lang w:eastAsia="en-US"/>
        </w:rPr>
      </w:pPr>
      <w:r w:rsidRPr="001B3613">
        <w:rPr>
          <w:rFonts w:eastAsia="Times New Roman"/>
          <w:color w:val="auto"/>
          <w:kern w:val="0"/>
          <w:lang w:eastAsia="en-US"/>
        </w:rPr>
        <w:t>потпис овлашћеног лица банке.</w:t>
      </w:r>
    </w:p>
    <w:p w:rsidR="00B009FC" w:rsidRPr="001B3613" w:rsidRDefault="00B009FC" w:rsidP="00AD5B3F">
      <w:pPr>
        <w:pStyle w:val="ListParagraph"/>
        <w:spacing w:line="276" w:lineRule="auto"/>
        <w:jc w:val="both"/>
        <w:rPr>
          <w:rFonts w:eastAsia="Times New Roman"/>
          <w:color w:val="auto"/>
          <w:kern w:val="0"/>
          <w:lang w:eastAsia="en-US"/>
        </w:rPr>
      </w:pP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b/>
          <w:bCs/>
          <w:color w:val="auto"/>
          <w:kern w:val="0"/>
          <w:lang w:eastAsia="en-US"/>
        </w:rPr>
        <w:t>2. Налог за уплату</w:t>
      </w:r>
      <w:r w:rsidRPr="001B3613">
        <w:rPr>
          <w:rFonts w:eastAsia="Times New Roman"/>
          <w:color w:val="auto"/>
          <w:kern w:val="0"/>
          <w:lang w:eastAsia="en-US"/>
        </w:rPr>
        <w:t xml:space="preserve">, </w:t>
      </w:r>
      <w:r w:rsidRPr="001B3613">
        <w:rPr>
          <w:rFonts w:eastAsia="Times New Roman"/>
          <w:b/>
          <w:bCs/>
          <w:color w:val="auto"/>
          <w:kern w:val="0"/>
          <w:lang w:eastAsia="en-US"/>
        </w:rPr>
        <w:t xml:space="preserve">први примерак, </w:t>
      </w:r>
      <w:r w:rsidRPr="001B3613">
        <w:rPr>
          <w:rFonts w:eastAsia="Times New Roman"/>
          <w:color w:val="auto"/>
          <w:kern w:val="0"/>
          <w:lang w:eastAsia="en-US"/>
        </w:rPr>
        <w:t>оверен потписом овлашћеног лица и печатом</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банке или поште</w:t>
      </w:r>
      <w:r w:rsidRPr="001B3613">
        <w:rPr>
          <w:rFonts w:eastAsia="Times New Roman"/>
          <w:b/>
          <w:bCs/>
          <w:color w:val="auto"/>
          <w:kern w:val="0"/>
          <w:lang w:eastAsia="en-US"/>
        </w:rPr>
        <w:t xml:space="preserve">, </w:t>
      </w:r>
      <w:r w:rsidRPr="001B3613">
        <w:rPr>
          <w:rFonts w:eastAsia="Times New Roman"/>
          <w:color w:val="auto"/>
          <w:kern w:val="0"/>
          <w:lang w:eastAsia="en-US"/>
        </w:rPr>
        <w:t>који садржи и све друге елементе из потврде о извршеној уплати</w:t>
      </w:r>
    </w:p>
    <w:p w:rsid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таксе.</w:t>
      </w:r>
    </w:p>
    <w:p w:rsidR="00B009FC" w:rsidRPr="001B3613" w:rsidRDefault="00B009FC" w:rsidP="00AD5B3F">
      <w:pPr>
        <w:suppressAutoHyphens w:val="0"/>
        <w:autoSpaceDE w:val="0"/>
        <w:autoSpaceDN w:val="0"/>
        <w:adjustRightInd w:val="0"/>
        <w:spacing w:line="276" w:lineRule="auto"/>
        <w:jc w:val="both"/>
        <w:rPr>
          <w:rFonts w:eastAsia="Times New Roman"/>
          <w:color w:val="auto"/>
          <w:kern w:val="0"/>
          <w:lang w:eastAsia="en-US"/>
        </w:rPr>
      </w:pPr>
    </w:p>
    <w:p w:rsidR="001B3613" w:rsidRPr="001B3613" w:rsidRDefault="001B3613" w:rsidP="00AD5B3F">
      <w:pPr>
        <w:suppressAutoHyphens w:val="0"/>
        <w:autoSpaceDE w:val="0"/>
        <w:autoSpaceDN w:val="0"/>
        <w:adjustRightInd w:val="0"/>
        <w:spacing w:line="276" w:lineRule="auto"/>
        <w:jc w:val="both"/>
        <w:rPr>
          <w:rFonts w:eastAsia="Times New Roman"/>
          <w:b/>
          <w:bCs/>
          <w:color w:val="auto"/>
          <w:kern w:val="0"/>
          <w:lang w:eastAsia="en-US"/>
        </w:rPr>
      </w:pPr>
      <w:r w:rsidRPr="001B3613">
        <w:rPr>
          <w:rFonts w:eastAsia="Times New Roman"/>
          <w:b/>
          <w:bCs/>
          <w:color w:val="auto"/>
          <w:kern w:val="0"/>
          <w:lang w:eastAsia="en-US"/>
        </w:rPr>
        <w:t>3. Потврда издата од стране Републике Србије, Министарства финансија, Управе</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b/>
          <w:bCs/>
          <w:color w:val="auto"/>
          <w:kern w:val="0"/>
          <w:lang w:eastAsia="en-US"/>
        </w:rPr>
        <w:t xml:space="preserve">за трезор, </w:t>
      </w:r>
      <w:r w:rsidRPr="001B3613">
        <w:rPr>
          <w:rFonts w:eastAsia="Times New Roman"/>
          <w:color w:val="auto"/>
          <w:kern w:val="0"/>
          <w:lang w:eastAsia="en-US"/>
        </w:rPr>
        <w:t>потписана и оверена печатом, која садржи све елементе из потврде о</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извршеној уплати таксе, осим оних наведених под (1) и (10), за подносиоце захтева за</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заштиту права који имају отворен рачун у оквиру припадајућег консолидованог рачуна</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трезора, а који се води у Управи за трезор (корисници буџетских средстава, корисници</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средстава организација за обавезно социјално осигурање и други корисници јавних</w:t>
      </w:r>
    </w:p>
    <w:p w:rsid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средстава);</w:t>
      </w:r>
    </w:p>
    <w:p w:rsidR="00B009FC" w:rsidRPr="001B3613" w:rsidRDefault="00B009FC" w:rsidP="00AD5B3F">
      <w:pPr>
        <w:suppressAutoHyphens w:val="0"/>
        <w:autoSpaceDE w:val="0"/>
        <w:autoSpaceDN w:val="0"/>
        <w:adjustRightInd w:val="0"/>
        <w:spacing w:line="276" w:lineRule="auto"/>
        <w:jc w:val="both"/>
        <w:rPr>
          <w:rFonts w:eastAsia="Times New Roman"/>
          <w:color w:val="auto"/>
          <w:kern w:val="0"/>
          <w:lang w:eastAsia="en-US"/>
        </w:rPr>
      </w:pPr>
    </w:p>
    <w:p w:rsidR="001B3613" w:rsidRPr="001B3613" w:rsidRDefault="001B3613" w:rsidP="00AD5B3F">
      <w:pPr>
        <w:suppressAutoHyphens w:val="0"/>
        <w:autoSpaceDE w:val="0"/>
        <w:autoSpaceDN w:val="0"/>
        <w:adjustRightInd w:val="0"/>
        <w:spacing w:line="276" w:lineRule="auto"/>
        <w:jc w:val="both"/>
        <w:rPr>
          <w:rFonts w:eastAsia="Times New Roman"/>
          <w:b/>
          <w:bCs/>
          <w:color w:val="auto"/>
          <w:kern w:val="0"/>
          <w:lang w:eastAsia="en-US"/>
        </w:rPr>
      </w:pPr>
      <w:r w:rsidRPr="001B3613">
        <w:rPr>
          <w:rFonts w:eastAsia="Times New Roman"/>
          <w:b/>
          <w:bCs/>
          <w:color w:val="auto"/>
          <w:kern w:val="0"/>
          <w:lang w:eastAsia="en-US"/>
        </w:rPr>
        <w:t>4. Потврда издата од стране Народне банке Србије, која садржи све елементе из</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b/>
          <w:bCs/>
          <w:color w:val="auto"/>
          <w:kern w:val="0"/>
          <w:lang w:eastAsia="en-US"/>
        </w:rPr>
        <w:t xml:space="preserve">потврде о извршеној уплати таксе, </w:t>
      </w:r>
      <w:r w:rsidRPr="001B3613">
        <w:rPr>
          <w:rFonts w:eastAsia="Times New Roman"/>
          <w:color w:val="auto"/>
          <w:kern w:val="0"/>
          <w:lang w:eastAsia="en-US"/>
        </w:rPr>
        <w:t>за подносиоце захтева за заштиту права (банке и</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други субјекти) који имају отворен рачун код Народне банке Србије у складу са</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законом и другим прописом.</w:t>
      </w:r>
    </w:p>
    <w:p w:rsidR="008D5917" w:rsidRPr="001B3613" w:rsidRDefault="008D5917" w:rsidP="00AD5B3F">
      <w:pPr>
        <w:spacing w:line="276" w:lineRule="auto"/>
        <w:jc w:val="both"/>
      </w:pPr>
    </w:p>
    <w:p w:rsidR="001B3613" w:rsidRPr="001B3613" w:rsidRDefault="001B3613" w:rsidP="00AD5B3F">
      <w:pPr>
        <w:spacing w:line="276" w:lineRule="auto"/>
        <w:jc w:val="both"/>
      </w:pPr>
    </w:p>
    <w:p w:rsidR="008D5917" w:rsidRPr="001651E9" w:rsidRDefault="008D5917" w:rsidP="00AD5B3F">
      <w:pPr>
        <w:spacing w:line="276" w:lineRule="auto"/>
        <w:jc w:val="both"/>
        <w:rPr>
          <w:b/>
        </w:rPr>
      </w:pPr>
      <w:r w:rsidRPr="001651E9">
        <w:rPr>
          <w:b/>
        </w:rPr>
        <w:t>2</w:t>
      </w:r>
      <w:r>
        <w:rPr>
          <w:b/>
          <w:lang w:val="sr-Cyrl-CS"/>
        </w:rPr>
        <w:t>0</w:t>
      </w:r>
      <w:r w:rsidRPr="001651E9">
        <w:rPr>
          <w:b/>
        </w:rPr>
        <w:t>. РОК У КОЈЕМ ЋЕ УГОВОР БИТИ ЗАКЉУЧЕН</w:t>
      </w:r>
    </w:p>
    <w:p w:rsidR="008D5917" w:rsidRPr="001651E9" w:rsidRDefault="008D5917" w:rsidP="00AD5B3F">
      <w:pPr>
        <w:spacing w:line="276" w:lineRule="auto"/>
        <w:ind w:firstLine="708"/>
        <w:jc w:val="both"/>
      </w:pPr>
      <w:r w:rsidRPr="001651E9">
        <w:t xml:space="preserve">Уговор о јавној набавци ће бити закључен са понуђачем којем је додељен уговор у року од </w:t>
      </w:r>
      <w:r w:rsidR="00AD5B3F">
        <w:rPr>
          <w:lang w:val="sr-Cyrl-CS"/>
        </w:rPr>
        <w:t>8</w:t>
      </w:r>
      <w:r w:rsidRPr="001651E9">
        <w:t xml:space="preserve"> дана од дана протека рока за подношење захт</w:t>
      </w:r>
      <w:r w:rsidRPr="001651E9">
        <w:rPr>
          <w:lang w:val="sr-Cyrl-CS"/>
        </w:rPr>
        <w:t>е</w:t>
      </w:r>
      <w:r w:rsidRPr="001651E9">
        <w:t xml:space="preserve">ва за заштиту права из члана 149. Закона. </w:t>
      </w:r>
    </w:p>
    <w:p w:rsidR="008D5917" w:rsidRPr="001651E9" w:rsidRDefault="008D5917" w:rsidP="00AD5B3F">
      <w:pPr>
        <w:spacing w:line="276" w:lineRule="auto"/>
        <w:ind w:firstLine="708"/>
        <w:jc w:val="both"/>
      </w:pPr>
      <w:r w:rsidRPr="001651E9">
        <w:t xml:space="preserve">У случају да је поднета само једна понуда наручилац може закључити уговор пре истека рока за подношење </w:t>
      </w:r>
      <w:r w:rsidRPr="001651E9">
        <w:rPr>
          <w:color w:val="auto"/>
        </w:rPr>
        <w:t>захтева</w:t>
      </w:r>
      <w:r w:rsidRPr="001651E9">
        <w:t xml:space="preserve"> за заштиту права, у складу са чланом 112. став 2. тачка 5) Закона. </w:t>
      </w:r>
    </w:p>
    <w:p w:rsidR="008D5917" w:rsidRDefault="008D5917" w:rsidP="00AD5B3F">
      <w:pPr>
        <w:spacing w:line="276" w:lineRule="auto"/>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Pr="00325628" w:rsidRDefault="008D5917" w:rsidP="008D5917">
      <w:pPr>
        <w:jc w:val="both"/>
        <w:rPr>
          <w:b/>
          <w:bCs/>
          <w:i/>
          <w:lang w:val="sr-Cyrl-CS"/>
        </w:rPr>
      </w:pPr>
    </w:p>
    <w:p w:rsidR="008D5917" w:rsidRPr="001651E9" w:rsidRDefault="008D5917" w:rsidP="008D5917">
      <w:pPr>
        <w:jc w:val="both"/>
        <w:rPr>
          <w:b/>
          <w:bCs/>
          <w:i/>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CF3BC0" w:rsidRPr="00CF3BC0" w:rsidRDefault="00CF3BC0" w:rsidP="008D5917">
      <w:pPr>
        <w:jc w:val="both"/>
        <w:rPr>
          <w:b/>
          <w:bCs/>
          <w:i/>
          <w:lang w:val="sr-Cyrl-CS"/>
        </w:rPr>
      </w:pPr>
    </w:p>
    <w:p w:rsidR="008D5917" w:rsidRDefault="008D5917" w:rsidP="008D5917">
      <w:pPr>
        <w:shd w:val="clear" w:color="auto" w:fill="FFFFFF"/>
        <w:jc w:val="center"/>
        <w:rPr>
          <w:b/>
          <w:bCs/>
          <w:iCs/>
          <w:sz w:val="28"/>
          <w:szCs w:val="28"/>
          <w:lang w:val="sr-Cyrl-CS"/>
        </w:rPr>
      </w:pPr>
      <w:r w:rsidRPr="005710CC">
        <w:rPr>
          <w:b/>
          <w:bCs/>
          <w:iCs/>
          <w:sz w:val="28"/>
          <w:szCs w:val="28"/>
        </w:rPr>
        <w:lastRenderedPageBreak/>
        <w:t>V ОБРАЗАЦ ПОНУДЕ</w:t>
      </w:r>
    </w:p>
    <w:p w:rsidR="008D5917" w:rsidRPr="00ED7B2C" w:rsidRDefault="008D5917" w:rsidP="008D5917">
      <w:pPr>
        <w:shd w:val="clear" w:color="auto" w:fill="FFFFFF"/>
        <w:jc w:val="center"/>
        <w:rPr>
          <w:b/>
          <w:bCs/>
          <w:iCs/>
          <w:sz w:val="28"/>
          <w:szCs w:val="28"/>
          <w:lang w:val="sr-Cyrl-CS"/>
        </w:rPr>
      </w:pPr>
    </w:p>
    <w:p w:rsidR="008D5917" w:rsidRPr="00787ABA" w:rsidRDefault="008D5917" w:rsidP="00DB798C">
      <w:pPr>
        <w:spacing w:line="276" w:lineRule="auto"/>
        <w:jc w:val="both"/>
        <w:rPr>
          <w:b/>
          <w:i/>
          <w:iCs/>
        </w:rPr>
      </w:pPr>
      <w:r w:rsidRPr="005710CC">
        <w:rPr>
          <w:iCs/>
        </w:rPr>
        <w:t>Понуда бр ________________ од __________________ за јавну набавку</w:t>
      </w:r>
      <w:r>
        <w:rPr>
          <w:iCs/>
        </w:rPr>
        <w:t xml:space="preserve"> </w:t>
      </w:r>
      <w:r>
        <w:rPr>
          <w:iCs/>
          <w:lang w:val="sr-Cyrl-CS"/>
        </w:rPr>
        <w:t xml:space="preserve">мале вредности </w:t>
      </w:r>
      <w:r w:rsidR="005F1554" w:rsidRPr="00D61179">
        <w:rPr>
          <w:lang w:val="sr-Cyrl-CS"/>
        </w:rPr>
        <w:t>набавка школског намештаја и наставне опреме</w:t>
      </w:r>
      <w:r w:rsidR="005F1554">
        <w:rPr>
          <w:iCs/>
          <w:lang w:val="sr-Cyrl-CS"/>
        </w:rPr>
        <w:t xml:space="preserve"> </w:t>
      </w:r>
      <w:r>
        <w:rPr>
          <w:iCs/>
          <w:lang w:val="sr-Cyrl-CS"/>
        </w:rPr>
        <w:t>за потребе Средње школе „</w:t>
      </w:r>
      <w:r w:rsidR="00F77ADA">
        <w:rPr>
          <w:iCs/>
        </w:rPr>
        <w:t>Свети Сава</w:t>
      </w:r>
      <w:r>
        <w:rPr>
          <w:iCs/>
          <w:lang w:val="sr-Cyrl-CS"/>
        </w:rPr>
        <w:t xml:space="preserve">“ у Сомбору, </w:t>
      </w:r>
      <w:r w:rsidRPr="005710CC">
        <w:rPr>
          <w:iCs/>
        </w:rPr>
        <w:t xml:space="preserve"> </w:t>
      </w:r>
      <w:r w:rsidRPr="00787ABA">
        <w:rPr>
          <w:b/>
          <w:iCs/>
        </w:rPr>
        <w:t xml:space="preserve">ЈН број </w:t>
      </w:r>
      <w:r w:rsidRPr="00787ABA">
        <w:rPr>
          <w:b/>
          <w:iCs/>
          <w:lang w:val="sr-Cyrl-CS"/>
        </w:rPr>
        <w:t>0</w:t>
      </w:r>
      <w:r w:rsidR="00F77ADA">
        <w:rPr>
          <w:b/>
          <w:iCs/>
          <w:lang w:val="sr-Cyrl-CS"/>
        </w:rPr>
        <w:t>2</w:t>
      </w:r>
      <w:r w:rsidRPr="00787ABA">
        <w:rPr>
          <w:b/>
          <w:iCs/>
          <w:lang w:val="sr-Cyrl-CS"/>
        </w:rPr>
        <w:t>/201</w:t>
      </w:r>
      <w:r w:rsidR="00F77ADA">
        <w:rPr>
          <w:b/>
          <w:iCs/>
          <w:lang w:val="sr-Cyrl-CS"/>
        </w:rPr>
        <w:t>5</w:t>
      </w:r>
      <w:r w:rsidRPr="00787ABA">
        <w:rPr>
          <w:b/>
          <w:iCs/>
        </w:rPr>
        <w:t xml:space="preserve"> </w:t>
      </w:r>
    </w:p>
    <w:p w:rsidR="008D5917" w:rsidRPr="005710CC" w:rsidRDefault="008D5917" w:rsidP="008D5917">
      <w:pPr>
        <w:jc w:val="both"/>
        <w:rPr>
          <w:i/>
          <w:iCs/>
        </w:rPr>
      </w:pPr>
    </w:p>
    <w:p w:rsidR="008D5917" w:rsidRPr="005710CC" w:rsidRDefault="008D5917" w:rsidP="008D5917">
      <w:pPr>
        <w:rPr>
          <w:i/>
          <w:iCs/>
        </w:rPr>
      </w:pPr>
      <w:r w:rsidRPr="005710CC">
        <w:rPr>
          <w:b/>
          <w:bCs/>
          <w:i/>
          <w:iCs/>
        </w:rPr>
        <w:t>1)ОПШТИ ПОДАЦИ О ПОНУЂАЧУ</w:t>
      </w:r>
    </w:p>
    <w:tbl>
      <w:tblPr>
        <w:tblW w:w="9271" w:type="dxa"/>
        <w:tblInd w:w="-15" w:type="dxa"/>
        <w:tblLayout w:type="fixed"/>
        <w:tblLook w:val="0000"/>
      </w:tblPr>
      <w:tblGrid>
        <w:gridCol w:w="4621"/>
        <w:gridCol w:w="4650"/>
      </w:tblGrid>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rPr>
            </w:pPr>
            <w:r w:rsidRPr="005710CC">
              <w:rPr>
                <w:i/>
                <w:iCs/>
              </w:rPr>
              <w:t>Назив понуђача:</w:t>
            </w:r>
          </w:p>
          <w:p w:rsidR="008D5917" w:rsidRPr="005710CC" w:rsidRDefault="008D5917" w:rsidP="00520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rPr>
            </w:pPr>
          </w:p>
          <w:p w:rsidR="008D5917" w:rsidRPr="005710CC" w:rsidRDefault="008D5917" w:rsidP="00520C6F">
            <w:pPr>
              <w:rPr>
                <w:b/>
                <w:bCs/>
                <w:i/>
                <w:iCs/>
              </w:rPr>
            </w:pPr>
          </w:p>
          <w:p w:rsidR="008D5917" w:rsidRPr="005710CC" w:rsidRDefault="008D5917" w:rsidP="00520C6F">
            <w:pPr>
              <w:rPr>
                <w:b/>
                <w:bCs/>
                <w:i/>
                <w:iCs/>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rPr>
            </w:pPr>
            <w:r w:rsidRPr="005710CC">
              <w:rPr>
                <w:i/>
                <w:iCs/>
              </w:rPr>
              <w:t>Адреса понуђача:</w:t>
            </w:r>
          </w:p>
          <w:p w:rsidR="008D5917" w:rsidRPr="005710CC" w:rsidRDefault="008D5917" w:rsidP="00520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rPr>
            </w:pPr>
          </w:p>
          <w:p w:rsidR="008D5917" w:rsidRPr="005710CC" w:rsidRDefault="008D5917" w:rsidP="00520C6F">
            <w:pPr>
              <w:rPr>
                <w:b/>
                <w:bCs/>
                <w:i/>
                <w:iCs/>
              </w:rPr>
            </w:pPr>
          </w:p>
          <w:p w:rsidR="008D5917" w:rsidRPr="005710CC" w:rsidRDefault="008D5917" w:rsidP="00520C6F">
            <w:pPr>
              <w:rPr>
                <w:b/>
                <w:bCs/>
                <w:i/>
                <w:iCs/>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rPr>
            </w:pPr>
            <w:r w:rsidRPr="005710CC">
              <w:rPr>
                <w:i/>
                <w:iCs/>
              </w:rPr>
              <w:t>Матични број понуђача:</w:t>
            </w:r>
          </w:p>
          <w:p w:rsidR="008D5917" w:rsidRPr="005710CC" w:rsidRDefault="008D5917" w:rsidP="00520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rPr>
            </w:pPr>
          </w:p>
          <w:p w:rsidR="008D5917" w:rsidRPr="005710CC" w:rsidRDefault="008D5917" w:rsidP="00520C6F">
            <w:pPr>
              <w:rPr>
                <w:b/>
                <w:bCs/>
                <w:i/>
                <w:iCs/>
              </w:rPr>
            </w:pPr>
          </w:p>
          <w:p w:rsidR="008D5917" w:rsidRPr="005710CC" w:rsidRDefault="008D5917" w:rsidP="00520C6F">
            <w:pPr>
              <w:rPr>
                <w:b/>
                <w:bCs/>
                <w:i/>
                <w:iCs/>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lang w:val="ru-RU"/>
              </w:rPr>
            </w:pPr>
            <w:r w:rsidRPr="005710CC">
              <w:rPr>
                <w:i/>
                <w:iCs/>
                <w:lang w:val="ru-RU"/>
              </w:rPr>
              <w:t>Порески идентификациони број понуђача (ПИБ):</w:t>
            </w:r>
          </w:p>
          <w:p w:rsidR="008D5917" w:rsidRPr="005710CC" w:rsidRDefault="008D5917" w:rsidP="00520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lang w:val="ru-RU"/>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rPr>
            </w:pPr>
            <w:r w:rsidRPr="005710CC">
              <w:rPr>
                <w:i/>
                <w:iCs/>
              </w:rPr>
              <w:t>Име особе за контакт:</w:t>
            </w:r>
          </w:p>
          <w:p w:rsidR="008D5917" w:rsidRPr="005710CC" w:rsidRDefault="008D5917" w:rsidP="00520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rPr>
            </w:pPr>
          </w:p>
          <w:p w:rsidR="008D5917" w:rsidRPr="005710CC" w:rsidRDefault="008D5917" w:rsidP="00520C6F">
            <w:pPr>
              <w:rPr>
                <w:b/>
                <w:bCs/>
                <w:i/>
                <w:iCs/>
              </w:rPr>
            </w:pPr>
          </w:p>
          <w:p w:rsidR="008D5917" w:rsidRPr="005710CC" w:rsidRDefault="008D5917" w:rsidP="00520C6F">
            <w:pPr>
              <w:rPr>
                <w:b/>
                <w:bCs/>
                <w:i/>
                <w:iCs/>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lang w:val="ru-RU"/>
              </w:rPr>
            </w:pPr>
            <w:r w:rsidRPr="005710CC">
              <w:rPr>
                <w:i/>
                <w:iCs/>
                <w:lang w:val="ru-RU"/>
              </w:rPr>
              <w:t>Електронска адреса понуђача (</w:t>
            </w:r>
            <w:r w:rsidRPr="005710CC">
              <w:rPr>
                <w:i/>
                <w:iCs/>
              </w:rPr>
              <w:t>e</w:t>
            </w:r>
            <w:r w:rsidRPr="005710CC">
              <w:rPr>
                <w:i/>
                <w:iCs/>
                <w:lang w:val="ru-RU"/>
              </w:rPr>
              <w:t>-</w:t>
            </w:r>
            <w:r w:rsidRPr="005710CC">
              <w:rPr>
                <w:i/>
                <w:iCs/>
              </w:rPr>
              <w:t>mail</w:t>
            </w:r>
            <w:r w:rsidRPr="005710CC">
              <w:rPr>
                <w:i/>
                <w:iCs/>
                <w:lang w:val="ru-RU"/>
              </w:rPr>
              <w:t>):</w:t>
            </w:r>
          </w:p>
          <w:p w:rsidR="008D5917" w:rsidRPr="005710CC" w:rsidRDefault="008D5917" w:rsidP="00520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lang w:val="ru-RU"/>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E63382" w:rsidRPr="005710CC" w:rsidRDefault="008D5917" w:rsidP="00E63382">
            <w:pPr>
              <w:jc w:val="both"/>
              <w:rPr>
                <w:b/>
                <w:bCs/>
                <w:i/>
                <w:iCs/>
              </w:rPr>
            </w:pPr>
            <w:r w:rsidRPr="005710CC">
              <w:rPr>
                <w:i/>
                <w:iCs/>
              </w:rPr>
              <w:t>Телефон</w:t>
            </w:r>
            <w:r w:rsidR="00E63382">
              <w:rPr>
                <w:i/>
                <w:iCs/>
                <w:lang w:val="sr-Cyrl-CS"/>
              </w:rPr>
              <w:t xml:space="preserve"> и т</w:t>
            </w:r>
            <w:r w:rsidR="00E63382" w:rsidRPr="005710CC">
              <w:rPr>
                <w:i/>
                <w:iCs/>
              </w:rPr>
              <w:t>елефакс:</w:t>
            </w:r>
          </w:p>
          <w:p w:rsidR="008D5917" w:rsidRPr="005710CC" w:rsidRDefault="008D5917" w:rsidP="00520C6F">
            <w:pPr>
              <w:jc w:val="both"/>
              <w:rPr>
                <w:b/>
                <w:bCs/>
                <w:i/>
                <w:iCs/>
              </w:rPr>
            </w:pPr>
          </w:p>
          <w:p w:rsidR="008D5917" w:rsidRPr="005710CC" w:rsidRDefault="008D5917" w:rsidP="00520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rPr>
            </w:pPr>
          </w:p>
          <w:p w:rsidR="008D5917" w:rsidRPr="005710CC" w:rsidRDefault="008D5917" w:rsidP="00520C6F">
            <w:pPr>
              <w:rPr>
                <w:b/>
                <w:bCs/>
                <w:i/>
                <w:iCs/>
              </w:rPr>
            </w:pPr>
          </w:p>
          <w:p w:rsidR="008D5917" w:rsidRPr="005710CC" w:rsidRDefault="008D5917" w:rsidP="00520C6F">
            <w:pPr>
              <w:rPr>
                <w:b/>
                <w:bCs/>
                <w:i/>
                <w:iCs/>
              </w:rPr>
            </w:pPr>
          </w:p>
        </w:tc>
      </w:tr>
      <w:tr w:rsidR="00E63382" w:rsidRPr="005710CC" w:rsidTr="00E63382">
        <w:tc>
          <w:tcPr>
            <w:tcW w:w="4621" w:type="dxa"/>
            <w:tcBorders>
              <w:top w:val="single" w:sz="4" w:space="0" w:color="000000"/>
              <w:left w:val="single" w:sz="4" w:space="0" w:color="000000"/>
              <w:bottom w:val="single" w:sz="4" w:space="0" w:color="000000"/>
            </w:tcBorders>
            <w:shd w:val="clear" w:color="auto" w:fill="auto"/>
          </w:tcPr>
          <w:p w:rsidR="00E63382" w:rsidRPr="005710CC" w:rsidRDefault="00E63382" w:rsidP="00E841E8">
            <w:pPr>
              <w:jc w:val="both"/>
              <w:rPr>
                <w:b/>
                <w:bCs/>
                <w:i/>
                <w:iCs/>
                <w:lang w:val="ru-RU"/>
              </w:rPr>
            </w:pPr>
            <w:r w:rsidRPr="005710CC">
              <w:rPr>
                <w:i/>
                <w:iCs/>
                <w:lang w:val="ru-RU"/>
              </w:rPr>
              <w:t>Број рачуна понуђача и назив банке:</w:t>
            </w:r>
          </w:p>
          <w:p w:rsidR="00E63382" w:rsidRPr="005710CC" w:rsidRDefault="00E63382" w:rsidP="00E841E8">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63382" w:rsidRPr="005710CC" w:rsidRDefault="00E63382" w:rsidP="00520C6F">
            <w:pPr>
              <w:snapToGrid w:val="0"/>
              <w:rPr>
                <w:b/>
                <w:bCs/>
                <w:i/>
                <w:iCs/>
              </w:rPr>
            </w:pPr>
          </w:p>
          <w:p w:rsidR="00E63382" w:rsidRPr="005710CC" w:rsidRDefault="00E63382" w:rsidP="00520C6F">
            <w:pPr>
              <w:rPr>
                <w:b/>
                <w:bCs/>
                <w:i/>
                <w:iCs/>
              </w:rPr>
            </w:pPr>
          </w:p>
          <w:p w:rsidR="00E63382" w:rsidRPr="005710CC" w:rsidRDefault="00E63382" w:rsidP="00520C6F">
            <w:pPr>
              <w:rPr>
                <w:b/>
                <w:bCs/>
                <w:i/>
                <w:iCs/>
              </w:rPr>
            </w:pPr>
          </w:p>
        </w:tc>
      </w:tr>
      <w:tr w:rsidR="00E63382" w:rsidRPr="005710CC" w:rsidTr="00E63382">
        <w:tc>
          <w:tcPr>
            <w:tcW w:w="4621" w:type="dxa"/>
            <w:tcBorders>
              <w:top w:val="single" w:sz="4" w:space="0" w:color="000000"/>
              <w:left w:val="single" w:sz="4" w:space="0" w:color="000000"/>
              <w:bottom w:val="single" w:sz="4" w:space="0" w:color="000000"/>
            </w:tcBorders>
            <w:shd w:val="clear" w:color="auto" w:fill="auto"/>
          </w:tcPr>
          <w:p w:rsidR="00E63382" w:rsidRPr="005710CC" w:rsidRDefault="00E63382" w:rsidP="00E841E8">
            <w:pPr>
              <w:jc w:val="both"/>
              <w:rPr>
                <w:b/>
                <w:bCs/>
                <w:i/>
                <w:iCs/>
                <w:lang w:val="ru-RU"/>
              </w:rPr>
            </w:pPr>
            <w:r w:rsidRPr="005710CC">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63382" w:rsidRPr="005710CC" w:rsidRDefault="00E63382" w:rsidP="00520C6F">
            <w:pPr>
              <w:snapToGrid w:val="0"/>
              <w:rPr>
                <w:b/>
                <w:bCs/>
                <w:i/>
                <w:iCs/>
                <w:lang w:val="ru-RU"/>
              </w:rPr>
            </w:pPr>
          </w:p>
          <w:p w:rsidR="00E63382" w:rsidRPr="005710CC" w:rsidRDefault="00E63382" w:rsidP="00520C6F">
            <w:pPr>
              <w:rPr>
                <w:b/>
                <w:bCs/>
                <w:i/>
                <w:iCs/>
                <w:lang w:val="ru-RU"/>
              </w:rPr>
            </w:pPr>
          </w:p>
          <w:p w:rsidR="00E63382" w:rsidRPr="005710CC" w:rsidRDefault="00E63382" w:rsidP="00520C6F">
            <w:pPr>
              <w:rPr>
                <w:b/>
                <w:bCs/>
                <w:i/>
                <w:iCs/>
                <w:lang w:val="ru-RU"/>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E63382" w:rsidP="00520C6F">
            <w:pPr>
              <w:jc w:val="both"/>
              <w:rPr>
                <w:b/>
                <w:bCs/>
                <w:i/>
                <w:iCs/>
                <w:lang w:val="ru-RU"/>
              </w:rPr>
            </w:pPr>
            <w:r>
              <w:rPr>
                <w:b/>
                <w:bCs/>
                <w:i/>
                <w:iCs/>
                <w:lang w:val="ru-RU"/>
              </w:rPr>
              <w:t>Понуда се подноси за: (заокружити за коју</w:t>
            </w:r>
            <w:r w:rsidR="00DB798C">
              <w:rPr>
                <w:b/>
                <w:bCs/>
                <w:i/>
                <w:iCs/>
                <w:lang w:val="ru-RU"/>
              </w:rPr>
              <w:t xml:space="preserve"> партију се подноси понуда)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Default="00DB798C" w:rsidP="00520C6F">
            <w:pPr>
              <w:snapToGrid w:val="0"/>
              <w:ind w:firstLine="708"/>
              <w:rPr>
                <w:b/>
                <w:bCs/>
                <w:i/>
                <w:iCs/>
                <w:lang w:val="ru-RU"/>
              </w:rPr>
            </w:pPr>
            <w:r>
              <w:rPr>
                <w:b/>
                <w:bCs/>
                <w:i/>
                <w:iCs/>
                <w:lang w:val="ru-RU"/>
              </w:rPr>
              <w:t>а) партија 1</w:t>
            </w:r>
          </w:p>
          <w:p w:rsidR="00316C03" w:rsidRDefault="00316C03" w:rsidP="00520C6F">
            <w:pPr>
              <w:snapToGrid w:val="0"/>
              <w:ind w:firstLine="708"/>
              <w:rPr>
                <w:b/>
                <w:bCs/>
                <w:i/>
                <w:iCs/>
                <w:lang w:val="ru-RU"/>
              </w:rPr>
            </w:pPr>
          </w:p>
          <w:p w:rsidR="008D5917" w:rsidRDefault="00DB798C" w:rsidP="00316C03">
            <w:pPr>
              <w:snapToGrid w:val="0"/>
              <w:ind w:firstLine="708"/>
              <w:rPr>
                <w:b/>
                <w:bCs/>
                <w:i/>
                <w:iCs/>
                <w:lang w:val="ru-RU"/>
              </w:rPr>
            </w:pPr>
            <w:r>
              <w:rPr>
                <w:b/>
                <w:bCs/>
                <w:i/>
                <w:iCs/>
                <w:lang w:val="ru-RU"/>
              </w:rPr>
              <w:t>б) партија 2</w:t>
            </w:r>
          </w:p>
          <w:p w:rsidR="00316C03" w:rsidRPr="005710CC" w:rsidRDefault="00316C03" w:rsidP="00316C03">
            <w:pPr>
              <w:snapToGrid w:val="0"/>
              <w:ind w:firstLine="708"/>
              <w:rPr>
                <w:b/>
                <w:bCs/>
                <w:i/>
                <w:iCs/>
                <w:lang w:val="ru-RU"/>
              </w:rPr>
            </w:pPr>
          </w:p>
        </w:tc>
      </w:tr>
    </w:tbl>
    <w:p w:rsidR="008D5917" w:rsidRPr="00E63382" w:rsidRDefault="008D5917" w:rsidP="008D5917">
      <w:pPr>
        <w:rPr>
          <w:lang w:val="sr-Cyrl-CS"/>
        </w:rPr>
      </w:pPr>
    </w:p>
    <w:tbl>
      <w:tblPr>
        <w:tblW w:w="9303" w:type="dxa"/>
        <w:tblInd w:w="-15" w:type="dxa"/>
        <w:tblLayout w:type="fixed"/>
        <w:tblLook w:val="0000"/>
      </w:tblPr>
      <w:tblGrid>
        <w:gridCol w:w="3903"/>
        <w:gridCol w:w="1980"/>
        <w:gridCol w:w="3420"/>
      </w:tblGrid>
      <w:tr w:rsidR="00E63382" w:rsidRPr="00E63382" w:rsidTr="00E63382">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E63382" w:rsidRPr="00E63382" w:rsidRDefault="008D5917" w:rsidP="00520C6F">
            <w:pPr>
              <w:snapToGrid w:val="0"/>
            </w:pPr>
            <w:r w:rsidRPr="005710CC">
              <w:rPr>
                <w:rFonts w:eastAsia="TimesNewRomanPSMT"/>
                <w:b/>
                <w:bCs/>
                <w:i/>
                <w:iCs/>
              </w:rPr>
              <w:t xml:space="preserve">2) </w:t>
            </w:r>
            <w:r w:rsidR="00E63382" w:rsidRPr="00E63382">
              <w:rPr>
                <w:rFonts w:eastAsia="TimesNewRomanPSMT"/>
                <w:b/>
                <w:bCs/>
                <w:iCs/>
              </w:rPr>
              <w:t>ПОНУДУ ПОДНОСИ:</w:t>
            </w:r>
          </w:p>
        </w:tc>
        <w:tc>
          <w:tcPr>
            <w:tcW w:w="1980" w:type="dxa"/>
            <w:tcBorders>
              <w:top w:val="single" w:sz="4" w:space="0" w:color="000000"/>
              <w:left w:val="single" w:sz="4" w:space="0" w:color="000000"/>
              <w:bottom w:val="single" w:sz="4" w:space="0" w:color="000000"/>
              <w:right w:val="single" w:sz="4" w:space="0" w:color="000000"/>
            </w:tcBorders>
          </w:tcPr>
          <w:p w:rsidR="00E63382" w:rsidRPr="00E63382" w:rsidRDefault="00E63382" w:rsidP="00E63382">
            <w:pPr>
              <w:suppressAutoHyphens w:val="0"/>
              <w:autoSpaceDE w:val="0"/>
              <w:autoSpaceDN w:val="0"/>
              <w:adjustRightInd w:val="0"/>
              <w:spacing w:line="240" w:lineRule="auto"/>
              <w:rPr>
                <w:rFonts w:eastAsiaTheme="minorHAnsi"/>
                <w:color w:val="auto"/>
                <w:kern w:val="0"/>
                <w:lang w:eastAsia="en-US"/>
              </w:rPr>
            </w:pPr>
          </w:p>
        </w:tc>
        <w:tc>
          <w:tcPr>
            <w:tcW w:w="3420" w:type="dxa"/>
            <w:tcBorders>
              <w:top w:val="single" w:sz="4" w:space="0" w:color="000000"/>
              <w:left w:val="single" w:sz="4" w:space="0" w:color="000000"/>
              <w:bottom w:val="single" w:sz="4" w:space="0" w:color="000000"/>
              <w:right w:val="single" w:sz="4" w:space="0" w:color="000000"/>
            </w:tcBorders>
          </w:tcPr>
          <w:p w:rsidR="00E63382" w:rsidRPr="00E63382" w:rsidRDefault="00E63382" w:rsidP="00DB798C">
            <w:pPr>
              <w:snapToGrid w:val="0"/>
              <w:jc w:val="center"/>
            </w:pPr>
            <w:r>
              <w:rPr>
                <w:rFonts w:ascii="Calibri,Bold" w:eastAsiaTheme="minorHAnsi" w:hAnsi="Calibri,Bold" w:cs="Calibri,Bold"/>
                <w:b/>
                <w:bCs/>
                <w:color w:val="auto"/>
                <w:kern w:val="0"/>
                <w:sz w:val="20"/>
                <w:szCs w:val="20"/>
                <w:lang w:eastAsia="en-US"/>
              </w:rPr>
              <w:t>Назив правног лица</w:t>
            </w:r>
          </w:p>
        </w:tc>
      </w:tr>
      <w:tr w:rsidR="00E63382" w:rsidRPr="005710CC" w:rsidTr="00E63382">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E63382" w:rsidRPr="005710CC" w:rsidRDefault="00E63382" w:rsidP="00520C6F">
            <w:pPr>
              <w:snapToGrid w:val="0"/>
            </w:pPr>
          </w:p>
          <w:p w:rsidR="00E63382" w:rsidRPr="005710CC" w:rsidRDefault="00E63382" w:rsidP="00520C6F">
            <w:pPr>
              <w:rPr>
                <w:rFonts w:eastAsia="TimesNewRomanPSMT"/>
                <w:b/>
                <w:bCs/>
              </w:rPr>
            </w:pPr>
            <w:r w:rsidRPr="005710CC">
              <w:rPr>
                <w:rFonts w:eastAsia="TimesNewRomanPSMT"/>
                <w:b/>
                <w:bCs/>
              </w:rPr>
              <w:t xml:space="preserve">А) САМОСТАЛНО </w:t>
            </w:r>
          </w:p>
        </w:tc>
        <w:tc>
          <w:tcPr>
            <w:tcW w:w="1980" w:type="dxa"/>
            <w:tcBorders>
              <w:top w:val="single" w:sz="4" w:space="0" w:color="000000"/>
              <w:left w:val="single" w:sz="4" w:space="0" w:color="000000"/>
              <w:bottom w:val="single" w:sz="4" w:space="0" w:color="000000"/>
              <w:right w:val="single" w:sz="4" w:space="0" w:color="000000"/>
            </w:tcBorders>
          </w:tcPr>
          <w:p w:rsidR="00DB798C" w:rsidRDefault="00DB798C" w:rsidP="00DB798C">
            <w:pPr>
              <w:suppressAutoHyphens w:val="0"/>
              <w:autoSpaceDE w:val="0"/>
              <w:autoSpaceDN w:val="0"/>
              <w:adjustRightInd w:val="0"/>
              <w:spacing w:line="240" w:lineRule="auto"/>
              <w:rPr>
                <w:rFonts w:eastAsiaTheme="minorHAnsi"/>
                <w:color w:val="auto"/>
                <w:kern w:val="0"/>
                <w:lang w:val="sr-Cyrl-CS" w:eastAsia="en-US"/>
              </w:rPr>
            </w:pPr>
          </w:p>
          <w:p w:rsidR="00E63382" w:rsidRPr="005710CC" w:rsidRDefault="00E63382" w:rsidP="00DB798C">
            <w:pPr>
              <w:suppressAutoHyphens w:val="0"/>
              <w:autoSpaceDE w:val="0"/>
              <w:autoSpaceDN w:val="0"/>
              <w:adjustRightInd w:val="0"/>
              <w:spacing w:line="240" w:lineRule="auto"/>
            </w:pPr>
            <w:r w:rsidRPr="00E63382">
              <w:rPr>
                <w:rFonts w:eastAsiaTheme="minorHAnsi"/>
                <w:color w:val="auto"/>
                <w:kern w:val="0"/>
                <w:lang w:eastAsia="en-US"/>
              </w:rPr>
              <w:t xml:space="preserve">ДА </w:t>
            </w:r>
            <w:r>
              <w:rPr>
                <w:rFonts w:eastAsiaTheme="minorHAnsi"/>
                <w:color w:val="auto"/>
                <w:kern w:val="0"/>
                <w:lang w:val="sr-Cyrl-CS" w:eastAsia="en-US"/>
              </w:rPr>
              <w:t xml:space="preserve">         </w:t>
            </w:r>
            <w:r w:rsidRPr="00E63382">
              <w:rPr>
                <w:rFonts w:eastAsiaTheme="minorHAnsi"/>
                <w:color w:val="auto"/>
                <w:kern w:val="0"/>
                <w:lang w:eastAsia="en-US"/>
              </w:rPr>
              <w:t>НЕ</w:t>
            </w:r>
          </w:p>
        </w:tc>
        <w:tc>
          <w:tcPr>
            <w:tcW w:w="3420" w:type="dxa"/>
            <w:tcBorders>
              <w:top w:val="single" w:sz="4" w:space="0" w:color="000000"/>
              <w:left w:val="single" w:sz="4" w:space="0" w:color="000000"/>
              <w:bottom w:val="single" w:sz="4" w:space="0" w:color="000000"/>
              <w:right w:val="single" w:sz="4" w:space="0" w:color="000000"/>
            </w:tcBorders>
          </w:tcPr>
          <w:p w:rsidR="00E63382" w:rsidRPr="005710CC" w:rsidRDefault="00E63382" w:rsidP="00E63382">
            <w:pPr>
              <w:snapToGrid w:val="0"/>
            </w:pPr>
          </w:p>
        </w:tc>
      </w:tr>
      <w:tr w:rsidR="00E63382" w:rsidRPr="005710CC" w:rsidTr="00E63382">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E63382" w:rsidRPr="005710CC" w:rsidRDefault="00E63382" w:rsidP="00520C6F">
            <w:pPr>
              <w:snapToGrid w:val="0"/>
              <w:rPr>
                <w:rFonts w:eastAsia="TimesNewRomanPSMT"/>
                <w:b/>
                <w:bCs/>
              </w:rPr>
            </w:pPr>
          </w:p>
          <w:p w:rsidR="00E63382" w:rsidRPr="005710CC" w:rsidRDefault="00E63382" w:rsidP="00520C6F">
            <w:pPr>
              <w:rPr>
                <w:rFonts w:eastAsia="TimesNewRomanPSMT"/>
                <w:b/>
                <w:bCs/>
              </w:rPr>
            </w:pPr>
            <w:r w:rsidRPr="005710CC">
              <w:rPr>
                <w:rFonts w:eastAsia="TimesNewRomanPSMT"/>
                <w:b/>
                <w:bCs/>
              </w:rPr>
              <w:t>Б)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DB798C" w:rsidRDefault="00DB798C" w:rsidP="00DB798C">
            <w:pPr>
              <w:suppressAutoHyphens w:val="0"/>
              <w:autoSpaceDE w:val="0"/>
              <w:autoSpaceDN w:val="0"/>
              <w:adjustRightInd w:val="0"/>
              <w:spacing w:line="240" w:lineRule="auto"/>
              <w:rPr>
                <w:rFonts w:eastAsiaTheme="minorHAnsi"/>
                <w:color w:val="auto"/>
                <w:kern w:val="0"/>
                <w:lang w:val="sr-Cyrl-CS" w:eastAsia="en-US"/>
              </w:rPr>
            </w:pPr>
          </w:p>
          <w:p w:rsidR="00E63382" w:rsidRPr="005710CC" w:rsidRDefault="00E63382" w:rsidP="00DB798C">
            <w:pPr>
              <w:suppressAutoHyphens w:val="0"/>
              <w:autoSpaceDE w:val="0"/>
              <w:autoSpaceDN w:val="0"/>
              <w:adjustRightInd w:val="0"/>
              <w:spacing w:line="240" w:lineRule="auto"/>
            </w:pPr>
            <w:r w:rsidRPr="00E63382">
              <w:rPr>
                <w:rFonts w:eastAsiaTheme="minorHAnsi"/>
                <w:color w:val="auto"/>
                <w:kern w:val="0"/>
                <w:lang w:eastAsia="en-US"/>
              </w:rPr>
              <w:t xml:space="preserve">ДА </w:t>
            </w:r>
            <w:r>
              <w:rPr>
                <w:rFonts w:eastAsiaTheme="minorHAnsi"/>
                <w:color w:val="auto"/>
                <w:kern w:val="0"/>
                <w:lang w:val="sr-Cyrl-CS" w:eastAsia="en-US"/>
              </w:rPr>
              <w:t xml:space="preserve">         </w:t>
            </w:r>
            <w:r w:rsidRPr="00E63382">
              <w:rPr>
                <w:rFonts w:eastAsiaTheme="minorHAnsi"/>
                <w:color w:val="auto"/>
                <w:kern w:val="0"/>
                <w:lang w:eastAsia="en-US"/>
              </w:rPr>
              <w:t>НЕ</w:t>
            </w:r>
          </w:p>
        </w:tc>
        <w:tc>
          <w:tcPr>
            <w:tcW w:w="3420" w:type="dxa"/>
            <w:tcBorders>
              <w:top w:val="single" w:sz="4" w:space="0" w:color="000000"/>
              <w:left w:val="single" w:sz="4" w:space="0" w:color="000000"/>
              <w:bottom w:val="single" w:sz="4" w:space="0" w:color="000000"/>
              <w:right w:val="single" w:sz="4" w:space="0" w:color="000000"/>
            </w:tcBorders>
          </w:tcPr>
          <w:p w:rsidR="00E63382" w:rsidRPr="005710CC" w:rsidRDefault="00E63382" w:rsidP="00E63382">
            <w:pPr>
              <w:snapToGrid w:val="0"/>
              <w:rPr>
                <w:rFonts w:eastAsia="TimesNewRomanPSMT"/>
                <w:b/>
                <w:bCs/>
              </w:rPr>
            </w:pPr>
          </w:p>
        </w:tc>
      </w:tr>
      <w:tr w:rsidR="00E63382" w:rsidRPr="005710CC" w:rsidTr="00E63382">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E63382" w:rsidRPr="005710CC" w:rsidRDefault="00E63382" w:rsidP="00520C6F">
            <w:pPr>
              <w:snapToGrid w:val="0"/>
              <w:rPr>
                <w:rFonts w:eastAsia="TimesNewRomanPSMT"/>
                <w:b/>
                <w:bCs/>
              </w:rPr>
            </w:pPr>
          </w:p>
          <w:p w:rsidR="00E63382" w:rsidRPr="005710CC" w:rsidRDefault="00E63382" w:rsidP="00520C6F">
            <w:pPr>
              <w:rPr>
                <w:b/>
                <w:i/>
                <w:iCs/>
                <w:lang w:val="ru-RU"/>
              </w:rPr>
            </w:pPr>
            <w:r w:rsidRPr="005710CC">
              <w:rPr>
                <w:rFonts w:eastAsia="TimesNewRomanPSMT"/>
                <w:b/>
                <w:bCs/>
              </w:rPr>
              <w:t>В) КАО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DB798C" w:rsidRDefault="00DB798C" w:rsidP="00DB798C">
            <w:pPr>
              <w:suppressAutoHyphens w:val="0"/>
              <w:autoSpaceDE w:val="0"/>
              <w:autoSpaceDN w:val="0"/>
              <w:adjustRightInd w:val="0"/>
              <w:spacing w:line="240" w:lineRule="auto"/>
              <w:rPr>
                <w:rFonts w:eastAsiaTheme="minorHAnsi"/>
                <w:color w:val="auto"/>
                <w:kern w:val="0"/>
                <w:lang w:val="sr-Cyrl-CS" w:eastAsia="en-US"/>
              </w:rPr>
            </w:pPr>
          </w:p>
          <w:p w:rsidR="00E63382" w:rsidRPr="005710CC" w:rsidRDefault="00E63382" w:rsidP="00316C03">
            <w:pPr>
              <w:suppressAutoHyphens w:val="0"/>
              <w:autoSpaceDE w:val="0"/>
              <w:autoSpaceDN w:val="0"/>
              <w:adjustRightInd w:val="0"/>
              <w:spacing w:line="240" w:lineRule="auto"/>
            </w:pPr>
            <w:r w:rsidRPr="00E63382">
              <w:rPr>
                <w:rFonts w:eastAsiaTheme="minorHAnsi"/>
                <w:color w:val="auto"/>
                <w:kern w:val="0"/>
                <w:lang w:eastAsia="en-US"/>
              </w:rPr>
              <w:t xml:space="preserve">ДА </w:t>
            </w:r>
            <w:r>
              <w:rPr>
                <w:rFonts w:eastAsiaTheme="minorHAnsi"/>
                <w:color w:val="auto"/>
                <w:kern w:val="0"/>
                <w:lang w:val="sr-Cyrl-CS" w:eastAsia="en-US"/>
              </w:rPr>
              <w:t xml:space="preserve">         </w:t>
            </w:r>
            <w:r w:rsidRPr="00E63382">
              <w:rPr>
                <w:rFonts w:eastAsiaTheme="minorHAnsi"/>
                <w:color w:val="auto"/>
                <w:kern w:val="0"/>
                <w:lang w:eastAsia="en-US"/>
              </w:rPr>
              <w:t>НЕ</w:t>
            </w:r>
          </w:p>
        </w:tc>
        <w:tc>
          <w:tcPr>
            <w:tcW w:w="3420" w:type="dxa"/>
            <w:tcBorders>
              <w:top w:val="single" w:sz="4" w:space="0" w:color="000000"/>
              <w:left w:val="single" w:sz="4" w:space="0" w:color="000000"/>
              <w:bottom w:val="single" w:sz="4" w:space="0" w:color="000000"/>
              <w:right w:val="single" w:sz="4" w:space="0" w:color="000000"/>
            </w:tcBorders>
          </w:tcPr>
          <w:p w:rsidR="00E63382" w:rsidRPr="005710CC" w:rsidRDefault="00E63382" w:rsidP="00520C6F">
            <w:pPr>
              <w:snapToGrid w:val="0"/>
              <w:rPr>
                <w:rFonts w:eastAsia="TimesNewRomanPSMT"/>
                <w:b/>
                <w:bCs/>
              </w:rPr>
            </w:pPr>
          </w:p>
        </w:tc>
      </w:tr>
    </w:tbl>
    <w:p w:rsidR="008D5917" w:rsidRDefault="008D5917" w:rsidP="008D5917">
      <w:pPr>
        <w:jc w:val="both"/>
        <w:rPr>
          <w:b/>
          <w:i/>
          <w:iCs/>
          <w:sz w:val="22"/>
          <w:szCs w:val="22"/>
          <w:lang w:val="ru-RU"/>
        </w:rPr>
      </w:pPr>
    </w:p>
    <w:p w:rsidR="008D5917" w:rsidRPr="005710CC" w:rsidRDefault="008D5917" w:rsidP="008D5917">
      <w:pPr>
        <w:jc w:val="both"/>
        <w:rPr>
          <w:rFonts w:eastAsia="TimesNewRomanPSMT"/>
          <w:bCs/>
          <w:sz w:val="22"/>
          <w:szCs w:val="22"/>
        </w:rPr>
      </w:pPr>
      <w:r w:rsidRPr="005710CC">
        <w:rPr>
          <w:b/>
          <w:i/>
          <w:iCs/>
          <w:sz w:val="22"/>
          <w:szCs w:val="22"/>
          <w:lang w:val="ru-RU"/>
        </w:rPr>
        <w:t>Напомена:</w:t>
      </w:r>
      <w:r w:rsidRPr="005710CC">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5710CC">
        <w:rPr>
          <w:i/>
          <w:iCs/>
          <w:color w:val="auto"/>
          <w:sz w:val="22"/>
          <w:szCs w:val="22"/>
          <w:lang w:val="ru-RU"/>
        </w:rPr>
        <w:t>свим учесницима</w:t>
      </w:r>
      <w:r w:rsidRPr="005710CC">
        <w:rPr>
          <w:i/>
          <w:iCs/>
          <w:sz w:val="22"/>
          <w:szCs w:val="22"/>
          <w:lang w:val="ru-RU"/>
        </w:rPr>
        <w:t xml:space="preserve"> заједничке понуде, уколико понуду подноси група понуђача</w:t>
      </w:r>
    </w:p>
    <w:p w:rsidR="008D5917" w:rsidRPr="005710CC" w:rsidRDefault="008D5917" w:rsidP="008D5917">
      <w:pPr>
        <w:jc w:val="both"/>
        <w:rPr>
          <w:rFonts w:eastAsia="TimesNewRomanPSMT"/>
          <w:b/>
          <w:bCs/>
          <w:i/>
        </w:rPr>
      </w:pPr>
      <w:r w:rsidRPr="005710CC">
        <w:rPr>
          <w:rFonts w:eastAsia="TimesNewRomanPSMT"/>
          <w:b/>
          <w:bCs/>
          <w:i/>
          <w:lang w:val="sr-Cyrl-CS"/>
        </w:rPr>
        <w:lastRenderedPageBreak/>
        <w:t xml:space="preserve">3) </w:t>
      </w:r>
      <w:r w:rsidRPr="005710CC">
        <w:rPr>
          <w:rFonts w:eastAsia="TimesNewRomanPSMT"/>
          <w:b/>
          <w:bCs/>
          <w:i/>
        </w:rPr>
        <w:t xml:space="preserve">ПОДАЦИ О ПОДИЗВОЂАЧУ </w:t>
      </w:r>
    </w:p>
    <w:p w:rsidR="008D5917" w:rsidRPr="005710CC" w:rsidRDefault="008D5917" w:rsidP="008D5917">
      <w:pPr>
        <w:jc w:val="both"/>
      </w:pPr>
      <w:r w:rsidRPr="005710CC">
        <w:rPr>
          <w:rFonts w:eastAsia="TimesNewRomanPSMT"/>
          <w:b/>
          <w:bCs/>
          <w:i/>
        </w:rPr>
        <w:tab/>
      </w:r>
    </w:p>
    <w:tbl>
      <w:tblPr>
        <w:tblW w:w="0" w:type="auto"/>
        <w:tblInd w:w="-15" w:type="dxa"/>
        <w:tblLayout w:type="fixed"/>
        <w:tblLook w:val="0000"/>
      </w:tblPr>
      <w:tblGrid>
        <w:gridCol w:w="465"/>
        <w:gridCol w:w="4219"/>
        <w:gridCol w:w="4588"/>
      </w:tblGrid>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pPr>
          </w:p>
          <w:p w:rsidR="008D5917" w:rsidRPr="005710CC" w:rsidRDefault="008D5917" w:rsidP="00520C6F">
            <w:pPr>
              <w:jc w:val="both"/>
              <w:rPr>
                <w:rFonts w:eastAsia="TimesNewRomanPSMT"/>
                <w:bCs/>
                <w:i/>
              </w:rPr>
            </w:pPr>
            <w:r w:rsidRPr="005710C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Cs/>
                <w:i/>
              </w:rPr>
            </w:pPr>
            <w:r w:rsidRPr="005710C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bl>
    <w:p w:rsidR="008D5917" w:rsidRDefault="008D5917" w:rsidP="008D5917">
      <w:pPr>
        <w:jc w:val="both"/>
        <w:rPr>
          <w:b/>
          <w:bCs/>
          <w:i/>
          <w:iCs/>
          <w:sz w:val="22"/>
          <w:szCs w:val="22"/>
          <w:u w:val="single"/>
          <w:lang w:val="ru-RU"/>
        </w:rPr>
      </w:pPr>
    </w:p>
    <w:p w:rsidR="008D5917" w:rsidRPr="005710CC" w:rsidRDefault="008D5917" w:rsidP="008D5917">
      <w:pPr>
        <w:jc w:val="both"/>
        <w:rPr>
          <w:rFonts w:eastAsia="TimesNewRomanPSMT"/>
          <w:b/>
          <w:bCs/>
          <w:sz w:val="22"/>
          <w:szCs w:val="22"/>
          <w:lang w:val="ru-RU"/>
        </w:rPr>
      </w:pPr>
      <w:r w:rsidRPr="005710CC">
        <w:rPr>
          <w:b/>
          <w:bCs/>
          <w:i/>
          <w:iCs/>
          <w:sz w:val="22"/>
          <w:szCs w:val="22"/>
          <w:u w:val="single"/>
          <w:lang w:val="ru-RU"/>
        </w:rPr>
        <w:t>Напомена:</w:t>
      </w:r>
      <w:r w:rsidRPr="005710CC">
        <w:rPr>
          <w:b/>
          <w:bCs/>
          <w:i/>
          <w:iCs/>
          <w:sz w:val="22"/>
          <w:szCs w:val="22"/>
          <w:lang w:val="ru-RU"/>
        </w:rPr>
        <w:t xml:space="preserve"> </w:t>
      </w:r>
      <w:r>
        <w:rPr>
          <w:b/>
          <w:bCs/>
          <w:i/>
          <w:iCs/>
          <w:sz w:val="22"/>
          <w:szCs w:val="22"/>
          <w:lang w:val="ru-RU"/>
        </w:rPr>
        <w:t xml:space="preserve"> </w:t>
      </w:r>
      <w:r w:rsidRPr="005710CC">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i/>
          <w:lang w:val="ru-RU"/>
        </w:rPr>
      </w:pPr>
      <w:r w:rsidRPr="005710CC">
        <w:rPr>
          <w:rFonts w:eastAsia="TimesNewRomanPSMT"/>
          <w:b/>
          <w:bCs/>
          <w:i/>
          <w:lang w:val="sr-Cyrl-CS"/>
        </w:rPr>
        <w:lastRenderedPageBreak/>
        <w:t xml:space="preserve">4) </w:t>
      </w:r>
      <w:r w:rsidRPr="005710CC">
        <w:rPr>
          <w:rFonts w:eastAsia="TimesNewRomanPSMT"/>
          <w:b/>
          <w:bCs/>
          <w:i/>
          <w:lang w:val="ru-RU"/>
        </w:rPr>
        <w:t>ПОДАЦИ О УЧЕСНИКУ  У ЗАЈЕДНИЧКОЈ ПОНУДИ</w:t>
      </w:r>
    </w:p>
    <w:p w:rsidR="008D5917" w:rsidRPr="005710CC" w:rsidRDefault="008D5917" w:rsidP="008D5917">
      <w:pPr>
        <w:jc w:val="both"/>
      </w:pPr>
      <w:r w:rsidRPr="005710CC">
        <w:rPr>
          <w:rFonts w:eastAsia="TimesNewRomanPSMT"/>
          <w:b/>
          <w:bCs/>
          <w:i/>
          <w:lang w:val="ru-RU"/>
        </w:rPr>
        <w:tab/>
      </w:r>
    </w:p>
    <w:tbl>
      <w:tblPr>
        <w:tblW w:w="0" w:type="auto"/>
        <w:tblInd w:w="-15" w:type="dxa"/>
        <w:tblLayout w:type="fixed"/>
        <w:tblLook w:val="0000"/>
      </w:tblPr>
      <w:tblGrid>
        <w:gridCol w:w="465"/>
        <w:gridCol w:w="4219"/>
        <w:gridCol w:w="4588"/>
      </w:tblGrid>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pPr>
          </w:p>
          <w:p w:rsidR="008D5917" w:rsidRPr="005710CC" w:rsidRDefault="008D5917" w:rsidP="00520C6F">
            <w:pPr>
              <w:jc w:val="both"/>
              <w:rPr>
                <w:rFonts w:eastAsia="TimesNewRomanPSMT"/>
                <w:bCs/>
                <w:i/>
                <w:lang w:val="ru-RU"/>
              </w:rPr>
            </w:pPr>
            <w:r w:rsidRPr="005710C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lang w:val="ru-RU"/>
              </w:rPr>
            </w:pPr>
            <w:r w:rsidRPr="005710C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lang w:val="ru-RU"/>
              </w:rPr>
            </w:pPr>
            <w:r w:rsidRPr="005710C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bl>
    <w:p w:rsidR="008D5917" w:rsidRDefault="008D5917" w:rsidP="008D5917">
      <w:pPr>
        <w:jc w:val="both"/>
        <w:rPr>
          <w:b/>
          <w:bCs/>
          <w:i/>
          <w:iCs/>
          <w:u w:val="single"/>
          <w:lang w:val="sr-Cyrl-CS"/>
        </w:rPr>
      </w:pPr>
    </w:p>
    <w:p w:rsidR="008D5917" w:rsidRPr="005710CC" w:rsidRDefault="008D5917" w:rsidP="008D5917">
      <w:pPr>
        <w:jc w:val="both"/>
        <w:rPr>
          <w:i/>
          <w:iCs/>
          <w:sz w:val="20"/>
          <w:szCs w:val="20"/>
          <w:lang w:val="ru-RU"/>
        </w:rPr>
      </w:pPr>
      <w:r w:rsidRPr="005710CC">
        <w:rPr>
          <w:b/>
          <w:bCs/>
          <w:i/>
          <w:iCs/>
          <w:u w:val="single"/>
        </w:rPr>
        <w:t>Напомена:</w:t>
      </w:r>
      <w:r w:rsidRPr="005710CC">
        <w:rPr>
          <w:b/>
          <w:bCs/>
          <w:i/>
          <w:iCs/>
        </w:rPr>
        <w:t xml:space="preserve"> </w:t>
      </w:r>
      <w:r>
        <w:rPr>
          <w:b/>
          <w:bCs/>
          <w:i/>
          <w:iCs/>
          <w:lang w:val="sr-Cyrl-CS"/>
        </w:rPr>
        <w:t xml:space="preserve"> </w:t>
      </w:r>
      <w:r w:rsidRPr="005710C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5710CC">
        <w:rPr>
          <w:i/>
          <w:iCs/>
          <w:sz w:val="20"/>
          <w:szCs w:val="20"/>
          <w:lang w:val="ru-RU"/>
        </w:rPr>
        <w:t>.</w:t>
      </w:r>
    </w:p>
    <w:p w:rsidR="008D5917" w:rsidRPr="005710CC" w:rsidRDefault="008D5917" w:rsidP="008D5917">
      <w:pPr>
        <w:jc w:val="both"/>
        <w:rPr>
          <w:i/>
          <w:iCs/>
          <w:sz w:val="20"/>
          <w:szCs w:val="20"/>
          <w:lang w:val="ru-RU"/>
        </w:rPr>
      </w:pPr>
    </w:p>
    <w:p w:rsidR="008D5917" w:rsidRPr="005710CC" w:rsidRDefault="008D5917" w:rsidP="008D5917">
      <w:pPr>
        <w:jc w:val="both"/>
        <w:rPr>
          <w:i/>
          <w:iCs/>
          <w:sz w:val="20"/>
          <w:szCs w:val="20"/>
          <w:lang w:val="ru-RU"/>
        </w:rPr>
      </w:pPr>
    </w:p>
    <w:p w:rsidR="008D5917" w:rsidRPr="005710CC" w:rsidRDefault="008D5917" w:rsidP="008D5917">
      <w:pPr>
        <w:jc w:val="both"/>
        <w:rPr>
          <w:i/>
          <w:iCs/>
          <w:sz w:val="20"/>
          <w:szCs w:val="20"/>
          <w:lang w:val="ru-RU"/>
        </w:rPr>
      </w:pPr>
    </w:p>
    <w:p w:rsidR="008D5917" w:rsidRPr="005710CC" w:rsidRDefault="008D5917" w:rsidP="008D5917">
      <w:pPr>
        <w:jc w:val="both"/>
        <w:rPr>
          <w:i/>
          <w:iCs/>
          <w:sz w:val="20"/>
          <w:szCs w:val="20"/>
          <w:lang w:val="ru-RU"/>
        </w:rPr>
      </w:pPr>
    </w:p>
    <w:p w:rsidR="008D5917" w:rsidRDefault="008D5917" w:rsidP="008D5917">
      <w:pPr>
        <w:jc w:val="both"/>
        <w:rPr>
          <w:i/>
          <w:iCs/>
          <w:sz w:val="20"/>
          <w:szCs w:val="20"/>
          <w:lang w:val="ru-RU"/>
        </w:rPr>
      </w:pPr>
    </w:p>
    <w:p w:rsidR="008D5917" w:rsidRDefault="008D5917" w:rsidP="008D5917">
      <w:pPr>
        <w:jc w:val="both"/>
        <w:rPr>
          <w:i/>
          <w:iCs/>
          <w:sz w:val="20"/>
          <w:szCs w:val="20"/>
          <w:lang w:val="ru-RU"/>
        </w:rPr>
      </w:pPr>
    </w:p>
    <w:p w:rsidR="008D5917" w:rsidRDefault="008D5917" w:rsidP="008D5917">
      <w:pPr>
        <w:jc w:val="both"/>
        <w:rPr>
          <w:i/>
          <w:iCs/>
          <w:sz w:val="20"/>
          <w:szCs w:val="20"/>
          <w:lang w:val="ru-RU"/>
        </w:rPr>
      </w:pPr>
    </w:p>
    <w:p w:rsidR="008D5917" w:rsidRDefault="008D5917" w:rsidP="008D5917">
      <w:pPr>
        <w:jc w:val="both"/>
        <w:rPr>
          <w:i/>
          <w:iCs/>
          <w:sz w:val="20"/>
          <w:szCs w:val="20"/>
          <w:lang w:val="ru-RU"/>
        </w:rPr>
      </w:pPr>
    </w:p>
    <w:p w:rsidR="008D5917" w:rsidRDefault="008D5917" w:rsidP="008D5917">
      <w:pPr>
        <w:jc w:val="both"/>
        <w:rPr>
          <w:i/>
          <w:iCs/>
          <w:sz w:val="20"/>
          <w:szCs w:val="20"/>
          <w:lang w:val="ru-RU"/>
        </w:rPr>
      </w:pPr>
    </w:p>
    <w:p w:rsidR="008D5917" w:rsidRPr="005710CC" w:rsidRDefault="008D5917" w:rsidP="008D5917">
      <w:pPr>
        <w:jc w:val="both"/>
        <w:rPr>
          <w:i/>
          <w:iCs/>
          <w:sz w:val="20"/>
          <w:szCs w:val="20"/>
          <w:lang w:val="ru-RU"/>
        </w:rPr>
      </w:pPr>
    </w:p>
    <w:p w:rsidR="008D5917" w:rsidRPr="005710CC" w:rsidRDefault="008D5917" w:rsidP="008D5917">
      <w:pPr>
        <w:jc w:val="both"/>
        <w:rPr>
          <w:b/>
          <w:bCs/>
          <w:i/>
          <w:iCs/>
          <w:sz w:val="20"/>
          <w:szCs w:val="20"/>
        </w:rPr>
      </w:pPr>
    </w:p>
    <w:p w:rsidR="008D5917" w:rsidRPr="005710CC" w:rsidRDefault="008D5917" w:rsidP="008D5917">
      <w:pPr>
        <w:jc w:val="both"/>
        <w:rPr>
          <w:b/>
          <w:bCs/>
          <w:i/>
          <w:iCs/>
          <w:sz w:val="20"/>
          <w:szCs w:val="20"/>
        </w:rPr>
      </w:pPr>
    </w:p>
    <w:p w:rsidR="008D5917" w:rsidRPr="005710CC" w:rsidRDefault="008D5917" w:rsidP="008D5917">
      <w:pPr>
        <w:jc w:val="both"/>
        <w:rPr>
          <w:b/>
          <w:bCs/>
          <w:i/>
          <w:iCs/>
          <w:sz w:val="20"/>
          <w:szCs w:val="20"/>
        </w:rPr>
      </w:pPr>
    </w:p>
    <w:p w:rsidR="00854EFA" w:rsidRPr="004A11E6" w:rsidRDefault="006044D4" w:rsidP="00FB3092">
      <w:pPr>
        <w:pStyle w:val="ListParagraph"/>
        <w:numPr>
          <w:ilvl w:val="0"/>
          <w:numId w:val="16"/>
        </w:numPr>
        <w:shd w:val="clear" w:color="auto" w:fill="EEECE1" w:themeFill="background2"/>
        <w:spacing w:line="360" w:lineRule="auto"/>
        <w:jc w:val="both"/>
        <w:rPr>
          <w:b/>
          <w:i/>
          <w:sz w:val="28"/>
          <w:szCs w:val="28"/>
          <w:u w:val="single"/>
          <w:lang w:val="sr-Cyrl-CS"/>
        </w:rPr>
      </w:pPr>
      <w:r>
        <w:rPr>
          <w:rFonts w:eastAsia="TimesNewRomanPSMT"/>
          <w:b/>
          <w:bCs/>
          <w:i/>
          <w:lang w:val="sr-Cyrl-CS"/>
        </w:rPr>
        <w:lastRenderedPageBreak/>
        <w:t xml:space="preserve"> </w:t>
      </w:r>
      <w:r w:rsidR="008D5917" w:rsidRPr="006044D4">
        <w:rPr>
          <w:rFonts w:eastAsia="TimesNewRomanPSMT"/>
          <w:b/>
          <w:bCs/>
          <w:i/>
        </w:rPr>
        <w:t>ОПИС ПРЕДМЕТА НАБАВКЕ</w:t>
      </w:r>
      <w:r w:rsidR="008D5917" w:rsidRPr="006044D4">
        <w:rPr>
          <w:rFonts w:eastAsia="TimesNewRomanPSMT"/>
          <w:b/>
          <w:bCs/>
          <w:i/>
          <w:lang w:val="sr-Cyrl-CS"/>
        </w:rPr>
        <w:t xml:space="preserve">: </w:t>
      </w:r>
      <w:r w:rsidR="00854EFA" w:rsidRPr="006044D4">
        <w:rPr>
          <w:b/>
          <w:i/>
          <w:lang w:val="sr-Cyrl-CS"/>
        </w:rPr>
        <w:t>НАБАВКА ШКОЛСКОГ НАМЕШТАЈА И НАСТАВНЕ ОПРЕМЕ,  ЈН бр. 0</w:t>
      </w:r>
      <w:r w:rsidR="00F77ADA">
        <w:rPr>
          <w:b/>
          <w:i/>
          <w:lang w:val="sr-Cyrl-CS"/>
        </w:rPr>
        <w:t>2</w:t>
      </w:r>
      <w:r w:rsidR="00854EFA" w:rsidRPr="006044D4">
        <w:rPr>
          <w:b/>
          <w:i/>
          <w:lang w:val="sr-Cyrl-CS"/>
        </w:rPr>
        <w:t>/201</w:t>
      </w:r>
      <w:r w:rsidR="00F77ADA">
        <w:rPr>
          <w:b/>
          <w:i/>
          <w:lang w:val="sr-Cyrl-CS"/>
        </w:rPr>
        <w:t>5</w:t>
      </w:r>
      <w:r w:rsidR="00854EFA" w:rsidRPr="006044D4">
        <w:rPr>
          <w:b/>
          <w:i/>
          <w:lang w:val="sr-Cyrl-CS"/>
        </w:rPr>
        <w:t xml:space="preserve"> </w:t>
      </w:r>
      <w:r w:rsidR="004A11E6">
        <w:rPr>
          <w:b/>
          <w:i/>
          <w:lang w:val="sr-Cyrl-CS"/>
        </w:rPr>
        <w:t xml:space="preserve">    </w:t>
      </w:r>
      <w:r w:rsidR="00854EFA" w:rsidRPr="006044D4">
        <w:rPr>
          <w:b/>
          <w:i/>
          <w:lang w:val="sr-Cyrl-CS"/>
        </w:rPr>
        <w:t xml:space="preserve">  </w:t>
      </w:r>
      <w:r w:rsidR="00854EFA" w:rsidRPr="004A11E6">
        <w:rPr>
          <w:rFonts w:eastAsia="TimesNewRomanPSMT"/>
          <w:b/>
          <w:bCs/>
          <w:i/>
          <w:sz w:val="28"/>
          <w:szCs w:val="28"/>
          <w:lang w:val="sr-Cyrl-CS"/>
        </w:rPr>
        <w:t xml:space="preserve">- </w:t>
      </w:r>
      <w:r w:rsidR="004A11E6" w:rsidRPr="004A11E6">
        <w:rPr>
          <w:rFonts w:eastAsia="TimesNewRomanPSMT"/>
          <w:b/>
          <w:bCs/>
          <w:i/>
          <w:sz w:val="28"/>
          <w:szCs w:val="28"/>
          <w:lang w:val="sr-Cyrl-CS"/>
        </w:rPr>
        <w:t xml:space="preserve">                 </w:t>
      </w:r>
      <w:r w:rsidR="00854EFA" w:rsidRPr="004A11E6">
        <w:rPr>
          <w:rFonts w:eastAsia="TimesNewRomanPSMT"/>
          <w:b/>
          <w:bCs/>
          <w:i/>
          <w:sz w:val="28"/>
          <w:szCs w:val="28"/>
          <w:u w:val="single"/>
          <w:lang w:val="sr-Cyrl-CS"/>
        </w:rPr>
        <w:t>ПАРТИЈА 1.</w:t>
      </w:r>
    </w:p>
    <w:p w:rsidR="00EA1ED6" w:rsidRDefault="00EA1ED6" w:rsidP="005F1554">
      <w:pPr>
        <w:pStyle w:val="ListParagraph"/>
        <w:ind w:left="1080"/>
        <w:jc w:val="both"/>
        <w:rPr>
          <w:rFonts w:eastAsia="TimesNewRomanPSMT"/>
          <w:b/>
          <w:bCs/>
          <w:i/>
          <w:lang w:val="sr-Cyrl-CS"/>
        </w:rPr>
      </w:pPr>
    </w:p>
    <w:tbl>
      <w:tblPr>
        <w:tblStyle w:val="TableGrid"/>
        <w:tblW w:w="9630" w:type="dxa"/>
        <w:tblInd w:w="18" w:type="dxa"/>
        <w:tblLayout w:type="fixed"/>
        <w:tblLook w:val="04A0"/>
      </w:tblPr>
      <w:tblGrid>
        <w:gridCol w:w="1021"/>
        <w:gridCol w:w="1769"/>
        <w:gridCol w:w="1350"/>
        <w:gridCol w:w="1440"/>
        <w:gridCol w:w="1530"/>
        <w:gridCol w:w="1181"/>
        <w:gridCol w:w="1339"/>
      </w:tblGrid>
      <w:tr w:rsidR="00EA1ED6" w:rsidRPr="00854EFA" w:rsidTr="00854EFA">
        <w:tc>
          <w:tcPr>
            <w:tcW w:w="1021" w:type="dxa"/>
          </w:tcPr>
          <w:p w:rsidR="00EA1ED6" w:rsidRPr="00854EFA" w:rsidRDefault="00EA1ED6" w:rsidP="00D21262">
            <w:pPr>
              <w:pStyle w:val="ListParagraph"/>
              <w:spacing w:line="276" w:lineRule="auto"/>
              <w:ind w:left="0"/>
              <w:rPr>
                <w:rFonts w:eastAsia="TimesNewRomanPSMT"/>
                <w:b/>
                <w:bCs/>
                <w:sz w:val="22"/>
                <w:szCs w:val="22"/>
                <w:lang w:val="sr-Cyrl-CS"/>
              </w:rPr>
            </w:pPr>
          </w:p>
          <w:p w:rsidR="00EA1ED6"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Редни</w:t>
            </w:r>
          </w:p>
          <w:p w:rsidR="00EA1ED6"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број</w:t>
            </w:r>
          </w:p>
        </w:tc>
        <w:tc>
          <w:tcPr>
            <w:tcW w:w="1769" w:type="dxa"/>
          </w:tcPr>
          <w:p w:rsidR="00EA1ED6" w:rsidRPr="00854EFA" w:rsidRDefault="00EA1ED6" w:rsidP="00D21262">
            <w:pPr>
              <w:pStyle w:val="ListParagraph"/>
              <w:spacing w:line="276" w:lineRule="auto"/>
              <w:ind w:left="0"/>
              <w:rPr>
                <w:rFonts w:eastAsia="TimesNewRomanPSMT"/>
                <w:b/>
                <w:bCs/>
                <w:sz w:val="22"/>
                <w:szCs w:val="22"/>
                <w:lang w:val="sr-Cyrl-CS"/>
              </w:rPr>
            </w:pPr>
          </w:p>
          <w:p w:rsidR="00EA1ED6"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назив</w:t>
            </w:r>
          </w:p>
        </w:tc>
        <w:tc>
          <w:tcPr>
            <w:tcW w:w="1350" w:type="dxa"/>
          </w:tcPr>
          <w:p w:rsidR="00EA1ED6" w:rsidRPr="00854EFA" w:rsidRDefault="00EA1ED6" w:rsidP="00D21262">
            <w:pPr>
              <w:pStyle w:val="ListParagraph"/>
              <w:spacing w:line="276" w:lineRule="auto"/>
              <w:ind w:left="0"/>
              <w:rPr>
                <w:rFonts w:eastAsia="TimesNewRomanPSMT"/>
                <w:b/>
                <w:bCs/>
                <w:sz w:val="22"/>
                <w:szCs w:val="22"/>
                <w:lang w:val="sr-Cyrl-CS"/>
              </w:rPr>
            </w:pPr>
          </w:p>
          <w:p w:rsidR="00EA1ED6"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количина</w:t>
            </w:r>
          </w:p>
        </w:tc>
        <w:tc>
          <w:tcPr>
            <w:tcW w:w="1440" w:type="dxa"/>
          </w:tcPr>
          <w:p w:rsidR="00854EFA"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Цена по јединично</w:t>
            </w:r>
            <w:r w:rsidR="00854EFA" w:rsidRPr="00854EFA">
              <w:rPr>
                <w:rFonts w:eastAsia="TimesNewRomanPSMT"/>
                <w:b/>
                <w:bCs/>
                <w:sz w:val="22"/>
                <w:szCs w:val="22"/>
                <w:lang w:val="sr-Cyrl-CS"/>
              </w:rPr>
              <w:t>м</w:t>
            </w:r>
            <w:r w:rsidRPr="00854EFA">
              <w:rPr>
                <w:rFonts w:eastAsia="TimesNewRomanPSMT"/>
                <w:b/>
                <w:bCs/>
                <w:sz w:val="22"/>
                <w:szCs w:val="22"/>
                <w:lang w:val="sr-Cyrl-CS"/>
              </w:rPr>
              <w:t xml:space="preserve"> комаду,</w:t>
            </w:r>
          </w:p>
          <w:p w:rsidR="00EA1ED6"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без ПДВ-а</w:t>
            </w:r>
          </w:p>
        </w:tc>
        <w:tc>
          <w:tcPr>
            <w:tcW w:w="1530" w:type="dxa"/>
          </w:tcPr>
          <w:p w:rsidR="00854EFA"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Цена по јединично</w:t>
            </w:r>
            <w:r w:rsidR="00854EFA" w:rsidRPr="00854EFA">
              <w:rPr>
                <w:rFonts w:eastAsia="TimesNewRomanPSMT"/>
                <w:b/>
                <w:bCs/>
                <w:sz w:val="22"/>
                <w:szCs w:val="22"/>
                <w:lang w:val="sr-Cyrl-CS"/>
              </w:rPr>
              <w:t>м к</w:t>
            </w:r>
            <w:r w:rsidRPr="00854EFA">
              <w:rPr>
                <w:rFonts w:eastAsia="TimesNewRomanPSMT"/>
                <w:b/>
                <w:bCs/>
                <w:sz w:val="22"/>
                <w:szCs w:val="22"/>
                <w:lang w:val="sr-Cyrl-CS"/>
              </w:rPr>
              <w:t>омаду,</w:t>
            </w:r>
          </w:p>
          <w:p w:rsidR="00EA1ED6"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са ПДВ-ом</w:t>
            </w:r>
          </w:p>
        </w:tc>
        <w:tc>
          <w:tcPr>
            <w:tcW w:w="1181" w:type="dxa"/>
          </w:tcPr>
          <w:p w:rsidR="00854EFA"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Укупна цена,</w:t>
            </w:r>
          </w:p>
          <w:p w:rsidR="00EA1ED6"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без ПДВ-а</w:t>
            </w:r>
          </w:p>
        </w:tc>
        <w:tc>
          <w:tcPr>
            <w:tcW w:w="1339" w:type="dxa"/>
          </w:tcPr>
          <w:p w:rsidR="00854EFA"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Укупна цена,</w:t>
            </w:r>
          </w:p>
          <w:p w:rsidR="00EA1ED6" w:rsidRPr="00854EFA" w:rsidRDefault="00EA1ED6" w:rsidP="00D21262">
            <w:pPr>
              <w:pStyle w:val="ListParagraph"/>
              <w:spacing w:line="276" w:lineRule="auto"/>
              <w:ind w:left="0"/>
              <w:rPr>
                <w:rFonts w:eastAsia="TimesNewRomanPSMT"/>
                <w:b/>
                <w:bCs/>
                <w:sz w:val="22"/>
                <w:szCs w:val="22"/>
                <w:lang w:val="sr-Cyrl-CS"/>
              </w:rPr>
            </w:pPr>
            <w:r w:rsidRPr="00854EFA">
              <w:rPr>
                <w:rFonts w:eastAsia="TimesNewRomanPSMT"/>
                <w:b/>
                <w:bCs/>
                <w:sz w:val="22"/>
                <w:szCs w:val="22"/>
                <w:lang w:val="sr-Cyrl-CS"/>
              </w:rPr>
              <w:t>са ПДВ-ом</w:t>
            </w:r>
          </w:p>
        </w:tc>
      </w:tr>
      <w:tr w:rsidR="00EA1ED6" w:rsidRPr="00854EFA" w:rsidTr="00B44768">
        <w:tc>
          <w:tcPr>
            <w:tcW w:w="1021" w:type="dxa"/>
            <w:vAlign w:val="center"/>
          </w:tcPr>
          <w:p w:rsidR="00EA1ED6" w:rsidRPr="00854EFA" w:rsidRDefault="00EA1ED6" w:rsidP="00B44768">
            <w:pPr>
              <w:pStyle w:val="ListParagraph"/>
              <w:spacing w:line="276" w:lineRule="auto"/>
              <w:ind w:left="0" w:right="-170"/>
              <w:jc w:val="center"/>
              <w:rPr>
                <w:rFonts w:eastAsia="TimesNewRomanPSMT"/>
                <w:bCs/>
                <w:sz w:val="22"/>
                <w:szCs w:val="22"/>
                <w:lang w:val="sr-Cyrl-CS"/>
              </w:rPr>
            </w:pPr>
            <w:r w:rsidRPr="00854EFA">
              <w:rPr>
                <w:rFonts w:eastAsia="TimesNewRomanPSMT"/>
                <w:bCs/>
                <w:sz w:val="22"/>
                <w:szCs w:val="22"/>
                <w:lang w:val="sr-Cyrl-CS"/>
              </w:rPr>
              <w:t>1.</w:t>
            </w:r>
          </w:p>
        </w:tc>
        <w:tc>
          <w:tcPr>
            <w:tcW w:w="1769" w:type="dxa"/>
            <w:vAlign w:val="center"/>
          </w:tcPr>
          <w:p w:rsidR="00EA1ED6" w:rsidRPr="00B44768" w:rsidRDefault="00EA1ED6"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Школска клупа</w:t>
            </w:r>
          </w:p>
        </w:tc>
        <w:tc>
          <w:tcPr>
            <w:tcW w:w="1350" w:type="dxa"/>
            <w:vAlign w:val="center"/>
          </w:tcPr>
          <w:p w:rsidR="00854EFA" w:rsidRPr="00B44768" w:rsidRDefault="00EA1ED6"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34 комада</w:t>
            </w:r>
          </w:p>
        </w:tc>
        <w:tc>
          <w:tcPr>
            <w:tcW w:w="1440" w:type="dxa"/>
          </w:tcPr>
          <w:p w:rsidR="00EA1ED6" w:rsidRPr="00854EFA" w:rsidRDefault="00EA1ED6" w:rsidP="00D21262">
            <w:pPr>
              <w:pStyle w:val="ListParagraph"/>
              <w:spacing w:line="276" w:lineRule="auto"/>
              <w:ind w:left="0"/>
              <w:rPr>
                <w:rFonts w:eastAsia="TimesNewRomanPSMT"/>
                <w:bCs/>
                <w:sz w:val="22"/>
                <w:szCs w:val="22"/>
                <w:lang w:val="sr-Cyrl-CS"/>
              </w:rPr>
            </w:pPr>
          </w:p>
        </w:tc>
        <w:tc>
          <w:tcPr>
            <w:tcW w:w="1530" w:type="dxa"/>
          </w:tcPr>
          <w:p w:rsidR="00EA1ED6" w:rsidRPr="00854EFA" w:rsidRDefault="00EA1ED6" w:rsidP="00D21262">
            <w:pPr>
              <w:pStyle w:val="ListParagraph"/>
              <w:spacing w:line="276" w:lineRule="auto"/>
              <w:ind w:left="0"/>
              <w:rPr>
                <w:rFonts w:eastAsia="TimesNewRomanPSMT"/>
                <w:bCs/>
                <w:sz w:val="22"/>
                <w:szCs w:val="22"/>
                <w:lang w:val="sr-Cyrl-CS"/>
              </w:rPr>
            </w:pPr>
          </w:p>
        </w:tc>
        <w:tc>
          <w:tcPr>
            <w:tcW w:w="1181" w:type="dxa"/>
          </w:tcPr>
          <w:p w:rsidR="00EA1ED6" w:rsidRPr="00854EFA" w:rsidRDefault="00EA1ED6" w:rsidP="00D21262">
            <w:pPr>
              <w:pStyle w:val="ListParagraph"/>
              <w:spacing w:line="276" w:lineRule="auto"/>
              <w:ind w:left="0"/>
              <w:rPr>
                <w:rFonts w:eastAsia="TimesNewRomanPSMT"/>
                <w:bCs/>
                <w:sz w:val="22"/>
                <w:szCs w:val="22"/>
                <w:lang w:val="sr-Cyrl-CS"/>
              </w:rPr>
            </w:pPr>
          </w:p>
        </w:tc>
        <w:tc>
          <w:tcPr>
            <w:tcW w:w="1339" w:type="dxa"/>
          </w:tcPr>
          <w:p w:rsidR="00EA1ED6" w:rsidRPr="00854EFA" w:rsidRDefault="00EA1ED6" w:rsidP="00D21262">
            <w:pPr>
              <w:pStyle w:val="ListParagraph"/>
              <w:spacing w:line="276" w:lineRule="auto"/>
              <w:ind w:left="0"/>
              <w:rPr>
                <w:rFonts w:eastAsia="TimesNewRomanPSMT"/>
                <w:bCs/>
                <w:sz w:val="22"/>
                <w:szCs w:val="22"/>
                <w:lang w:val="sr-Cyrl-CS"/>
              </w:rPr>
            </w:pPr>
          </w:p>
        </w:tc>
      </w:tr>
      <w:tr w:rsidR="00EA1ED6" w:rsidRPr="00854EFA" w:rsidTr="00B44768">
        <w:tc>
          <w:tcPr>
            <w:tcW w:w="1021" w:type="dxa"/>
            <w:vAlign w:val="center"/>
          </w:tcPr>
          <w:p w:rsidR="00EA1ED6" w:rsidRPr="00854EFA" w:rsidRDefault="00EA1ED6" w:rsidP="00FB3092">
            <w:pPr>
              <w:pStyle w:val="ListParagraph"/>
              <w:numPr>
                <w:ilvl w:val="0"/>
                <w:numId w:val="14"/>
              </w:numPr>
              <w:spacing w:line="276" w:lineRule="auto"/>
              <w:jc w:val="center"/>
              <w:rPr>
                <w:rFonts w:eastAsia="TimesNewRomanPSMT"/>
                <w:bCs/>
                <w:sz w:val="22"/>
                <w:szCs w:val="22"/>
                <w:lang w:val="sr-Cyrl-CS"/>
              </w:rPr>
            </w:pPr>
          </w:p>
        </w:tc>
        <w:tc>
          <w:tcPr>
            <w:tcW w:w="1769" w:type="dxa"/>
            <w:vAlign w:val="center"/>
          </w:tcPr>
          <w:p w:rsidR="00EA1ED6" w:rsidRPr="00B44768" w:rsidRDefault="00EA1ED6"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Школска столица</w:t>
            </w:r>
          </w:p>
        </w:tc>
        <w:tc>
          <w:tcPr>
            <w:tcW w:w="1350" w:type="dxa"/>
            <w:vAlign w:val="center"/>
          </w:tcPr>
          <w:p w:rsidR="00EA1ED6" w:rsidRPr="00B44768" w:rsidRDefault="00EA1ED6"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68 комада</w:t>
            </w:r>
          </w:p>
        </w:tc>
        <w:tc>
          <w:tcPr>
            <w:tcW w:w="1440" w:type="dxa"/>
          </w:tcPr>
          <w:p w:rsidR="00EA1ED6" w:rsidRPr="00854EFA" w:rsidRDefault="00EA1ED6" w:rsidP="00D21262">
            <w:pPr>
              <w:pStyle w:val="ListParagraph"/>
              <w:spacing w:line="276" w:lineRule="auto"/>
              <w:ind w:left="0"/>
              <w:rPr>
                <w:rFonts w:eastAsia="TimesNewRomanPSMT"/>
                <w:bCs/>
                <w:sz w:val="22"/>
                <w:szCs w:val="22"/>
                <w:lang w:val="sr-Cyrl-CS"/>
              </w:rPr>
            </w:pPr>
          </w:p>
        </w:tc>
        <w:tc>
          <w:tcPr>
            <w:tcW w:w="1530" w:type="dxa"/>
          </w:tcPr>
          <w:p w:rsidR="00EA1ED6" w:rsidRPr="00854EFA" w:rsidRDefault="00EA1ED6" w:rsidP="00D21262">
            <w:pPr>
              <w:pStyle w:val="ListParagraph"/>
              <w:spacing w:line="276" w:lineRule="auto"/>
              <w:ind w:left="0"/>
              <w:rPr>
                <w:rFonts w:eastAsia="TimesNewRomanPSMT"/>
                <w:bCs/>
                <w:sz w:val="22"/>
                <w:szCs w:val="22"/>
                <w:lang w:val="sr-Cyrl-CS"/>
              </w:rPr>
            </w:pPr>
          </w:p>
        </w:tc>
        <w:tc>
          <w:tcPr>
            <w:tcW w:w="1181" w:type="dxa"/>
          </w:tcPr>
          <w:p w:rsidR="00EA1ED6" w:rsidRPr="00854EFA" w:rsidRDefault="00EA1ED6" w:rsidP="00D21262">
            <w:pPr>
              <w:pStyle w:val="ListParagraph"/>
              <w:spacing w:line="276" w:lineRule="auto"/>
              <w:ind w:left="0"/>
              <w:rPr>
                <w:rFonts w:eastAsia="TimesNewRomanPSMT"/>
                <w:bCs/>
                <w:sz w:val="22"/>
                <w:szCs w:val="22"/>
                <w:lang w:val="sr-Cyrl-CS"/>
              </w:rPr>
            </w:pPr>
          </w:p>
        </w:tc>
        <w:tc>
          <w:tcPr>
            <w:tcW w:w="1339" w:type="dxa"/>
          </w:tcPr>
          <w:p w:rsidR="00EA1ED6" w:rsidRPr="00854EFA" w:rsidRDefault="00EA1ED6" w:rsidP="00D21262">
            <w:pPr>
              <w:pStyle w:val="ListParagraph"/>
              <w:spacing w:line="276" w:lineRule="auto"/>
              <w:ind w:left="0"/>
              <w:rPr>
                <w:rFonts w:eastAsia="TimesNewRomanPSMT"/>
                <w:bCs/>
                <w:sz w:val="22"/>
                <w:szCs w:val="22"/>
                <w:lang w:val="sr-Cyrl-CS"/>
              </w:rPr>
            </w:pPr>
          </w:p>
        </w:tc>
      </w:tr>
      <w:tr w:rsidR="00B44768" w:rsidRPr="00854EFA" w:rsidTr="00B44768">
        <w:tc>
          <w:tcPr>
            <w:tcW w:w="1021" w:type="dxa"/>
            <w:vAlign w:val="center"/>
          </w:tcPr>
          <w:p w:rsidR="00B44768" w:rsidRPr="00854EFA" w:rsidRDefault="00B44768" w:rsidP="00FB3092">
            <w:pPr>
              <w:pStyle w:val="ListParagraph"/>
              <w:numPr>
                <w:ilvl w:val="0"/>
                <w:numId w:val="14"/>
              </w:numPr>
              <w:spacing w:line="276" w:lineRule="auto"/>
              <w:jc w:val="center"/>
              <w:rPr>
                <w:rFonts w:eastAsia="TimesNewRomanPSMT"/>
                <w:bCs/>
                <w:sz w:val="22"/>
                <w:szCs w:val="22"/>
                <w:lang w:val="sr-Cyrl-CS"/>
              </w:rPr>
            </w:pPr>
          </w:p>
        </w:tc>
        <w:tc>
          <w:tcPr>
            <w:tcW w:w="1769" w:type="dxa"/>
            <w:vAlign w:val="center"/>
          </w:tcPr>
          <w:p w:rsidR="00B44768" w:rsidRPr="00B44768" w:rsidRDefault="00B44768"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Столица лабораторијска</w:t>
            </w:r>
          </w:p>
        </w:tc>
        <w:tc>
          <w:tcPr>
            <w:tcW w:w="1350" w:type="dxa"/>
            <w:vAlign w:val="center"/>
          </w:tcPr>
          <w:p w:rsidR="00B44768" w:rsidRPr="00B44768" w:rsidRDefault="00B44768"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68 комада</w:t>
            </w:r>
          </w:p>
        </w:tc>
        <w:tc>
          <w:tcPr>
            <w:tcW w:w="1440" w:type="dxa"/>
          </w:tcPr>
          <w:p w:rsidR="00B44768" w:rsidRPr="00854EFA" w:rsidRDefault="00B44768" w:rsidP="00D21262">
            <w:pPr>
              <w:pStyle w:val="ListParagraph"/>
              <w:spacing w:line="276" w:lineRule="auto"/>
              <w:ind w:left="0"/>
              <w:rPr>
                <w:rFonts w:eastAsia="TimesNewRomanPSMT"/>
                <w:bCs/>
                <w:sz w:val="22"/>
                <w:szCs w:val="22"/>
                <w:lang w:val="sr-Cyrl-CS"/>
              </w:rPr>
            </w:pPr>
          </w:p>
        </w:tc>
        <w:tc>
          <w:tcPr>
            <w:tcW w:w="1530" w:type="dxa"/>
          </w:tcPr>
          <w:p w:rsidR="00B44768" w:rsidRPr="00854EFA" w:rsidRDefault="00B44768" w:rsidP="00D21262">
            <w:pPr>
              <w:pStyle w:val="ListParagraph"/>
              <w:spacing w:line="276" w:lineRule="auto"/>
              <w:ind w:left="0"/>
              <w:rPr>
                <w:rFonts w:eastAsia="TimesNewRomanPSMT"/>
                <w:bCs/>
                <w:sz w:val="22"/>
                <w:szCs w:val="22"/>
                <w:lang w:val="sr-Cyrl-CS"/>
              </w:rPr>
            </w:pPr>
          </w:p>
        </w:tc>
        <w:tc>
          <w:tcPr>
            <w:tcW w:w="1181" w:type="dxa"/>
          </w:tcPr>
          <w:p w:rsidR="00B44768" w:rsidRPr="00854EFA" w:rsidRDefault="00B44768" w:rsidP="00D21262">
            <w:pPr>
              <w:pStyle w:val="ListParagraph"/>
              <w:spacing w:line="276" w:lineRule="auto"/>
              <w:ind w:left="0"/>
              <w:rPr>
                <w:rFonts w:eastAsia="TimesNewRomanPSMT"/>
                <w:bCs/>
                <w:sz w:val="22"/>
                <w:szCs w:val="22"/>
                <w:lang w:val="sr-Cyrl-CS"/>
              </w:rPr>
            </w:pPr>
          </w:p>
        </w:tc>
        <w:tc>
          <w:tcPr>
            <w:tcW w:w="1339" w:type="dxa"/>
          </w:tcPr>
          <w:p w:rsidR="00B44768" w:rsidRPr="00854EFA" w:rsidRDefault="00B44768" w:rsidP="00D21262">
            <w:pPr>
              <w:pStyle w:val="ListParagraph"/>
              <w:spacing w:line="276" w:lineRule="auto"/>
              <w:ind w:left="0"/>
              <w:rPr>
                <w:rFonts w:eastAsia="TimesNewRomanPSMT"/>
                <w:bCs/>
                <w:sz w:val="22"/>
                <w:szCs w:val="22"/>
                <w:lang w:val="sr-Cyrl-CS"/>
              </w:rPr>
            </w:pPr>
          </w:p>
        </w:tc>
      </w:tr>
      <w:tr w:rsidR="00B44768" w:rsidRPr="00854EFA" w:rsidTr="00B44768">
        <w:tc>
          <w:tcPr>
            <w:tcW w:w="1021" w:type="dxa"/>
            <w:vAlign w:val="center"/>
          </w:tcPr>
          <w:p w:rsidR="00B44768" w:rsidRPr="00854EFA" w:rsidRDefault="00B44768" w:rsidP="00FB3092">
            <w:pPr>
              <w:pStyle w:val="ListParagraph"/>
              <w:numPr>
                <w:ilvl w:val="0"/>
                <w:numId w:val="14"/>
              </w:numPr>
              <w:spacing w:line="276" w:lineRule="auto"/>
              <w:jc w:val="center"/>
              <w:rPr>
                <w:rFonts w:eastAsia="TimesNewRomanPSMT"/>
                <w:bCs/>
                <w:sz w:val="22"/>
                <w:szCs w:val="22"/>
                <w:lang w:val="sr-Cyrl-CS"/>
              </w:rPr>
            </w:pPr>
          </w:p>
        </w:tc>
        <w:tc>
          <w:tcPr>
            <w:tcW w:w="1769" w:type="dxa"/>
            <w:vAlign w:val="center"/>
          </w:tcPr>
          <w:p w:rsidR="00B44768" w:rsidRPr="00B44768" w:rsidRDefault="00B44768" w:rsidP="003155C4">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Катедра</w:t>
            </w:r>
          </w:p>
        </w:tc>
        <w:tc>
          <w:tcPr>
            <w:tcW w:w="1350" w:type="dxa"/>
            <w:vAlign w:val="center"/>
          </w:tcPr>
          <w:p w:rsidR="00B44768" w:rsidRPr="00B44768" w:rsidRDefault="00B44768"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2 комада</w:t>
            </w:r>
          </w:p>
        </w:tc>
        <w:tc>
          <w:tcPr>
            <w:tcW w:w="1440" w:type="dxa"/>
          </w:tcPr>
          <w:p w:rsidR="00B44768" w:rsidRPr="00854EFA" w:rsidRDefault="00B44768" w:rsidP="00D21262">
            <w:pPr>
              <w:pStyle w:val="ListParagraph"/>
              <w:spacing w:line="276" w:lineRule="auto"/>
              <w:ind w:left="0"/>
              <w:rPr>
                <w:rFonts w:eastAsia="TimesNewRomanPSMT"/>
                <w:bCs/>
                <w:sz w:val="22"/>
                <w:szCs w:val="22"/>
                <w:lang w:val="sr-Cyrl-CS"/>
              </w:rPr>
            </w:pPr>
          </w:p>
        </w:tc>
        <w:tc>
          <w:tcPr>
            <w:tcW w:w="1530" w:type="dxa"/>
          </w:tcPr>
          <w:p w:rsidR="00B44768" w:rsidRPr="00854EFA" w:rsidRDefault="00B44768" w:rsidP="00D21262">
            <w:pPr>
              <w:pStyle w:val="ListParagraph"/>
              <w:spacing w:line="276" w:lineRule="auto"/>
              <w:ind w:left="0"/>
              <w:rPr>
                <w:rFonts w:eastAsia="TimesNewRomanPSMT"/>
                <w:bCs/>
                <w:sz w:val="22"/>
                <w:szCs w:val="22"/>
                <w:lang w:val="sr-Cyrl-CS"/>
              </w:rPr>
            </w:pPr>
          </w:p>
        </w:tc>
        <w:tc>
          <w:tcPr>
            <w:tcW w:w="1181" w:type="dxa"/>
          </w:tcPr>
          <w:p w:rsidR="00B44768" w:rsidRPr="00854EFA" w:rsidRDefault="00B44768" w:rsidP="00D21262">
            <w:pPr>
              <w:pStyle w:val="ListParagraph"/>
              <w:spacing w:line="276" w:lineRule="auto"/>
              <w:ind w:left="0"/>
              <w:rPr>
                <w:rFonts w:eastAsia="TimesNewRomanPSMT"/>
                <w:bCs/>
                <w:sz w:val="22"/>
                <w:szCs w:val="22"/>
                <w:lang w:val="sr-Cyrl-CS"/>
              </w:rPr>
            </w:pPr>
          </w:p>
        </w:tc>
        <w:tc>
          <w:tcPr>
            <w:tcW w:w="1339" w:type="dxa"/>
          </w:tcPr>
          <w:p w:rsidR="00B44768" w:rsidRPr="00854EFA" w:rsidRDefault="00B44768" w:rsidP="00D21262">
            <w:pPr>
              <w:pStyle w:val="ListParagraph"/>
              <w:spacing w:line="276" w:lineRule="auto"/>
              <w:ind w:left="0"/>
              <w:rPr>
                <w:rFonts w:eastAsia="TimesNewRomanPSMT"/>
                <w:bCs/>
                <w:sz w:val="22"/>
                <w:szCs w:val="22"/>
                <w:lang w:val="sr-Cyrl-CS"/>
              </w:rPr>
            </w:pPr>
          </w:p>
        </w:tc>
      </w:tr>
      <w:tr w:rsidR="00B44768" w:rsidRPr="00854EFA" w:rsidTr="00B44768">
        <w:tc>
          <w:tcPr>
            <w:tcW w:w="1021" w:type="dxa"/>
            <w:vAlign w:val="center"/>
          </w:tcPr>
          <w:p w:rsidR="00B44768" w:rsidRPr="00854EFA" w:rsidRDefault="00B44768" w:rsidP="00FB3092">
            <w:pPr>
              <w:pStyle w:val="ListParagraph"/>
              <w:numPr>
                <w:ilvl w:val="0"/>
                <w:numId w:val="14"/>
              </w:numPr>
              <w:spacing w:line="276" w:lineRule="auto"/>
              <w:jc w:val="center"/>
              <w:rPr>
                <w:rFonts w:eastAsia="TimesNewRomanPSMT"/>
                <w:bCs/>
                <w:sz w:val="22"/>
                <w:szCs w:val="22"/>
                <w:lang w:val="sr-Cyrl-CS"/>
              </w:rPr>
            </w:pPr>
          </w:p>
        </w:tc>
        <w:tc>
          <w:tcPr>
            <w:tcW w:w="1769" w:type="dxa"/>
            <w:vAlign w:val="center"/>
          </w:tcPr>
          <w:p w:rsidR="00B44768" w:rsidRPr="00B44768" w:rsidRDefault="00B44768"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Столица за наставнике</w:t>
            </w:r>
          </w:p>
        </w:tc>
        <w:tc>
          <w:tcPr>
            <w:tcW w:w="1350" w:type="dxa"/>
            <w:vAlign w:val="center"/>
          </w:tcPr>
          <w:p w:rsidR="00B44768" w:rsidRPr="00B44768" w:rsidRDefault="00B44768"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2 комада</w:t>
            </w:r>
          </w:p>
        </w:tc>
        <w:tc>
          <w:tcPr>
            <w:tcW w:w="1440" w:type="dxa"/>
          </w:tcPr>
          <w:p w:rsidR="00B44768" w:rsidRPr="00854EFA" w:rsidRDefault="00B44768" w:rsidP="00D21262">
            <w:pPr>
              <w:pStyle w:val="ListParagraph"/>
              <w:spacing w:line="276" w:lineRule="auto"/>
              <w:ind w:left="0"/>
              <w:rPr>
                <w:rFonts w:eastAsia="TimesNewRomanPSMT"/>
                <w:bCs/>
                <w:sz w:val="22"/>
                <w:szCs w:val="22"/>
                <w:lang w:val="sr-Cyrl-CS"/>
              </w:rPr>
            </w:pPr>
          </w:p>
        </w:tc>
        <w:tc>
          <w:tcPr>
            <w:tcW w:w="1530" w:type="dxa"/>
          </w:tcPr>
          <w:p w:rsidR="00B44768" w:rsidRPr="00854EFA" w:rsidRDefault="00B44768" w:rsidP="00D21262">
            <w:pPr>
              <w:pStyle w:val="ListParagraph"/>
              <w:spacing w:line="276" w:lineRule="auto"/>
              <w:ind w:left="0"/>
              <w:rPr>
                <w:rFonts w:eastAsia="TimesNewRomanPSMT"/>
                <w:bCs/>
                <w:sz w:val="22"/>
                <w:szCs w:val="22"/>
                <w:lang w:val="sr-Cyrl-CS"/>
              </w:rPr>
            </w:pPr>
          </w:p>
        </w:tc>
        <w:tc>
          <w:tcPr>
            <w:tcW w:w="1181" w:type="dxa"/>
          </w:tcPr>
          <w:p w:rsidR="00B44768" w:rsidRPr="00854EFA" w:rsidRDefault="00B44768" w:rsidP="00D21262">
            <w:pPr>
              <w:pStyle w:val="ListParagraph"/>
              <w:spacing w:line="276" w:lineRule="auto"/>
              <w:ind w:left="0"/>
              <w:rPr>
                <w:rFonts w:eastAsia="TimesNewRomanPSMT"/>
                <w:bCs/>
                <w:sz w:val="22"/>
                <w:szCs w:val="22"/>
                <w:lang w:val="sr-Cyrl-CS"/>
              </w:rPr>
            </w:pPr>
          </w:p>
        </w:tc>
        <w:tc>
          <w:tcPr>
            <w:tcW w:w="1339" w:type="dxa"/>
          </w:tcPr>
          <w:p w:rsidR="00B44768" w:rsidRPr="00854EFA" w:rsidRDefault="00B44768" w:rsidP="00D21262">
            <w:pPr>
              <w:pStyle w:val="ListParagraph"/>
              <w:spacing w:line="276" w:lineRule="auto"/>
              <w:ind w:left="0"/>
              <w:rPr>
                <w:rFonts w:eastAsia="TimesNewRomanPSMT"/>
                <w:bCs/>
                <w:sz w:val="22"/>
                <w:szCs w:val="22"/>
                <w:lang w:val="sr-Cyrl-CS"/>
              </w:rPr>
            </w:pPr>
          </w:p>
        </w:tc>
      </w:tr>
      <w:tr w:rsidR="00B44768" w:rsidRPr="00854EFA" w:rsidTr="00B44768">
        <w:tc>
          <w:tcPr>
            <w:tcW w:w="1021" w:type="dxa"/>
          </w:tcPr>
          <w:p w:rsidR="00B44768" w:rsidRPr="00854EFA" w:rsidRDefault="00B44768" w:rsidP="00EA1ED6">
            <w:pPr>
              <w:pStyle w:val="ListParagraph"/>
              <w:spacing w:line="276" w:lineRule="auto"/>
              <w:ind w:left="0"/>
              <w:jc w:val="both"/>
              <w:rPr>
                <w:rFonts w:eastAsia="TimesNewRomanPSMT"/>
                <w:bCs/>
                <w:sz w:val="22"/>
                <w:szCs w:val="22"/>
                <w:lang w:val="sr-Cyrl-CS"/>
              </w:rPr>
            </w:pPr>
          </w:p>
        </w:tc>
        <w:tc>
          <w:tcPr>
            <w:tcW w:w="1769" w:type="dxa"/>
            <w:vAlign w:val="center"/>
          </w:tcPr>
          <w:p w:rsidR="00B44768" w:rsidRPr="00B44768" w:rsidRDefault="00B44768" w:rsidP="00B44768">
            <w:pPr>
              <w:pStyle w:val="ListParagraph"/>
              <w:spacing w:line="276" w:lineRule="auto"/>
              <w:ind w:left="0"/>
              <w:jc w:val="center"/>
              <w:rPr>
                <w:rFonts w:eastAsia="TimesNewRomanPSMT"/>
                <w:b/>
                <w:bCs/>
                <w:sz w:val="22"/>
                <w:szCs w:val="22"/>
                <w:lang w:val="sr-Cyrl-CS"/>
              </w:rPr>
            </w:pPr>
            <w:r w:rsidRPr="00854EFA">
              <w:rPr>
                <w:rFonts w:eastAsia="TimesNewRomanPSMT"/>
                <w:b/>
                <w:bCs/>
                <w:sz w:val="22"/>
                <w:szCs w:val="22"/>
                <w:lang w:val="sr-Cyrl-CS"/>
              </w:rPr>
              <w:t>УКУПНО</w:t>
            </w:r>
          </w:p>
        </w:tc>
        <w:tc>
          <w:tcPr>
            <w:tcW w:w="1350" w:type="dxa"/>
          </w:tcPr>
          <w:p w:rsidR="00B44768" w:rsidRPr="00854EFA" w:rsidRDefault="00B44768" w:rsidP="00EA1ED6">
            <w:pPr>
              <w:pStyle w:val="ListParagraph"/>
              <w:spacing w:line="276" w:lineRule="auto"/>
              <w:ind w:left="0"/>
              <w:jc w:val="both"/>
              <w:rPr>
                <w:rFonts w:eastAsia="TimesNewRomanPSMT"/>
                <w:bCs/>
                <w:sz w:val="22"/>
                <w:szCs w:val="22"/>
                <w:lang w:val="sr-Cyrl-CS"/>
              </w:rPr>
            </w:pPr>
          </w:p>
        </w:tc>
        <w:tc>
          <w:tcPr>
            <w:tcW w:w="1440" w:type="dxa"/>
          </w:tcPr>
          <w:p w:rsidR="00B44768" w:rsidRPr="00854EFA" w:rsidRDefault="00B44768" w:rsidP="00EA1ED6">
            <w:pPr>
              <w:pStyle w:val="ListParagraph"/>
              <w:spacing w:line="276" w:lineRule="auto"/>
              <w:ind w:left="0"/>
              <w:jc w:val="both"/>
              <w:rPr>
                <w:rFonts w:eastAsia="TimesNewRomanPSMT"/>
                <w:bCs/>
                <w:sz w:val="22"/>
                <w:szCs w:val="22"/>
                <w:lang w:val="sr-Cyrl-CS"/>
              </w:rPr>
            </w:pPr>
          </w:p>
        </w:tc>
        <w:tc>
          <w:tcPr>
            <w:tcW w:w="1530" w:type="dxa"/>
          </w:tcPr>
          <w:p w:rsidR="00B44768" w:rsidRPr="00854EFA" w:rsidRDefault="00B44768" w:rsidP="00EA1ED6">
            <w:pPr>
              <w:pStyle w:val="ListParagraph"/>
              <w:spacing w:line="276" w:lineRule="auto"/>
              <w:ind w:left="0"/>
              <w:jc w:val="both"/>
              <w:rPr>
                <w:rFonts w:eastAsia="TimesNewRomanPSMT"/>
                <w:bCs/>
                <w:sz w:val="22"/>
                <w:szCs w:val="22"/>
                <w:lang w:val="sr-Cyrl-CS"/>
              </w:rPr>
            </w:pPr>
          </w:p>
        </w:tc>
        <w:tc>
          <w:tcPr>
            <w:tcW w:w="1181" w:type="dxa"/>
          </w:tcPr>
          <w:p w:rsidR="00B44768" w:rsidRPr="00854EFA" w:rsidRDefault="00B44768" w:rsidP="00EA1ED6">
            <w:pPr>
              <w:pStyle w:val="ListParagraph"/>
              <w:spacing w:line="276" w:lineRule="auto"/>
              <w:ind w:left="0"/>
              <w:jc w:val="both"/>
              <w:rPr>
                <w:rFonts w:eastAsia="TimesNewRomanPSMT"/>
                <w:bCs/>
                <w:sz w:val="22"/>
                <w:szCs w:val="22"/>
                <w:lang w:val="sr-Cyrl-CS"/>
              </w:rPr>
            </w:pPr>
          </w:p>
        </w:tc>
        <w:tc>
          <w:tcPr>
            <w:tcW w:w="1339" w:type="dxa"/>
          </w:tcPr>
          <w:p w:rsidR="00B44768" w:rsidRPr="00854EFA" w:rsidRDefault="00B44768" w:rsidP="00EA1ED6">
            <w:pPr>
              <w:pStyle w:val="ListParagraph"/>
              <w:spacing w:line="276" w:lineRule="auto"/>
              <w:ind w:left="0"/>
              <w:jc w:val="both"/>
              <w:rPr>
                <w:rFonts w:eastAsia="TimesNewRomanPSMT"/>
                <w:bCs/>
                <w:sz w:val="22"/>
                <w:szCs w:val="22"/>
                <w:lang w:val="sr-Cyrl-CS"/>
              </w:rPr>
            </w:pPr>
          </w:p>
        </w:tc>
      </w:tr>
    </w:tbl>
    <w:p w:rsidR="00EA1ED6" w:rsidRDefault="00EA1ED6" w:rsidP="005F1554">
      <w:pPr>
        <w:pStyle w:val="ListParagraph"/>
        <w:ind w:left="1080"/>
        <w:jc w:val="both"/>
        <w:rPr>
          <w:rFonts w:eastAsia="TimesNewRomanPSMT"/>
          <w:b/>
          <w:bCs/>
          <w:i/>
          <w:lang w:val="sr-Cyrl-CS"/>
        </w:rPr>
      </w:pPr>
    </w:p>
    <w:tbl>
      <w:tblPr>
        <w:tblW w:w="9630" w:type="dxa"/>
        <w:tblInd w:w="18" w:type="dxa"/>
        <w:tblLayout w:type="fixed"/>
        <w:tblLook w:val="0000"/>
      </w:tblPr>
      <w:tblGrid>
        <w:gridCol w:w="3240"/>
        <w:gridCol w:w="6390"/>
      </w:tblGrid>
      <w:tr w:rsidR="00EA1ED6" w:rsidRPr="00854EFA" w:rsidTr="00854EFA">
        <w:tc>
          <w:tcPr>
            <w:tcW w:w="3240" w:type="dxa"/>
            <w:tcBorders>
              <w:top w:val="single" w:sz="12" w:space="0" w:color="auto"/>
              <w:left w:val="single" w:sz="4" w:space="0" w:color="000000"/>
              <w:bottom w:val="single" w:sz="4" w:space="0" w:color="000000"/>
            </w:tcBorders>
            <w:shd w:val="clear" w:color="auto" w:fill="auto"/>
          </w:tcPr>
          <w:p w:rsidR="00EA1ED6" w:rsidRPr="00854EFA" w:rsidRDefault="00EA1ED6" w:rsidP="006044D4">
            <w:pPr>
              <w:spacing w:line="360" w:lineRule="auto"/>
              <w:jc w:val="both"/>
              <w:rPr>
                <w:rFonts w:eastAsia="TimesNewRomanPSMT"/>
                <w:bCs/>
                <w:lang w:val="ru-RU"/>
              </w:rPr>
            </w:pPr>
            <w:r w:rsidRPr="00854EFA">
              <w:rPr>
                <w:rFonts w:eastAsia="TimesNewRomanPSMT"/>
                <w:bCs/>
                <w:sz w:val="22"/>
                <w:szCs w:val="22"/>
                <w:lang w:val="ru-RU"/>
              </w:rPr>
              <w:t>Рок и начин плаћања</w:t>
            </w:r>
          </w:p>
        </w:tc>
        <w:tc>
          <w:tcPr>
            <w:tcW w:w="6390" w:type="dxa"/>
            <w:tcBorders>
              <w:top w:val="single" w:sz="12" w:space="0" w:color="auto"/>
              <w:left w:val="single" w:sz="4" w:space="0" w:color="000000"/>
              <w:bottom w:val="single" w:sz="4" w:space="0" w:color="000000"/>
              <w:right w:val="single" w:sz="4" w:space="0" w:color="000000"/>
            </w:tcBorders>
          </w:tcPr>
          <w:p w:rsidR="00EA1ED6" w:rsidRPr="00854EFA" w:rsidRDefault="00EA1ED6" w:rsidP="006044D4">
            <w:pPr>
              <w:snapToGrid w:val="0"/>
              <w:spacing w:line="360" w:lineRule="auto"/>
              <w:jc w:val="both"/>
              <w:rPr>
                <w:rFonts w:eastAsia="TimesNewRomanPSMT"/>
                <w:bCs/>
                <w:highlight w:val="green"/>
                <w:lang w:val="ru-RU"/>
              </w:rPr>
            </w:pPr>
          </w:p>
        </w:tc>
      </w:tr>
      <w:tr w:rsidR="00EA1ED6" w:rsidRPr="00854EFA" w:rsidTr="00854EFA">
        <w:tc>
          <w:tcPr>
            <w:tcW w:w="3240" w:type="dxa"/>
            <w:tcBorders>
              <w:top w:val="single" w:sz="4" w:space="0" w:color="000000"/>
              <w:left w:val="single" w:sz="4" w:space="0" w:color="000000"/>
              <w:bottom w:val="single" w:sz="4" w:space="0" w:color="000000"/>
            </w:tcBorders>
            <w:shd w:val="clear" w:color="auto" w:fill="auto"/>
          </w:tcPr>
          <w:p w:rsidR="00EA1ED6" w:rsidRPr="00854EFA" w:rsidRDefault="00EA1ED6" w:rsidP="006044D4">
            <w:pPr>
              <w:spacing w:line="360" w:lineRule="auto"/>
              <w:jc w:val="both"/>
              <w:rPr>
                <w:rFonts w:eastAsia="TimesNewRomanPSMT"/>
                <w:bCs/>
                <w:lang w:val="ru-RU"/>
              </w:rPr>
            </w:pPr>
            <w:r w:rsidRPr="00854EFA">
              <w:rPr>
                <w:rFonts w:eastAsia="TimesNewRomanPSMT"/>
                <w:bCs/>
                <w:sz w:val="22"/>
                <w:szCs w:val="22"/>
                <w:lang w:val="ru-RU"/>
              </w:rPr>
              <w:t>Рок важења понуде</w:t>
            </w:r>
          </w:p>
        </w:tc>
        <w:tc>
          <w:tcPr>
            <w:tcW w:w="6390" w:type="dxa"/>
            <w:tcBorders>
              <w:top w:val="single" w:sz="4" w:space="0" w:color="000000"/>
              <w:left w:val="single" w:sz="4" w:space="0" w:color="000000"/>
              <w:bottom w:val="single" w:sz="4" w:space="0" w:color="000000"/>
              <w:right w:val="single" w:sz="4" w:space="0" w:color="000000"/>
            </w:tcBorders>
          </w:tcPr>
          <w:p w:rsidR="00EA1ED6" w:rsidRPr="00854EFA" w:rsidRDefault="00EA1ED6" w:rsidP="006044D4">
            <w:pPr>
              <w:snapToGrid w:val="0"/>
              <w:spacing w:line="360" w:lineRule="auto"/>
              <w:jc w:val="both"/>
              <w:rPr>
                <w:rFonts w:eastAsia="TimesNewRomanPSMT"/>
                <w:bCs/>
                <w:highlight w:val="green"/>
                <w:lang w:val="ru-RU"/>
              </w:rPr>
            </w:pPr>
          </w:p>
        </w:tc>
      </w:tr>
      <w:tr w:rsidR="00EA1ED6" w:rsidRPr="00854EFA" w:rsidTr="00854EFA">
        <w:tc>
          <w:tcPr>
            <w:tcW w:w="3240" w:type="dxa"/>
            <w:tcBorders>
              <w:top w:val="single" w:sz="4" w:space="0" w:color="000000"/>
              <w:left w:val="single" w:sz="4" w:space="0" w:color="000000"/>
              <w:bottom w:val="single" w:sz="4" w:space="0" w:color="000000"/>
            </w:tcBorders>
            <w:shd w:val="clear" w:color="auto" w:fill="auto"/>
          </w:tcPr>
          <w:p w:rsidR="00EA1ED6" w:rsidRPr="00854EFA" w:rsidRDefault="00EA1ED6" w:rsidP="006044D4">
            <w:pPr>
              <w:spacing w:line="360" w:lineRule="auto"/>
              <w:jc w:val="both"/>
              <w:rPr>
                <w:rFonts w:eastAsia="TimesNewRomanPSMT"/>
                <w:bCs/>
                <w:lang w:val="ru-RU"/>
              </w:rPr>
            </w:pPr>
            <w:r w:rsidRPr="00854EFA">
              <w:rPr>
                <w:rFonts w:eastAsia="TimesNewRomanPSMT"/>
                <w:bCs/>
                <w:sz w:val="22"/>
                <w:szCs w:val="22"/>
                <w:lang w:val="ru-RU"/>
              </w:rPr>
              <w:t>Рок испоруке</w:t>
            </w:r>
          </w:p>
        </w:tc>
        <w:tc>
          <w:tcPr>
            <w:tcW w:w="6390" w:type="dxa"/>
            <w:tcBorders>
              <w:top w:val="single" w:sz="4" w:space="0" w:color="000000"/>
              <w:left w:val="single" w:sz="4" w:space="0" w:color="000000"/>
              <w:bottom w:val="single" w:sz="4" w:space="0" w:color="000000"/>
              <w:right w:val="single" w:sz="4" w:space="0" w:color="000000"/>
            </w:tcBorders>
          </w:tcPr>
          <w:p w:rsidR="00EA1ED6" w:rsidRPr="00854EFA" w:rsidRDefault="00EA1ED6" w:rsidP="006044D4">
            <w:pPr>
              <w:snapToGrid w:val="0"/>
              <w:spacing w:line="360" w:lineRule="auto"/>
              <w:jc w:val="both"/>
              <w:rPr>
                <w:rFonts w:eastAsia="TimesNewRomanPSMT"/>
                <w:bCs/>
                <w:highlight w:val="green"/>
                <w:lang w:val="ru-RU"/>
              </w:rPr>
            </w:pPr>
          </w:p>
        </w:tc>
      </w:tr>
      <w:tr w:rsidR="00EA1ED6" w:rsidRPr="00854EFA" w:rsidTr="00854EFA">
        <w:tc>
          <w:tcPr>
            <w:tcW w:w="3240" w:type="dxa"/>
            <w:tcBorders>
              <w:top w:val="single" w:sz="4" w:space="0" w:color="000000"/>
              <w:left w:val="single" w:sz="4" w:space="0" w:color="000000"/>
              <w:bottom w:val="single" w:sz="4" w:space="0" w:color="000000"/>
            </w:tcBorders>
            <w:shd w:val="clear" w:color="auto" w:fill="auto"/>
          </w:tcPr>
          <w:p w:rsidR="00EA1ED6" w:rsidRPr="00854EFA" w:rsidRDefault="00EA1ED6" w:rsidP="006044D4">
            <w:pPr>
              <w:spacing w:line="360" w:lineRule="auto"/>
              <w:jc w:val="both"/>
              <w:rPr>
                <w:rFonts w:eastAsia="TimesNewRomanPSMT"/>
                <w:bCs/>
              </w:rPr>
            </w:pPr>
            <w:r w:rsidRPr="00854EFA">
              <w:rPr>
                <w:rFonts w:eastAsia="TimesNewRomanPSMT"/>
                <w:bCs/>
                <w:sz w:val="22"/>
                <w:szCs w:val="22"/>
                <w:lang w:val="ru-RU"/>
              </w:rPr>
              <w:t xml:space="preserve">Гарантни </w:t>
            </w:r>
            <w:r w:rsidRPr="00854EFA">
              <w:rPr>
                <w:rFonts w:eastAsia="TimesNewRomanPSMT"/>
                <w:bCs/>
                <w:sz w:val="22"/>
                <w:szCs w:val="22"/>
              </w:rPr>
              <w:t>период</w:t>
            </w:r>
          </w:p>
        </w:tc>
        <w:tc>
          <w:tcPr>
            <w:tcW w:w="6390" w:type="dxa"/>
            <w:tcBorders>
              <w:top w:val="single" w:sz="4" w:space="0" w:color="000000"/>
              <w:left w:val="single" w:sz="4" w:space="0" w:color="000000"/>
              <w:bottom w:val="single" w:sz="4" w:space="0" w:color="000000"/>
              <w:right w:val="single" w:sz="4" w:space="0" w:color="000000"/>
            </w:tcBorders>
          </w:tcPr>
          <w:p w:rsidR="00EA1ED6" w:rsidRPr="00854EFA" w:rsidRDefault="00EA1ED6" w:rsidP="006044D4">
            <w:pPr>
              <w:snapToGrid w:val="0"/>
              <w:spacing w:line="360" w:lineRule="auto"/>
              <w:jc w:val="both"/>
              <w:rPr>
                <w:rFonts w:eastAsia="TimesNewRomanPSMT"/>
                <w:bCs/>
                <w:highlight w:val="green"/>
              </w:rPr>
            </w:pPr>
          </w:p>
        </w:tc>
      </w:tr>
    </w:tbl>
    <w:p w:rsidR="008D5917" w:rsidRDefault="008D5917" w:rsidP="008D5917">
      <w:pPr>
        <w:ind w:left="720" w:firstLine="720"/>
        <w:jc w:val="both"/>
        <w:rPr>
          <w:rFonts w:eastAsia="TimesNewRomanPSMT"/>
          <w:bCs/>
          <w:lang w:val="sr-Cyrl-CS"/>
        </w:rPr>
      </w:pPr>
    </w:p>
    <w:p w:rsidR="006044D4" w:rsidRDefault="006044D4" w:rsidP="00854EFA">
      <w:pPr>
        <w:pBdr>
          <w:top w:val="single" w:sz="4" w:space="1" w:color="auto"/>
          <w:left w:val="single" w:sz="4" w:space="4" w:color="auto"/>
          <w:bottom w:val="single" w:sz="4" w:space="1" w:color="auto"/>
          <w:right w:val="single" w:sz="4" w:space="23" w:color="auto"/>
        </w:pBdr>
        <w:suppressAutoHyphens w:val="0"/>
        <w:autoSpaceDE w:val="0"/>
        <w:autoSpaceDN w:val="0"/>
        <w:adjustRightInd w:val="0"/>
        <w:spacing w:line="240" w:lineRule="auto"/>
        <w:rPr>
          <w:rFonts w:eastAsiaTheme="minorHAnsi"/>
          <w:color w:val="auto"/>
          <w:kern w:val="0"/>
          <w:sz w:val="22"/>
          <w:szCs w:val="22"/>
          <w:lang w:val="sr-Cyrl-CS" w:eastAsia="en-US"/>
        </w:rPr>
      </w:pPr>
    </w:p>
    <w:p w:rsidR="00854EFA" w:rsidRPr="00854EFA" w:rsidRDefault="00854EFA" w:rsidP="006044D4">
      <w:pPr>
        <w:pBdr>
          <w:top w:val="single" w:sz="4" w:space="1" w:color="auto"/>
          <w:left w:val="single" w:sz="4" w:space="4" w:color="auto"/>
          <w:bottom w:val="single" w:sz="4" w:space="1" w:color="auto"/>
          <w:right w:val="single" w:sz="4" w:space="23" w:color="auto"/>
        </w:pBdr>
        <w:suppressAutoHyphens w:val="0"/>
        <w:autoSpaceDE w:val="0"/>
        <w:autoSpaceDN w:val="0"/>
        <w:adjustRightInd w:val="0"/>
        <w:spacing w:line="360" w:lineRule="auto"/>
        <w:rPr>
          <w:rFonts w:eastAsiaTheme="minorHAnsi"/>
          <w:color w:val="auto"/>
          <w:kern w:val="0"/>
          <w:sz w:val="22"/>
          <w:szCs w:val="22"/>
          <w:lang w:eastAsia="en-US"/>
        </w:rPr>
      </w:pPr>
      <w:r w:rsidRPr="00854EFA">
        <w:rPr>
          <w:rFonts w:eastAsiaTheme="minorHAnsi"/>
          <w:color w:val="auto"/>
          <w:kern w:val="0"/>
          <w:sz w:val="22"/>
          <w:szCs w:val="22"/>
          <w:lang w:eastAsia="en-US"/>
        </w:rPr>
        <w:t>Укупна вредност понуде без ПДВ-а:</w:t>
      </w:r>
      <w:r w:rsidR="006044D4">
        <w:rPr>
          <w:rFonts w:eastAsiaTheme="minorHAnsi"/>
          <w:color w:val="auto"/>
          <w:kern w:val="0"/>
          <w:sz w:val="22"/>
          <w:szCs w:val="22"/>
          <w:lang w:val="sr-Cyrl-CS" w:eastAsia="en-US"/>
        </w:rPr>
        <w:t xml:space="preserve"> _________</w:t>
      </w:r>
      <w:r w:rsidRPr="00854EFA">
        <w:rPr>
          <w:rFonts w:eastAsiaTheme="minorHAnsi"/>
          <w:color w:val="auto"/>
          <w:kern w:val="0"/>
          <w:sz w:val="22"/>
          <w:szCs w:val="22"/>
          <w:lang w:eastAsia="en-US"/>
        </w:rPr>
        <w:t>_______________ динара.</w:t>
      </w:r>
    </w:p>
    <w:p w:rsidR="00854EFA" w:rsidRPr="00854EFA" w:rsidRDefault="00854EFA" w:rsidP="006044D4">
      <w:pPr>
        <w:pBdr>
          <w:top w:val="single" w:sz="4" w:space="1" w:color="auto"/>
          <w:left w:val="single" w:sz="4" w:space="4" w:color="auto"/>
          <w:bottom w:val="single" w:sz="4" w:space="1" w:color="auto"/>
          <w:right w:val="single" w:sz="4" w:space="23" w:color="auto"/>
        </w:pBdr>
        <w:suppressAutoHyphens w:val="0"/>
        <w:autoSpaceDE w:val="0"/>
        <w:autoSpaceDN w:val="0"/>
        <w:adjustRightInd w:val="0"/>
        <w:spacing w:line="360" w:lineRule="auto"/>
        <w:rPr>
          <w:rFonts w:eastAsiaTheme="minorHAnsi"/>
          <w:color w:val="auto"/>
          <w:kern w:val="0"/>
          <w:sz w:val="22"/>
          <w:szCs w:val="22"/>
          <w:lang w:val="sr-Cyrl-CS" w:eastAsia="en-US"/>
        </w:rPr>
      </w:pPr>
      <w:r w:rsidRPr="00854EFA">
        <w:rPr>
          <w:rFonts w:eastAsiaTheme="minorHAnsi"/>
          <w:color w:val="auto"/>
          <w:kern w:val="0"/>
          <w:sz w:val="22"/>
          <w:szCs w:val="22"/>
          <w:lang w:eastAsia="en-US"/>
        </w:rPr>
        <w:t>(словима:_____________________________________________________</w:t>
      </w:r>
      <w:r>
        <w:rPr>
          <w:rFonts w:eastAsiaTheme="minorHAnsi"/>
          <w:color w:val="auto"/>
          <w:kern w:val="0"/>
          <w:sz w:val="22"/>
          <w:szCs w:val="22"/>
          <w:lang w:val="sr-Cyrl-CS" w:eastAsia="en-US"/>
        </w:rPr>
        <w:t>________</w:t>
      </w:r>
      <w:r w:rsidRPr="00854EFA">
        <w:rPr>
          <w:rFonts w:eastAsiaTheme="minorHAnsi"/>
          <w:color w:val="auto"/>
          <w:kern w:val="0"/>
          <w:sz w:val="22"/>
          <w:szCs w:val="22"/>
          <w:lang w:eastAsia="en-US"/>
        </w:rPr>
        <w:t>___________).</w:t>
      </w:r>
    </w:p>
    <w:p w:rsidR="00854EFA" w:rsidRPr="00854EFA" w:rsidRDefault="00854EFA" w:rsidP="00854EFA">
      <w:pPr>
        <w:suppressAutoHyphens w:val="0"/>
        <w:autoSpaceDE w:val="0"/>
        <w:autoSpaceDN w:val="0"/>
        <w:adjustRightInd w:val="0"/>
        <w:spacing w:line="240" w:lineRule="auto"/>
        <w:rPr>
          <w:rFonts w:eastAsiaTheme="minorHAnsi"/>
          <w:color w:val="auto"/>
          <w:kern w:val="0"/>
          <w:lang w:val="sr-Cyrl-CS" w:eastAsia="en-US"/>
        </w:rPr>
      </w:pPr>
    </w:p>
    <w:p w:rsidR="006044D4" w:rsidRDefault="006044D4" w:rsidP="006044D4">
      <w:pPr>
        <w:pBdr>
          <w:top w:val="single" w:sz="4" w:space="1" w:color="auto"/>
          <w:left w:val="single" w:sz="4" w:space="3" w:color="auto"/>
          <w:bottom w:val="single" w:sz="4" w:space="1" w:color="auto"/>
          <w:right w:val="single" w:sz="4" w:space="26" w:color="auto"/>
        </w:pBdr>
        <w:suppressAutoHyphens w:val="0"/>
        <w:autoSpaceDE w:val="0"/>
        <w:autoSpaceDN w:val="0"/>
        <w:adjustRightInd w:val="0"/>
        <w:spacing w:line="240" w:lineRule="auto"/>
        <w:rPr>
          <w:rFonts w:eastAsiaTheme="minorHAnsi"/>
          <w:color w:val="auto"/>
          <w:kern w:val="0"/>
          <w:sz w:val="22"/>
          <w:szCs w:val="22"/>
          <w:lang w:val="sr-Cyrl-CS" w:eastAsia="en-US"/>
        </w:rPr>
      </w:pPr>
    </w:p>
    <w:p w:rsidR="00854EFA" w:rsidRPr="00854EFA" w:rsidRDefault="00854EFA" w:rsidP="006044D4">
      <w:pPr>
        <w:pBdr>
          <w:top w:val="single" w:sz="4" w:space="1" w:color="auto"/>
          <w:left w:val="single" w:sz="4" w:space="3" w:color="auto"/>
          <w:bottom w:val="single" w:sz="4" w:space="1" w:color="auto"/>
          <w:right w:val="single" w:sz="4" w:space="26" w:color="auto"/>
        </w:pBdr>
        <w:suppressAutoHyphens w:val="0"/>
        <w:autoSpaceDE w:val="0"/>
        <w:autoSpaceDN w:val="0"/>
        <w:adjustRightInd w:val="0"/>
        <w:spacing w:line="360" w:lineRule="auto"/>
        <w:rPr>
          <w:rFonts w:eastAsiaTheme="minorHAnsi"/>
          <w:color w:val="auto"/>
          <w:kern w:val="0"/>
          <w:sz w:val="22"/>
          <w:szCs w:val="22"/>
          <w:lang w:eastAsia="en-US"/>
        </w:rPr>
      </w:pPr>
      <w:r w:rsidRPr="00854EFA">
        <w:rPr>
          <w:rFonts w:eastAsiaTheme="minorHAnsi"/>
          <w:color w:val="auto"/>
          <w:kern w:val="0"/>
          <w:sz w:val="22"/>
          <w:szCs w:val="22"/>
          <w:lang w:eastAsia="en-US"/>
        </w:rPr>
        <w:t>Укупна вредност понуде са ПДВ-ом:</w:t>
      </w:r>
      <w:r w:rsidR="006044D4">
        <w:rPr>
          <w:rFonts w:eastAsiaTheme="minorHAnsi"/>
          <w:color w:val="auto"/>
          <w:kern w:val="0"/>
          <w:sz w:val="22"/>
          <w:szCs w:val="22"/>
          <w:lang w:val="sr-Cyrl-CS" w:eastAsia="en-US"/>
        </w:rPr>
        <w:t xml:space="preserve"> __________</w:t>
      </w:r>
      <w:r w:rsidRPr="00854EFA">
        <w:rPr>
          <w:rFonts w:eastAsiaTheme="minorHAnsi"/>
          <w:color w:val="auto"/>
          <w:kern w:val="0"/>
          <w:sz w:val="22"/>
          <w:szCs w:val="22"/>
          <w:lang w:eastAsia="en-US"/>
        </w:rPr>
        <w:t>______________ динара.</w:t>
      </w:r>
    </w:p>
    <w:p w:rsidR="00854EFA" w:rsidRPr="00854EFA" w:rsidRDefault="00854EFA" w:rsidP="006044D4">
      <w:pPr>
        <w:pBdr>
          <w:top w:val="single" w:sz="4" w:space="1" w:color="auto"/>
          <w:left w:val="single" w:sz="4" w:space="3" w:color="auto"/>
          <w:bottom w:val="single" w:sz="4" w:space="1" w:color="auto"/>
          <w:right w:val="single" w:sz="4" w:space="26" w:color="auto"/>
        </w:pBdr>
        <w:suppressAutoHyphens w:val="0"/>
        <w:autoSpaceDE w:val="0"/>
        <w:autoSpaceDN w:val="0"/>
        <w:adjustRightInd w:val="0"/>
        <w:spacing w:line="360" w:lineRule="auto"/>
        <w:rPr>
          <w:rFonts w:eastAsiaTheme="minorHAnsi"/>
          <w:color w:val="auto"/>
          <w:kern w:val="0"/>
          <w:sz w:val="22"/>
          <w:szCs w:val="22"/>
          <w:lang w:val="sr-Cyrl-CS" w:eastAsia="en-US"/>
        </w:rPr>
      </w:pPr>
      <w:r w:rsidRPr="00854EFA">
        <w:rPr>
          <w:rFonts w:eastAsiaTheme="minorHAnsi"/>
          <w:color w:val="auto"/>
          <w:kern w:val="0"/>
          <w:sz w:val="22"/>
          <w:szCs w:val="22"/>
          <w:lang w:eastAsia="en-US"/>
        </w:rPr>
        <w:t>(словима:_____________________________________________</w:t>
      </w:r>
      <w:r>
        <w:rPr>
          <w:rFonts w:eastAsiaTheme="minorHAnsi"/>
          <w:color w:val="auto"/>
          <w:kern w:val="0"/>
          <w:sz w:val="22"/>
          <w:szCs w:val="22"/>
          <w:lang w:val="sr-Cyrl-CS" w:eastAsia="en-US"/>
        </w:rPr>
        <w:t>________</w:t>
      </w:r>
      <w:r w:rsidRPr="00854EFA">
        <w:rPr>
          <w:rFonts w:eastAsiaTheme="minorHAnsi"/>
          <w:color w:val="auto"/>
          <w:kern w:val="0"/>
          <w:sz w:val="22"/>
          <w:szCs w:val="22"/>
          <w:lang w:eastAsia="en-US"/>
        </w:rPr>
        <w:t>____________________)</w:t>
      </w:r>
    </w:p>
    <w:p w:rsidR="00854EFA" w:rsidRPr="00854EFA" w:rsidRDefault="00854EFA" w:rsidP="00854EFA">
      <w:pPr>
        <w:suppressAutoHyphens w:val="0"/>
        <w:autoSpaceDE w:val="0"/>
        <w:autoSpaceDN w:val="0"/>
        <w:adjustRightInd w:val="0"/>
        <w:spacing w:line="240" w:lineRule="auto"/>
        <w:rPr>
          <w:rFonts w:eastAsiaTheme="minorHAnsi"/>
          <w:color w:val="auto"/>
          <w:kern w:val="0"/>
          <w:sz w:val="22"/>
          <w:szCs w:val="22"/>
          <w:lang w:val="sr-Cyrl-CS" w:eastAsia="en-US"/>
        </w:rPr>
      </w:pPr>
    </w:p>
    <w:p w:rsidR="00854EFA" w:rsidRPr="00854EFA" w:rsidRDefault="00854EFA" w:rsidP="00854EFA">
      <w:pPr>
        <w:suppressAutoHyphens w:val="0"/>
        <w:autoSpaceDE w:val="0"/>
        <w:autoSpaceDN w:val="0"/>
        <w:adjustRightInd w:val="0"/>
        <w:spacing w:line="240" w:lineRule="auto"/>
        <w:rPr>
          <w:rFonts w:eastAsiaTheme="minorHAnsi"/>
          <w:color w:val="auto"/>
          <w:kern w:val="0"/>
          <w:sz w:val="22"/>
          <w:szCs w:val="22"/>
          <w:lang w:eastAsia="en-US"/>
        </w:rPr>
      </w:pPr>
      <w:r w:rsidRPr="00854EFA">
        <w:rPr>
          <w:rFonts w:eastAsiaTheme="minorHAnsi"/>
          <w:color w:val="auto"/>
          <w:kern w:val="0"/>
          <w:sz w:val="22"/>
          <w:szCs w:val="22"/>
          <w:lang w:eastAsia="en-US"/>
        </w:rPr>
        <w:t>У ___________________, _______________ 2014. година</w:t>
      </w:r>
    </w:p>
    <w:p w:rsidR="00854EFA" w:rsidRPr="00854EFA" w:rsidRDefault="00854EFA" w:rsidP="00854EFA">
      <w:pPr>
        <w:suppressAutoHyphens w:val="0"/>
        <w:autoSpaceDE w:val="0"/>
        <w:autoSpaceDN w:val="0"/>
        <w:adjustRightInd w:val="0"/>
        <w:spacing w:line="240" w:lineRule="auto"/>
        <w:rPr>
          <w:rFonts w:eastAsiaTheme="minorHAnsi"/>
          <w:color w:val="auto"/>
          <w:kern w:val="0"/>
          <w:sz w:val="22"/>
          <w:szCs w:val="22"/>
          <w:lang w:eastAsia="en-US"/>
        </w:rPr>
      </w:pPr>
      <w:r w:rsidRPr="00854EFA">
        <w:rPr>
          <w:rFonts w:eastAsiaTheme="minorHAnsi"/>
          <w:color w:val="auto"/>
          <w:kern w:val="0"/>
          <w:sz w:val="22"/>
          <w:szCs w:val="22"/>
          <w:lang w:val="sr-Cyrl-CS" w:eastAsia="en-US"/>
        </w:rPr>
        <w:t xml:space="preserve">                 </w:t>
      </w:r>
      <w:r w:rsidRPr="00854EFA">
        <w:rPr>
          <w:rFonts w:eastAsiaTheme="minorHAnsi"/>
          <w:color w:val="auto"/>
          <w:kern w:val="0"/>
          <w:sz w:val="22"/>
          <w:szCs w:val="22"/>
          <w:lang w:eastAsia="en-US"/>
        </w:rPr>
        <w:t>(место)</w:t>
      </w:r>
      <w:r w:rsidRPr="00854EFA">
        <w:rPr>
          <w:rFonts w:eastAsiaTheme="minorHAnsi"/>
          <w:color w:val="auto"/>
          <w:kern w:val="0"/>
          <w:sz w:val="22"/>
          <w:szCs w:val="22"/>
          <w:lang w:val="sr-Cyrl-CS" w:eastAsia="en-US"/>
        </w:rPr>
        <w:t xml:space="preserve">                         </w:t>
      </w:r>
      <w:r w:rsidRPr="00854EFA">
        <w:rPr>
          <w:rFonts w:eastAsiaTheme="minorHAnsi"/>
          <w:color w:val="auto"/>
          <w:kern w:val="0"/>
          <w:sz w:val="22"/>
          <w:szCs w:val="22"/>
          <w:lang w:eastAsia="en-US"/>
        </w:rPr>
        <w:t xml:space="preserve"> (датум)</w:t>
      </w:r>
    </w:p>
    <w:p w:rsidR="008D5917" w:rsidRPr="00854EFA" w:rsidRDefault="008D5917" w:rsidP="008D5917">
      <w:pPr>
        <w:ind w:left="720" w:firstLine="720"/>
        <w:jc w:val="both"/>
        <w:rPr>
          <w:rFonts w:eastAsia="TimesNewRomanPSMT"/>
          <w:bCs/>
          <w:sz w:val="22"/>
          <w:szCs w:val="22"/>
          <w:lang w:val="sr-Cyrl-CS"/>
        </w:rPr>
      </w:pPr>
    </w:p>
    <w:p w:rsidR="008D5917" w:rsidRPr="00D21262" w:rsidRDefault="008D5917" w:rsidP="008D5917">
      <w:pPr>
        <w:ind w:left="720" w:firstLine="720"/>
        <w:jc w:val="both"/>
        <w:rPr>
          <w:rFonts w:eastAsia="TimesNewRomanPSMT"/>
          <w:b/>
          <w:bCs/>
        </w:rPr>
      </w:pPr>
      <w:r w:rsidRPr="00854EFA">
        <w:rPr>
          <w:rFonts w:eastAsia="TimesNewRomanPSMT"/>
          <w:bCs/>
        </w:rPr>
        <w:tab/>
      </w:r>
      <w:r w:rsidRPr="00854EFA">
        <w:rPr>
          <w:rFonts w:eastAsia="TimesNewRomanPSMT"/>
          <w:bCs/>
        </w:rPr>
        <w:tab/>
      </w:r>
      <w:r w:rsidRPr="00D21262">
        <w:rPr>
          <w:rFonts w:eastAsia="TimesNewRomanPSMT"/>
          <w:b/>
          <w:bCs/>
        </w:rPr>
        <w:tab/>
      </w:r>
      <w:r w:rsidRPr="00D21262">
        <w:rPr>
          <w:rFonts w:eastAsia="TimesNewRomanPSMT"/>
          <w:b/>
          <w:bCs/>
        </w:rPr>
        <w:tab/>
        <w:t xml:space="preserve">            </w:t>
      </w:r>
      <w:r w:rsidR="00854EFA" w:rsidRPr="00D21262">
        <w:rPr>
          <w:rFonts w:eastAsia="TimesNewRomanPSMT"/>
          <w:b/>
          <w:bCs/>
          <w:lang w:val="sr-Cyrl-CS"/>
        </w:rPr>
        <w:t xml:space="preserve">              </w:t>
      </w:r>
      <w:r w:rsidRPr="00D21262">
        <w:rPr>
          <w:rFonts w:eastAsia="TimesNewRomanPSMT"/>
          <w:b/>
          <w:bCs/>
        </w:rPr>
        <w:t xml:space="preserve">  </w:t>
      </w:r>
      <w:r w:rsidR="00854EFA" w:rsidRPr="00D21262">
        <w:rPr>
          <w:rFonts w:eastAsia="TimesNewRomanPSMT"/>
          <w:b/>
          <w:bCs/>
        </w:rPr>
        <w:t>П</w:t>
      </w:r>
      <w:r w:rsidR="00854EFA" w:rsidRPr="00D21262">
        <w:rPr>
          <w:rFonts w:eastAsia="TimesNewRomanPSMT"/>
          <w:b/>
          <w:bCs/>
          <w:lang w:val="sr-Cyrl-CS"/>
        </w:rPr>
        <w:t xml:space="preserve"> </w:t>
      </w:r>
      <w:r w:rsidR="00854EFA" w:rsidRPr="00D21262">
        <w:rPr>
          <w:rFonts w:eastAsia="TimesNewRomanPSMT"/>
          <w:b/>
          <w:bCs/>
        </w:rPr>
        <w:t>О</w:t>
      </w:r>
      <w:r w:rsidR="00854EFA" w:rsidRPr="00D21262">
        <w:rPr>
          <w:rFonts w:eastAsia="TimesNewRomanPSMT"/>
          <w:b/>
          <w:bCs/>
          <w:lang w:val="sr-Cyrl-CS"/>
        </w:rPr>
        <w:t xml:space="preserve"> </w:t>
      </w:r>
      <w:r w:rsidR="00854EFA" w:rsidRPr="00D21262">
        <w:rPr>
          <w:rFonts w:eastAsia="TimesNewRomanPSMT"/>
          <w:b/>
          <w:bCs/>
        </w:rPr>
        <w:t>Н</w:t>
      </w:r>
      <w:r w:rsidR="00854EFA" w:rsidRPr="00D21262">
        <w:rPr>
          <w:rFonts w:eastAsia="TimesNewRomanPSMT"/>
          <w:b/>
          <w:bCs/>
          <w:lang w:val="sr-Cyrl-CS"/>
        </w:rPr>
        <w:t xml:space="preserve"> </w:t>
      </w:r>
      <w:r w:rsidR="00854EFA" w:rsidRPr="00D21262">
        <w:rPr>
          <w:rFonts w:eastAsia="TimesNewRomanPSMT"/>
          <w:b/>
          <w:bCs/>
        </w:rPr>
        <w:t>У</w:t>
      </w:r>
      <w:r w:rsidR="00854EFA" w:rsidRPr="00D21262">
        <w:rPr>
          <w:rFonts w:eastAsia="TimesNewRomanPSMT"/>
          <w:b/>
          <w:bCs/>
          <w:lang w:val="sr-Cyrl-CS"/>
        </w:rPr>
        <w:t xml:space="preserve"> </w:t>
      </w:r>
      <w:r w:rsidR="00854EFA" w:rsidRPr="00D21262">
        <w:rPr>
          <w:rFonts w:eastAsia="TimesNewRomanPSMT"/>
          <w:b/>
          <w:bCs/>
        </w:rPr>
        <w:t>Ђ</w:t>
      </w:r>
      <w:r w:rsidR="00854EFA" w:rsidRPr="00D21262">
        <w:rPr>
          <w:rFonts w:eastAsia="TimesNewRomanPSMT"/>
          <w:b/>
          <w:bCs/>
          <w:lang w:val="sr-Cyrl-CS"/>
        </w:rPr>
        <w:t xml:space="preserve"> </w:t>
      </w:r>
      <w:r w:rsidR="00854EFA" w:rsidRPr="00D21262">
        <w:rPr>
          <w:rFonts w:eastAsia="TimesNewRomanPSMT"/>
          <w:b/>
          <w:bCs/>
        </w:rPr>
        <w:t>А</w:t>
      </w:r>
      <w:r w:rsidR="00854EFA" w:rsidRPr="00D21262">
        <w:rPr>
          <w:rFonts w:eastAsia="TimesNewRomanPSMT"/>
          <w:b/>
          <w:bCs/>
          <w:lang w:val="sr-Cyrl-CS"/>
        </w:rPr>
        <w:t xml:space="preserve"> </w:t>
      </w:r>
      <w:r w:rsidR="00854EFA" w:rsidRPr="00D21262">
        <w:rPr>
          <w:rFonts w:eastAsia="TimesNewRomanPSMT"/>
          <w:b/>
          <w:bCs/>
        </w:rPr>
        <w:t>Ч</w:t>
      </w:r>
    </w:p>
    <w:p w:rsidR="008D5917" w:rsidRPr="00D21262" w:rsidRDefault="00854EFA" w:rsidP="008D5917">
      <w:pPr>
        <w:ind w:left="2880" w:firstLine="720"/>
        <w:jc w:val="both"/>
        <w:rPr>
          <w:rFonts w:eastAsia="TimesNewRomanPS-BoldMT"/>
          <w:b/>
          <w:bCs/>
          <w:i/>
          <w:iCs/>
          <w:color w:val="002060"/>
        </w:rPr>
      </w:pPr>
      <w:r w:rsidRPr="00D21262">
        <w:rPr>
          <w:rFonts w:eastAsia="TimesNewRomanPSMT"/>
          <w:b/>
          <w:bCs/>
          <w:lang w:val="sr-Cyrl-CS"/>
        </w:rPr>
        <w:t xml:space="preserve"> </w:t>
      </w:r>
      <w:r w:rsidR="008D5917" w:rsidRPr="00D21262">
        <w:rPr>
          <w:rFonts w:eastAsia="TimesNewRomanPSMT"/>
          <w:b/>
          <w:bCs/>
        </w:rPr>
        <w:t xml:space="preserve">    М. П. </w:t>
      </w:r>
    </w:p>
    <w:p w:rsidR="008D5917" w:rsidRPr="00D21262" w:rsidRDefault="008D5917" w:rsidP="008D5917">
      <w:pPr>
        <w:jc w:val="both"/>
        <w:rPr>
          <w:rFonts w:eastAsia="TimesNewRomanPS-BoldMT"/>
          <w:b/>
          <w:bCs/>
          <w:i/>
          <w:iCs/>
          <w:color w:val="002060"/>
        </w:rPr>
      </w:pPr>
      <w:r w:rsidRPr="00D21262">
        <w:rPr>
          <w:rFonts w:eastAsia="TimesNewRomanPS-BoldMT"/>
          <w:b/>
          <w:bCs/>
          <w:i/>
          <w:iCs/>
          <w:color w:val="002060"/>
        </w:rPr>
        <w:tab/>
      </w:r>
      <w:r w:rsidRPr="00D21262">
        <w:rPr>
          <w:rFonts w:eastAsia="TimesNewRomanPS-BoldMT"/>
          <w:b/>
          <w:bCs/>
          <w:i/>
          <w:iCs/>
          <w:color w:val="002060"/>
        </w:rPr>
        <w:tab/>
      </w:r>
      <w:r w:rsidR="00854EFA" w:rsidRPr="00D21262">
        <w:rPr>
          <w:rFonts w:eastAsia="TimesNewRomanPS-BoldMT"/>
          <w:b/>
          <w:bCs/>
          <w:i/>
          <w:iCs/>
          <w:color w:val="002060"/>
          <w:lang w:val="sr-Cyrl-CS"/>
        </w:rPr>
        <w:t xml:space="preserve">                                                      </w:t>
      </w:r>
      <w:r w:rsidRPr="00D21262">
        <w:rPr>
          <w:rFonts w:eastAsia="TimesNewRomanPS-BoldMT"/>
          <w:b/>
          <w:bCs/>
          <w:i/>
          <w:iCs/>
          <w:color w:val="002060"/>
        </w:rPr>
        <w:t>________________________________</w:t>
      </w:r>
    </w:p>
    <w:p w:rsidR="008D5917" w:rsidRPr="00D21262" w:rsidRDefault="00854EFA" w:rsidP="00854EFA">
      <w:pPr>
        <w:jc w:val="center"/>
        <w:rPr>
          <w:rFonts w:eastAsia="TimesNewRomanPS-BoldMT"/>
          <w:b/>
          <w:bCs/>
          <w:iCs/>
          <w:color w:val="002060"/>
          <w:sz w:val="22"/>
          <w:szCs w:val="22"/>
          <w:lang w:val="sr-Cyrl-CS"/>
        </w:rPr>
      </w:pPr>
      <w:r w:rsidRPr="00D21262">
        <w:rPr>
          <w:rFonts w:eastAsia="TimesNewRomanPS-BoldMT"/>
          <w:b/>
          <w:bCs/>
          <w:iCs/>
          <w:color w:val="002060"/>
          <w:sz w:val="22"/>
          <w:szCs w:val="22"/>
          <w:lang w:val="sr-Cyrl-CS"/>
        </w:rPr>
        <w:t xml:space="preserve">                                                                                              (печат и потпис овлашћеног лица)</w:t>
      </w:r>
    </w:p>
    <w:p w:rsidR="008D5917" w:rsidRPr="005710CC" w:rsidRDefault="008D5917" w:rsidP="008D5917">
      <w:pPr>
        <w:jc w:val="both"/>
        <w:rPr>
          <w:rFonts w:eastAsia="TimesNewRomanPS-BoldMT"/>
          <w:b/>
          <w:bCs/>
          <w:i/>
          <w:iCs/>
          <w:color w:val="002060"/>
        </w:rPr>
      </w:pPr>
    </w:p>
    <w:p w:rsidR="008D5917" w:rsidRPr="00854EFA" w:rsidRDefault="008D5917" w:rsidP="008D5917">
      <w:pPr>
        <w:jc w:val="both"/>
        <w:rPr>
          <w:i/>
          <w:iCs/>
          <w:sz w:val="20"/>
          <w:szCs w:val="20"/>
        </w:rPr>
      </w:pPr>
      <w:r w:rsidRPr="00854EFA">
        <w:rPr>
          <w:b/>
          <w:bCs/>
          <w:i/>
          <w:iCs/>
          <w:sz w:val="20"/>
          <w:szCs w:val="20"/>
          <w:u w:val="single"/>
        </w:rPr>
        <w:t>Напомене:</w:t>
      </w:r>
      <w:r w:rsidRPr="00854EFA">
        <w:rPr>
          <w:b/>
          <w:bCs/>
          <w:i/>
          <w:iCs/>
          <w:sz w:val="20"/>
          <w:szCs w:val="20"/>
        </w:rPr>
        <w:t xml:space="preserve"> </w:t>
      </w:r>
      <w:r w:rsidRPr="00854EFA">
        <w:rPr>
          <w:b/>
          <w:bCs/>
          <w:i/>
          <w:iCs/>
          <w:sz w:val="20"/>
          <w:szCs w:val="20"/>
          <w:lang w:val="sr-Cyrl-CS"/>
        </w:rPr>
        <w:t xml:space="preserve"> </w:t>
      </w:r>
      <w:r w:rsidRPr="00854EFA">
        <w:rPr>
          <w:i/>
          <w:iCs/>
          <w:sz w:val="20"/>
          <w:szCs w:val="20"/>
        </w:rPr>
        <w:t xml:space="preserve">Образац понуде понуђач мора да попуни, овери печатом и потпише, чиме </w:t>
      </w:r>
      <w:r w:rsidRPr="00854EFA">
        <w:rPr>
          <w:i/>
          <w:iCs/>
          <w:sz w:val="20"/>
          <w:szCs w:val="20"/>
          <w:lang w:val="sr-Cyrl-CS"/>
        </w:rPr>
        <w:t>п</w:t>
      </w:r>
      <w:r w:rsidRPr="00854EFA">
        <w:rPr>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5917" w:rsidRDefault="008D5917" w:rsidP="008D5917">
      <w:pPr>
        <w:shd w:val="clear" w:color="auto" w:fill="FFFFFF"/>
        <w:rPr>
          <w:b/>
          <w:i/>
          <w:iCs/>
          <w:color w:val="FF0000"/>
          <w:lang w:val="sr-Cyrl-CS"/>
        </w:rPr>
      </w:pPr>
      <w:r>
        <w:rPr>
          <w:b/>
          <w:i/>
          <w:iCs/>
          <w:color w:val="FF0000"/>
          <w:lang w:val="sr-Cyrl-CS"/>
        </w:rPr>
        <w:t xml:space="preserve">                                        </w:t>
      </w:r>
    </w:p>
    <w:p w:rsidR="00854EFA" w:rsidRPr="004A11E6" w:rsidRDefault="00854EFA" w:rsidP="00FB3092">
      <w:pPr>
        <w:pStyle w:val="ListParagraph"/>
        <w:numPr>
          <w:ilvl w:val="0"/>
          <w:numId w:val="3"/>
        </w:numPr>
        <w:shd w:val="clear" w:color="auto" w:fill="EEECE1" w:themeFill="background2"/>
        <w:spacing w:line="360" w:lineRule="auto"/>
        <w:ind w:left="990"/>
        <w:jc w:val="both"/>
        <w:rPr>
          <w:b/>
          <w:i/>
          <w:sz w:val="28"/>
          <w:szCs w:val="28"/>
          <w:u w:val="single"/>
          <w:lang w:val="sr-Cyrl-CS"/>
        </w:rPr>
      </w:pPr>
      <w:r w:rsidRPr="00854EFA">
        <w:rPr>
          <w:rFonts w:eastAsia="TimesNewRomanPSMT"/>
          <w:b/>
          <w:bCs/>
          <w:i/>
        </w:rPr>
        <w:lastRenderedPageBreak/>
        <w:t>ОПИС ПРЕДМЕТА НАБАВКЕ</w:t>
      </w:r>
      <w:r w:rsidRPr="00854EFA">
        <w:rPr>
          <w:rFonts w:eastAsia="TimesNewRomanPSMT"/>
          <w:b/>
          <w:bCs/>
          <w:i/>
          <w:lang w:val="sr-Cyrl-CS"/>
        </w:rPr>
        <w:t xml:space="preserve">: </w:t>
      </w:r>
      <w:r w:rsidRPr="00854EFA">
        <w:rPr>
          <w:b/>
          <w:i/>
          <w:lang w:val="sr-Cyrl-CS"/>
        </w:rPr>
        <w:t>НАБАВКА ШКОЛСКОГ НАМЕШТАЈА И НАСТАВНЕ ОПРЕМЕ,  ЈН бр. 0</w:t>
      </w:r>
      <w:r w:rsidR="00F77ADA">
        <w:rPr>
          <w:b/>
          <w:i/>
          <w:lang w:val="sr-Cyrl-CS"/>
        </w:rPr>
        <w:t>2</w:t>
      </w:r>
      <w:r w:rsidRPr="00854EFA">
        <w:rPr>
          <w:b/>
          <w:i/>
          <w:lang w:val="sr-Cyrl-CS"/>
        </w:rPr>
        <w:t>/201</w:t>
      </w:r>
      <w:r w:rsidR="00F77ADA">
        <w:rPr>
          <w:b/>
          <w:i/>
          <w:lang w:val="sr-Cyrl-CS"/>
        </w:rPr>
        <w:t>5</w:t>
      </w:r>
      <w:r w:rsidRPr="00854EFA">
        <w:rPr>
          <w:b/>
          <w:i/>
          <w:lang w:val="sr-Cyrl-CS"/>
        </w:rPr>
        <w:t xml:space="preserve">   </w:t>
      </w:r>
      <w:r w:rsidRPr="004A11E6">
        <w:rPr>
          <w:rFonts w:eastAsia="TimesNewRomanPSMT"/>
          <w:b/>
          <w:bCs/>
          <w:i/>
          <w:sz w:val="28"/>
          <w:szCs w:val="28"/>
          <w:lang w:val="sr-Cyrl-CS"/>
        </w:rPr>
        <w:t>-</w:t>
      </w:r>
      <w:r w:rsidR="004A11E6" w:rsidRPr="004A11E6">
        <w:rPr>
          <w:rFonts w:eastAsia="TimesNewRomanPSMT"/>
          <w:b/>
          <w:bCs/>
          <w:i/>
          <w:sz w:val="28"/>
          <w:szCs w:val="28"/>
          <w:lang w:val="sr-Cyrl-CS"/>
        </w:rPr>
        <w:t xml:space="preserve">  </w:t>
      </w:r>
      <w:r w:rsidR="004A11E6">
        <w:rPr>
          <w:rFonts w:eastAsia="TimesNewRomanPSMT"/>
          <w:b/>
          <w:bCs/>
          <w:i/>
          <w:sz w:val="28"/>
          <w:szCs w:val="28"/>
          <w:lang w:val="sr-Cyrl-CS"/>
        </w:rPr>
        <w:t xml:space="preserve">   </w:t>
      </w:r>
      <w:r w:rsidR="004A11E6" w:rsidRPr="004A11E6">
        <w:rPr>
          <w:rFonts w:eastAsia="TimesNewRomanPSMT"/>
          <w:b/>
          <w:bCs/>
          <w:i/>
          <w:sz w:val="28"/>
          <w:szCs w:val="28"/>
          <w:lang w:val="sr-Cyrl-CS"/>
        </w:rPr>
        <w:t xml:space="preserve">  </w:t>
      </w:r>
      <w:r w:rsidRPr="004A11E6">
        <w:rPr>
          <w:rFonts w:eastAsia="TimesNewRomanPSMT"/>
          <w:b/>
          <w:bCs/>
          <w:i/>
          <w:sz w:val="28"/>
          <w:szCs w:val="28"/>
          <w:lang w:val="sr-Cyrl-CS"/>
        </w:rPr>
        <w:t xml:space="preserve"> </w:t>
      </w:r>
      <w:r w:rsidRPr="004A11E6">
        <w:rPr>
          <w:rFonts w:eastAsia="TimesNewRomanPSMT"/>
          <w:b/>
          <w:bCs/>
          <w:i/>
          <w:sz w:val="28"/>
          <w:szCs w:val="28"/>
          <w:u w:val="single"/>
          <w:lang w:val="sr-Cyrl-CS"/>
        </w:rPr>
        <w:t>ПАРТИЈА 2.</w:t>
      </w:r>
    </w:p>
    <w:p w:rsidR="00854EFA" w:rsidRDefault="00854EFA" w:rsidP="00854EFA">
      <w:pPr>
        <w:pStyle w:val="ListParagraph"/>
        <w:ind w:left="1080"/>
        <w:jc w:val="both"/>
        <w:rPr>
          <w:rFonts w:eastAsia="TimesNewRomanPSMT"/>
          <w:b/>
          <w:bCs/>
          <w:i/>
          <w:lang w:val="sr-Cyrl-CS"/>
        </w:rPr>
      </w:pPr>
    </w:p>
    <w:tbl>
      <w:tblPr>
        <w:tblStyle w:val="TableGrid"/>
        <w:tblW w:w="9630" w:type="dxa"/>
        <w:tblInd w:w="18" w:type="dxa"/>
        <w:tblLayout w:type="fixed"/>
        <w:tblLook w:val="04A0"/>
      </w:tblPr>
      <w:tblGrid>
        <w:gridCol w:w="810"/>
        <w:gridCol w:w="1980"/>
        <w:gridCol w:w="1350"/>
        <w:gridCol w:w="1440"/>
        <w:gridCol w:w="1530"/>
        <w:gridCol w:w="1181"/>
        <w:gridCol w:w="1339"/>
      </w:tblGrid>
      <w:tr w:rsidR="00854EFA" w:rsidRPr="00D21262" w:rsidTr="00D21262">
        <w:tc>
          <w:tcPr>
            <w:tcW w:w="810"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Редни</w:t>
            </w: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број</w:t>
            </w:r>
          </w:p>
        </w:tc>
        <w:tc>
          <w:tcPr>
            <w:tcW w:w="1980"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назив</w:t>
            </w:r>
          </w:p>
        </w:tc>
        <w:tc>
          <w:tcPr>
            <w:tcW w:w="1350"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количина</w:t>
            </w:r>
          </w:p>
        </w:tc>
        <w:tc>
          <w:tcPr>
            <w:tcW w:w="1440"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Цена по јединичном комаду,</w:t>
            </w: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без ПДВ-а</w:t>
            </w:r>
          </w:p>
        </w:tc>
        <w:tc>
          <w:tcPr>
            <w:tcW w:w="1530"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Цена по јединичном комаду,</w:t>
            </w: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са ПДВ-ом</w:t>
            </w:r>
          </w:p>
        </w:tc>
        <w:tc>
          <w:tcPr>
            <w:tcW w:w="1181"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Укупна цена,</w:t>
            </w: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без ПДВ-а</w:t>
            </w:r>
          </w:p>
        </w:tc>
        <w:tc>
          <w:tcPr>
            <w:tcW w:w="1339"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Укупна цена,</w:t>
            </w: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са ПДВ-ом</w:t>
            </w:r>
          </w:p>
        </w:tc>
      </w:tr>
      <w:tr w:rsidR="00854EFA" w:rsidRPr="00D21262" w:rsidTr="00B44768">
        <w:tc>
          <w:tcPr>
            <w:tcW w:w="810" w:type="dxa"/>
            <w:vAlign w:val="center"/>
          </w:tcPr>
          <w:p w:rsidR="00854EFA" w:rsidRPr="00B44768" w:rsidRDefault="00854EFA" w:rsidP="00FB3092">
            <w:pPr>
              <w:pStyle w:val="ListParagraph"/>
              <w:numPr>
                <w:ilvl w:val="0"/>
                <w:numId w:val="15"/>
              </w:numPr>
              <w:spacing w:line="276" w:lineRule="auto"/>
              <w:jc w:val="center"/>
              <w:rPr>
                <w:rFonts w:eastAsia="TimesNewRomanPSMT"/>
                <w:bCs/>
                <w:sz w:val="22"/>
                <w:szCs w:val="22"/>
                <w:lang w:val="sr-Cyrl-CS"/>
              </w:rPr>
            </w:pPr>
            <w:r w:rsidRPr="00B44768">
              <w:rPr>
                <w:rFonts w:eastAsia="TimesNewRomanPSMT"/>
                <w:bCs/>
                <w:sz w:val="22"/>
                <w:szCs w:val="22"/>
                <w:lang w:val="sr-Cyrl-CS"/>
              </w:rPr>
              <w:t>.</w:t>
            </w:r>
          </w:p>
        </w:tc>
        <w:tc>
          <w:tcPr>
            <w:tcW w:w="1980" w:type="dxa"/>
            <w:vAlign w:val="center"/>
          </w:tcPr>
          <w:p w:rsidR="00854EFA" w:rsidRPr="00B44768" w:rsidRDefault="00B44768"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Стерилизатор - сушница</w:t>
            </w:r>
          </w:p>
        </w:tc>
        <w:tc>
          <w:tcPr>
            <w:tcW w:w="1350" w:type="dxa"/>
            <w:vAlign w:val="center"/>
          </w:tcPr>
          <w:p w:rsidR="00854EFA" w:rsidRPr="00B44768" w:rsidRDefault="00D21262"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1</w:t>
            </w:r>
            <w:r w:rsidR="00854EFA" w:rsidRPr="00B44768">
              <w:rPr>
                <w:rFonts w:eastAsia="TimesNewRomanPSMT"/>
                <w:bCs/>
                <w:sz w:val="22"/>
                <w:szCs w:val="22"/>
                <w:lang w:val="sr-Cyrl-CS"/>
              </w:rPr>
              <w:t xml:space="preserve"> комад</w:t>
            </w:r>
          </w:p>
        </w:tc>
        <w:tc>
          <w:tcPr>
            <w:tcW w:w="144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53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181"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339"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r>
      <w:tr w:rsidR="00B44768" w:rsidRPr="00D21262" w:rsidTr="00B44768">
        <w:tc>
          <w:tcPr>
            <w:tcW w:w="810" w:type="dxa"/>
            <w:vAlign w:val="center"/>
          </w:tcPr>
          <w:p w:rsidR="00B44768" w:rsidRPr="00B44768" w:rsidRDefault="00B44768" w:rsidP="00FB3092">
            <w:pPr>
              <w:pStyle w:val="ListParagraph"/>
              <w:numPr>
                <w:ilvl w:val="0"/>
                <w:numId w:val="15"/>
              </w:numPr>
              <w:spacing w:line="276" w:lineRule="auto"/>
              <w:jc w:val="center"/>
              <w:rPr>
                <w:rFonts w:eastAsia="TimesNewRomanPSMT"/>
                <w:bCs/>
                <w:sz w:val="22"/>
                <w:szCs w:val="22"/>
                <w:lang w:val="sr-Cyrl-CS"/>
              </w:rPr>
            </w:pPr>
            <w:r w:rsidRPr="00B44768">
              <w:rPr>
                <w:rFonts w:eastAsia="TimesNewRomanPSMT"/>
                <w:bCs/>
                <w:sz w:val="22"/>
                <w:szCs w:val="22"/>
                <w:lang w:val="sr-Cyrl-CS"/>
              </w:rPr>
              <w:t>1</w:t>
            </w:r>
          </w:p>
        </w:tc>
        <w:tc>
          <w:tcPr>
            <w:tcW w:w="1980" w:type="dxa"/>
            <w:vAlign w:val="center"/>
          </w:tcPr>
          <w:p w:rsidR="00B44768" w:rsidRPr="00B44768" w:rsidRDefault="00B44768" w:rsidP="00B44768">
            <w:pPr>
              <w:pStyle w:val="ListParagraph"/>
              <w:spacing w:line="276" w:lineRule="auto"/>
              <w:ind w:left="0"/>
              <w:jc w:val="center"/>
              <w:rPr>
                <w:rFonts w:eastAsia="TimesNewRomanPSMT"/>
                <w:bCs/>
                <w:sz w:val="22"/>
                <w:szCs w:val="22"/>
              </w:rPr>
            </w:pPr>
            <w:r w:rsidRPr="00B44768">
              <w:rPr>
                <w:rFonts w:eastAsia="TimesNewRomanPSMT"/>
                <w:bCs/>
                <w:sz w:val="22"/>
                <w:szCs w:val="22"/>
                <w:lang w:val="sr-Cyrl-CS"/>
              </w:rPr>
              <w:t>Дестилациони апарат</w:t>
            </w:r>
          </w:p>
        </w:tc>
        <w:tc>
          <w:tcPr>
            <w:tcW w:w="1350" w:type="dxa"/>
            <w:vAlign w:val="center"/>
          </w:tcPr>
          <w:p w:rsidR="00B44768" w:rsidRPr="00B44768" w:rsidRDefault="00B44768"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1 комад</w:t>
            </w:r>
          </w:p>
        </w:tc>
        <w:tc>
          <w:tcPr>
            <w:tcW w:w="1440" w:type="dxa"/>
          </w:tcPr>
          <w:p w:rsidR="00B44768" w:rsidRPr="00D21262" w:rsidRDefault="00B44768" w:rsidP="00854EFA">
            <w:pPr>
              <w:pStyle w:val="ListParagraph"/>
              <w:spacing w:line="276" w:lineRule="auto"/>
              <w:ind w:left="0"/>
              <w:jc w:val="both"/>
              <w:rPr>
                <w:rFonts w:eastAsia="TimesNewRomanPSMT"/>
                <w:bCs/>
                <w:sz w:val="22"/>
                <w:szCs w:val="22"/>
                <w:lang w:val="sr-Cyrl-CS"/>
              </w:rPr>
            </w:pPr>
          </w:p>
        </w:tc>
        <w:tc>
          <w:tcPr>
            <w:tcW w:w="1530" w:type="dxa"/>
          </w:tcPr>
          <w:p w:rsidR="00B44768" w:rsidRPr="00D21262" w:rsidRDefault="00B44768" w:rsidP="00854EFA">
            <w:pPr>
              <w:pStyle w:val="ListParagraph"/>
              <w:spacing w:line="276" w:lineRule="auto"/>
              <w:ind w:left="0"/>
              <w:jc w:val="both"/>
              <w:rPr>
                <w:rFonts w:eastAsia="TimesNewRomanPSMT"/>
                <w:bCs/>
                <w:sz w:val="22"/>
                <w:szCs w:val="22"/>
                <w:lang w:val="sr-Cyrl-CS"/>
              </w:rPr>
            </w:pPr>
          </w:p>
        </w:tc>
        <w:tc>
          <w:tcPr>
            <w:tcW w:w="1181" w:type="dxa"/>
          </w:tcPr>
          <w:p w:rsidR="00B44768" w:rsidRPr="00D21262" w:rsidRDefault="00B44768" w:rsidP="00854EFA">
            <w:pPr>
              <w:pStyle w:val="ListParagraph"/>
              <w:spacing w:line="276" w:lineRule="auto"/>
              <w:ind w:left="0"/>
              <w:jc w:val="both"/>
              <w:rPr>
                <w:rFonts w:eastAsia="TimesNewRomanPSMT"/>
                <w:bCs/>
                <w:sz w:val="22"/>
                <w:szCs w:val="22"/>
                <w:lang w:val="sr-Cyrl-CS"/>
              </w:rPr>
            </w:pPr>
          </w:p>
        </w:tc>
        <w:tc>
          <w:tcPr>
            <w:tcW w:w="1339" w:type="dxa"/>
          </w:tcPr>
          <w:p w:rsidR="00B44768" w:rsidRPr="00D21262" w:rsidRDefault="00B44768" w:rsidP="00854EFA">
            <w:pPr>
              <w:pStyle w:val="ListParagraph"/>
              <w:spacing w:line="276" w:lineRule="auto"/>
              <w:ind w:left="0"/>
              <w:jc w:val="both"/>
              <w:rPr>
                <w:rFonts w:eastAsia="TimesNewRomanPSMT"/>
                <w:bCs/>
                <w:sz w:val="22"/>
                <w:szCs w:val="22"/>
                <w:lang w:val="sr-Cyrl-CS"/>
              </w:rPr>
            </w:pPr>
          </w:p>
        </w:tc>
      </w:tr>
      <w:tr w:rsidR="00854EFA" w:rsidRPr="00D21262" w:rsidTr="00D21262">
        <w:tc>
          <w:tcPr>
            <w:tcW w:w="81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980" w:type="dxa"/>
          </w:tcPr>
          <w:p w:rsidR="00854EFA" w:rsidRPr="00B44768" w:rsidRDefault="00854EFA" w:rsidP="00B44768">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УКУПНО</w:t>
            </w:r>
          </w:p>
        </w:tc>
        <w:tc>
          <w:tcPr>
            <w:tcW w:w="135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44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53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181"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339"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r>
    </w:tbl>
    <w:p w:rsidR="004A11E6" w:rsidRDefault="004A11E6" w:rsidP="004A11E6">
      <w:pPr>
        <w:pStyle w:val="ListParagraph"/>
        <w:ind w:left="1080"/>
        <w:jc w:val="both"/>
        <w:rPr>
          <w:rFonts w:eastAsia="TimesNewRomanPSMT"/>
          <w:b/>
          <w:bCs/>
          <w:i/>
          <w:lang w:val="sr-Cyrl-CS"/>
        </w:rPr>
      </w:pPr>
    </w:p>
    <w:tbl>
      <w:tblPr>
        <w:tblW w:w="9630" w:type="dxa"/>
        <w:tblInd w:w="18" w:type="dxa"/>
        <w:tblLayout w:type="fixed"/>
        <w:tblLook w:val="0000"/>
      </w:tblPr>
      <w:tblGrid>
        <w:gridCol w:w="3240"/>
        <w:gridCol w:w="6390"/>
      </w:tblGrid>
      <w:tr w:rsidR="004A11E6" w:rsidRPr="00854EFA" w:rsidTr="00FF04BE">
        <w:tc>
          <w:tcPr>
            <w:tcW w:w="3240" w:type="dxa"/>
            <w:tcBorders>
              <w:top w:val="single" w:sz="12" w:space="0" w:color="auto"/>
              <w:left w:val="single" w:sz="4" w:space="0" w:color="000000"/>
              <w:bottom w:val="single" w:sz="4" w:space="0" w:color="000000"/>
            </w:tcBorders>
            <w:shd w:val="clear" w:color="auto" w:fill="auto"/>
          </w:tcPr>
          <w:p w:rsidR="004A11E6" w:rsidRPr="00854EFA" w:rsidRDefault="004A11E6" w:rsidP="00FF04BE">
            <w:pPr>
              <w:spacing w:line="360" w:lineRule="auto"/>
              <w:jc w:val="both"/>
              <w:rPr>
                <w:rFonts w:eastAsia="TimesNewRomanPSMT"/>
                <w:bCs/>
                <w:lang w:val="ru-RU"/>
              </w:rPr>
            </w:pPr>
            <w:r w:rsidRPr="00854EFA">
              <w:rPr>
                <w:rFonts w:eastAsia="TimesNewRomanPSMT"/>
                <w:bCs/>
                <w:sz w:val="22"/>
                <w:szCs w:val="22"/>
                <w:lang w:val="ru-RU"/>
              </w:rPr>
              <w:t>Рок и начин плаћања</w:t>
            </w:r>
          </w:p>
        </w:tc>
        <w:tc>
          <w:tcPr>
            <w:tcW w:w="6390" w:type="dxa"/>
            <w:tcBorders>
              <w:top w:val="single" w:sz="12" w:space="0" w:color="auto"/>
              <w:left w:val="single" w:sz="4" w:space="0" w:color="000000"/>
              <w:bottom w:val="single" w:sz="4" w:space="0" w:color="000000"/>
              <w:right w:val="single" w:sz="4" w:space="0" w:color="000000"/>
            </w:tcBorders>
          </w:tcPr>
          <w:p w:rsidR="004A11E6" w:rsidRPr="00854EFA" w:rsidRDefault="004A11E6" w:rsidP="00FF04BE">
            <w:pPr>
              <w:snapToGrid w:val="0"/>
              <w:spacing w:line="360" w:lineRule="auto"/>
              <w:jc w:val="both"/>
              <w:rPr>
                <w:rFonts w:eastAsia="TimesNewRomanPSMT"/>
                <w:bCs/>
                <w:highlight w:val="green"/>
                <w:lang w:val="ru-RU"/>
              </w:rPr>
            </w:pPr>
          </w:p>
        </w:tc>
      </w:tr>
      <w:tr w:rsidR="004A11E6" w:rsidRPr="00854EFA" w:rsidTr="00FF04BE">
        <w:tc>
          <w:tcPr>
            <w:tcW w:w="3240" w:type="dxa"/>
            <w:tcBorders>
              <w:top w:val="single" w:sz="4" w:space="0" w:color="000000"/>
              <w:left w:val="single" w:sz="4" w:space="0" w:color="000000"/>
              <w:bottom w:val="single" w:sz="4" w:space="0" w:color="000000"/>
            </w:tcBorders>
            <w:shd w:val="clear" w:color="auto" w:fill="auto"/>
          </w:tcPr>
          <w:p w:rsidR="004A11E6" w:rsidRPr="00854EFA" w:rsidRDefault="004A11E6" w:rsidP="00FF04BE">
            <w:pPr>
              <w:spacing w:line="360" w:lineRule="auto"/>
              <w:jc w:val="both"/>
              <w:rPr>
                <w:rFonts w:eastAsia="TimesNewRomanPSMT"/>
                <w:bCs/>
                <w:lang w:val="ru-RU"/>
              </w:rPr>
            </w:pPr>
            <w:r w:rsidRPr="00854EFA">
              <w:rPr>
                <w:rFonts w:eastAsia="TimesNewRomanPSMT"/>
                <w:bCs/>
                <w:sz w:val="22"/>
                <w:szCs w:val="22"/>
                <w:lang w:val="ru-RU"/>
              </w:rPr>
              <w:t>Рок важења понуде</w:t>
            </w:r>
          </w:p>
        </w:tc>
        <w:tc>
          <w:tcPr>
            <w:tcW w:w="6390" w:type="dxa"/>
            <w:tcBorders>
              <w:top w:val="single" w:sz="4" w:space="0" w:color="000000"/>
              <w:left w:val="single" w:sz="4" w:space="0" w:color="000000"/>
              <w:bottom w:val="single" w:sz="4" w:space="0" w:color="000000"/>
              <w:right w:val="single" w:sz="4" w:space="0" w:color="000000"/>
            </w:tcBorders>
          </w:tcPr>
          <w:p w:rsidR="004A11E6" w:rsidRPr="00854EFA" w:rsidRDefault="004A11E6" w:rsidP="00FF04BE">
            <w:pPr>
              <w:snapToGrid w:val="0"/>
              <w:spacing w:line="360" w:lineRule="auto"/>
              <w:jc w:val="both"/>
              <w:rPr>
                <w:rFonts w:eastAsia="TimesNewRomanPSMT"/>
                <w:bCs/>
                <w:highlight w:val="green"/>
                <w:lang w:val="ru-RU"/>
              </w:rPr>
            </w:pPr>
          </w:p>
        </w:tc>
      </w:tr>
      <w:tr w:rsidR="004A11E6" w:rsidRPr="00854EFA" w:rsidTr="00FF04BE">
        <w:tc>
          <w:tcPr>
            <w:tcW w:w="3240" w:type="dxa"/>
            <w:tcBorders>
              <w:top w:val="single" w:sz="4" w:space="0" w:color="000000"/>
              <w:left w:val="single" w:sz="4" w:space="0" w:color="000000"/>
              <w:bottom w:val="single" w:sz="4" w:space="0" w:color="000000"/>
            </w:tcBorders>
            <w:shd w:val="clear" w:color="auto" w:fill="auto"/>
          </w:tcPr>
          <w:p w:rsidR="004A11E6" w:rsidRPr="00854EFA" w:rsidRDefault="004A11E6" w:rsidP="00FF04BE">
            <w:pPr>
              <w:spacing w:line="360" w:lineRule="auto"/>
              <w:jc w:val="both"/>
              <w:rPr>
                <w:rFonts w:eastAsia="TimesNewRomanPSMT"/>
                <w:bCs/>
                <w:lang w:val="ru-RU"/>
              </w:rPr>
            </w:pPr>
            <w:r w:rsidRPr="00854EFA">
              <w:rPr>
                <w:rFonts w:eastAsia="TimesNewRomanPSMT"/>
                <w:bCs/>
                <w:sz w:val="22"/>
                <w:szCs w:val="22"/>
                <w:lang w:val="ru-RU"/>
              </w:rPr>
              <w:t>Рок испоруке</w:t>
            </w:r>
          </w:p>
        </w:tc>
        <w:tc>
          <w:tcPr>
            <w:tcW w:w="6390" w:type="dxa"/>
            <w:tcBorders>
              <w:top w:val="single" w:sz="4" w:space="0" w:color="000000"/>
              <w:left w:val="single" w:sz="4" w:space="0" w:color="000000"/>
              <w:bottom w:val="single" w:sz="4" w:space="0" w:color="000000"/>
              <w:right w:val="single" w:sz="4" w:space="0" w:color="000000"/>
            </w:tcBorders>
          </w:tcPr>
          <w:p w:rsidR="004A11E6" w:rsidRPr="00854EFA" w:rsidRDefault="004A11E6" w:rsidP="00FF04BE">
            <w:pPr>
              <w:snapToGrid w:val="0"/>
              <w:spacing w:line="360" w:lineRule="auto"/>
              <w:jc w:val="both"/>
              <w:rPr>
                <w:rFonts w:eastAsia="TimesNewRomanPSMT"/>
                <w:bCs/>
                <w:highlight w:val="green"/>
                <w:lang w:val="ru-RU"/>
              </w:rPr>
            </w:pPr>
          </w:p>
        </w:tc>
      </w:tr>
      <w:tr w:rsidR="004A11E6" w:rsidRPr="00854EFA" w:rsidTr="00FF04BE">
        <w:tc>
          <w:tcPr>
            <w:tcW w:w="3240" w:type="dxa"/>
            <w:tcBorders>
              <w:top w:val="single" w:sz="4" w:space="0" w:color="000000"/>
              <w:left w:val="single" w:sz="4" w:space="0" w:color="000000"/>
              <w:bottom w:val="single" w:sz="4" w:space="0" w:color="000000"/>
            </w:tcBorders>
            <w:shd w:val="clear" w:color="auto" w:fill="auto"/>
          </w:tcPr>
          <w:p w:rsidR="004A11E6" w:rsidRPr="00854EFA" w:rsidRDefault="004A11E6" w:rsidP="00FF04BE">
            <w:pPr>
              <w:spacing w:line="360" w:lineRule="auto"/>
              <w:jc w:val="both"/>
              <w:rPr>
                <w:rFonts w:eastAsia="TimesNewRomanPSMT"/>
                <w:bCs/>
              </w:rPr>
            </w:pPr>
            <w:r w:rsidRPr="00854EFA">
              <w:rPr>
                <w:rFonts w:eastAsia="TimesNewRomanPSMT"/>
                <w:bCs/>
                <w:sz w:val="22"/>
                <w:szCs w:val="22"/>
                <w:lang w:val="ru-RU"/>
              </w:rPr>
              <w:t xml:space="preserve">Гарантни </w:t>
            </w:r>
            <w:r w:rsidRPr="00854EFA">
              <w:rPr>
                <w:rFonts w:eastAsia="TimesNewRomanPSMT"/>
                <w:bCs/>
                <w:sz w:val="22"/>
                <w:szCs w:val="22"/>
              </w:rPr>
              <w:t>период</w:t>
            </w:r>
          </w:p>
        </w:tc>
        <w:tc>
          <w:tcPr>
            <w:tcW w:w="6390" w:type="dxa"/>
            <w:tcBorders>
              <w:top w:val="single" w:sz="4" w:space="0" w:color="000000"/>
              <w:left w:val="single" w:sz="4" w:space="0" w:color="000000"/>
              <w:bottom w:val="single" w:sz="4" w:space="0" w:color="000000"/>
              <w:right w:val="single" w:sz="4" w:space="0" w:color="000000"/>
            </w:tcBorders>
          </w:tcPr>
          <w:p w:rsidR="004A11E6" w:rsidRPr="00854EFA" w:rsidRDefault="004A11E6" w:rsidP="00FF04BE">
            <w:pPr>
              <w:snapToGrid w:val="0"/>
              <w:spacing w:line="360" w:lineRule="auto"/>
              <w:jc w:val="both"/>
              <w:rPr>
                <w:rFonts w:eastAsia="TimesNewRomanPSMT"/>
                <w:bCs/>
                <w:highlight w:val="green"/>
              </w:rPr>
            </w:pPr>
          </w:p>
        </w:tc>
      </w:tr>
    </w:tbl>
    <w:p w:rsidR="004A11E6" w:rsidRDefault="004A11E6" w:rsidP="004A11E6">
      <w:pPr>
        <w:ind w:left="720" w:firstLine="720"/>
        <w:jc w:val="both"/>
        <w:rPr>
          <w:rFonts w:eastAsia="TimesNewRomanPSMT"/>
          <w:bCs/>
          <w:lang w:val="sr-Cyrl-CS"/>
        </w:rPr>
      </w:pPr>
    </w:p>
    <w:p w:rsidR="004A11E6" w:rsidRDefault="004A11E6" w:rsidP="004A11E6">
      <w:pPr>
        <w:pBdr>
          <w:top w:val="single" w:sz="4" w:space="1" w:color="auto"/>
          <w:left w:val="single" w:sz="4" w:space="4" w:color="auto"/>
          <w:bottom w:val="single" w:sz="4" w:space="1" w:color="auto"/>
          <w:right w:val="single" w:sz="4" w:space="23" w:color="auto"/>
        </w:pBdr>
        <w:suppressAutoHyphens w:val="0"/>
        <w:autoSpaceDE w:val="0"/>
        <w:autoSpaceDN w:val="0"/>
        <w:adjustRightInd w:val="0"/>
        <w:spacing w:line="240" w:lineRule="auto"/>
        <w:rPr>
          <w:rFonts w:eastAsiaTheme="minorHAnsi"/>
          <w:color w:val="auto"/>
          <w:kern w:val="0"/>
          <w:sz w:val="22"/>
          <w:szCs w:val="22"/>
          <w:lang w:val="sr-Cyrl-CS" w:eastAsia="en-US"/>
        </w:rPr>
      </w:pPr>
    </w:p>
    <w:p w:rsidR="004A11E6" w:rsidRPr="00854EFA" w:rsidRDefault="004A11E6" w:rsidP="004A11E6">
      <w:pPr>
        <w:pBdr>
          <w:top w:val="single" w:sz="4" w:space="1" w:color="auto"/>
          <w:left w:val="single" w:sz="4" w:space="4" w:color="auto"/>
          <w:bottom w:val="single" w:sz="4" w:space="1" w:color="auto"/>
          <w:right w:val="single" w:sz="4" w:space="23" w:color="auto"/>
        </w:pBdr>
        <w:suppressAutoHyphens w:val="0"/>
        <w:autoSpaceDE w:val="0"/>
        <w:autoSpaceDN w:val="0"/>
        <w:adjustRightInd w:val="0"/>
        <w:spacing w:line="360" w:lineRule="auto"/>
        <w:rPr>
          <w:rFonts w:eastAsiaTheme="minorHAnsi"/>
          <w:color w:val="auto"/>
          <w:kern w:val="0"/>
          <w:sz w:val="22"/>
          <w:szCs w:val="22"/>
          <w:lang w:eastAsia="en-US"/>
        </w:rPr>
      </w:pPr>
      <w:r w:rsidRPr="00854EFA">
        <w:rPr>
          <w:rFonts w:eastAsiaTheme="minorHAnsi"/>
          <w:color w:val="auto"/>
          <w:kern w:val="0"/>
          <w:sz w:val="22"/>
          <w:szCs w:val="22"/>
          <w:lang w:eastAsia="en-US"/>
        </w:rPr>
        <w:t>Укупна вредност понуде без ПДВ-а:</w:t>
      </w:r>
      <w:r>
        <w:rPr>
          <w:rFonts w:eastAsiaTheme="minorHAnsi"/>
          <w:color w:val="auto"/>
          <w:kern w:val="0"/>
          <w:sz w:val="22"/>
          <w:szCs w:val="22"/>
          <w:lang w:val="sr-Cyrl-CS" w:eastAsia="en-US"/>
        </w:rPr>
        <w:t xml:space="preserve"> _________</w:t>
      </w:r>
      <w:r w:rsidRPr="00854EFA">
        <w:rPr>
          <w:rFonts w:eastAsiaTheme="minorHAnsi"/>
          <w:color w:val="auto"/>
          <w:kern w:val="0"/>
          <w:sz w:val="22"/>
          <w:szCs w:val="22"/>
          <w:lang w:eastAsia="en-US"/>
        </w:rPr>
        <w:t>_______________ динара.</w:t>
      </w:r>
    </w:p>
    <w:p w:rsidR="004A11E6" w:rsidRPr="00854EFA" w:rsidRDefault="004A11E6" w:rsidP="004A11E6">
      <w:pPr>
        <w:pBdr>
          <w:top w:val="single" w:sz="4" w:space="1" w:color="auto"/>
          <w:left w:val="single" w:sz="4" w:space="4" w:color="auto"/>
          <w:bottom w:val="single" w:sz="4" w:space="1" w:color="auto"/>
          <w:right w:val="single" w:sz="4" w:space="23" w:color="auto"/>
        </w:pBdr>
        <w:suppressAutoHyphens w:val="0"/>
        <w:autoSpaceDE w:val="0"/>
        <w:autoSpaceDN w:val="0"/>
        <w:adjustRightInd w:val="0"/>
        <w:spacing w:line="360" w:lineRule="auto"/>
        <w:rPr>
          <w:rFonts w:eastAsiaTheme="minorHAnsi"/>
          <w:color w:val="auto"/>
          <w:kern w:val="0"/>
          <w:sz w:val="22"/>
          <w:szCs w:val="22"/>
          <w:lang w:val="sr-Cyrl-CS" w:eastAsia="en-US"/>
        </w:rPr>
      </w:pPr>
      <w:r w:rsidRPr="00854EFA">
        <w:rPr>
          <w:rFonts w:eastAsiaTheme="minorHAnsi"/>
          <w:color w:val="auto"/>
          <w:kern w:val="0"/>
          <w:sz w:val="22"/>
          <w:szCs w:val="22"/>
          <w:lang w:eastAsia="en-US"/>
        </w:rPr>
        <w:t>(словима:_____________________________________________________</w:t>
      </w:r>
      <w:r>
        <w:rPr>
          <w:rFonts w:eastAsiaTheme="minorHAnsi"/>
          <w:color w:val="auto"/>
          <w:kern w:val="0"/>
          <w:sz w:val="22"/>
          <w:szCs w:val="22"/>
          <w:lang w:val="sr-Cyrl-CS" w:eastAsia="en-US"/>
        </w:rPr>
        <w:t>________</w:t>
      </w:r>
      <w:r w:rsidRPr="00854EFA">
        <w:rPr>
          <w:rFonts w:eastAsiaTheme="minorHAnsi"/>
          <w:color w:val="auto"/>
          <w:kern w:val="0"/>
          <w:sz w:val="22"/>
          <w:szCs w:val="22"/>
          <w:lang w:eastAsia="en-US"/>
        </w:rPr>
        <w:t>___________).</w:t>
      </w:r>
    </w:p>
    <w:p w:rsidR="004A11E6" w:rsidRPr="00854EFA" w:rsidRDefault="004A11E6" w:rsidP="004A11E6">
      <w:pPr>
        <w:suppressAutoHyphens w:val="0"/>
        <w:autoSpaceDE w:val="0"/>
        <w:autoSpaceDN w:val="0"/>
        <w:adjustRightInd w:val="0"/>
        <w:spacing w:line="240" w:lineRule="auto"/>
        <w:rPr>
          <w:rFonts w:eastAsiaTheme="minorHAnsi"/>
          <w:color w:val="auto"/>
          <w:kern w:val="0"/>
          <w:lang w:val="sr-Cyrl-CS" w:eastAsia="en-US"/>
        </w:rPr>
      </w:pPr>
    </w:p>
    <w:p w:rsidR="004A11E6" w:rsidRDefault="004A11E6" w:rsidP="004A11E6">
      <w:pPr>
        <w:pBdr>
          <w:top w:val="single" w:sz="4" w:space="1" w:color="auto"/>
          <w:left w:val="single" w:sz="4" w:space="3" w:color="auto"/>
          <w:bottom w:val="single" w:sz="4" w:space="1" w:color="auto"/>
          <w:right w:val="single" w:sz="4" w:space="26" w:color="auto"/>
        </w:pBdr>
        <w:suppressAutoHyphens w:val="0"/>
        <w:autoSpaceDE w:val="0"/>
        <w:autoSpaceDN w:val="0"/>
        <w:adjustRightInd w:val="0"/>
        <w:spacing w:line="240" w:lineRule="auto"/>
        <w:rPr>
          <w:rFonts w:eastAsiaTheme="minorHAnsi"/>
          <w:color w:val="auto"/>
          <w:kern w:val="0"/>
          <w:sz w:val="22"/>
          <w:szCs w:val="22"/>
          <w:lang w:val="sr-Cyrl-CS" w:eastAsia="en-US"/>
        </w:rPr>
      </w:pPr>
    </w:p>
    <w:p w:rsidR="004A11E6" w:rsidRPr="00854EFA" w:rsidRDefault="004A11E6" w:rsidP="004A11E6">
      <w:pPr>
        <w:pBdr>
          <w:top w:val="single" w:sz="4" w:space="1" w:color="auto"/>
          <w:left w:val="single" w:sz="4" w:space="3" w:color="auto"/>
          <w:bottom w:val="single" w:sz="4" w:space="1" w:color="auto"/>
          <w:right w:val="single" w:sz="4" w:space="26" w:color="auto"/>
        </w:pBdr>
        <w:suppressAutoHyphens w:val="0"/>
        <w:autoSpaceDE w:val="0"/>
        <w:autoSpaceDN w:val="0"/>
        <w:adjustRightInd w:val="0"/>
        <w:spacing w:line="360" w:lineRule="auto"/>
        <w:rPr>
          <w:rFonts w:eastAsiaTheme="minorHAnsi"/>
          <w:color w:val="auto"/>
          <w:kern w:val="0"/>
          <w:sz w:val="22"/>
          <w:szCs w:val="22"/>
          <w:lang w:eastAsia="en-US"/>
        </w:rPr>
      </w:pPr>
      <w:r w:rsidRPr="00854EFA">
        <w:rPr>
          <w:rFonts w:eastAsiaTheme="minorHAnsi"/>
          <w:color w:val="auto"/>
          <w:kern w:val="0"/>
          <w:sz w:val="22"/>
          <w:szCs w:val="22"/>
          <w:lang w:eastAsia="en-US"/>
        </w:rPr>
        <w:t>Укупна вредност понуде са ПДВ-ом:</w:t>
      </w:r>
      <w:r>
        <w:rPr>
          <w:rFonts w:eastAsiaTheme="minorHAnsi"/>
          <w:color w:val="auto"/>
          <w:kern w:val="0"/>
          <w:sz w:val="22"/>
          <w:szCs w:val="22"/>
          <w:lang w:val="sr-Cyrl-CS" w:eastAsia="en-US"/>
        </w:rPr>
        <w:t xml:space="preserve"> __________</w:t>
      </w:r>
      <w:r w:rsidRPr="00854EFA">
        <w:rPr>
          <w:rFonts w:eastAsiaTheme="minorHAnsi"/>
          <w:color w:val="auto"/>
          <w:kern w:val="0"/>
          <w:sz w:val="22"/>
          <w:szCs w:val="22"/>
          <w:lang w:eastAsia="en-US"/>
        </w:rPr>
        <w:t>______________ динара.</w:t>
      </w:r>
    </w:p>
    <w:p w:rsidR="004A11E6" w:rsidRPr="00854EFA" w:rsidRDefault="004A11E6" w:rsidP="004A11E6">
      <w:pPr>
        <w:pBdr>
          <w:top w:val="single" w:sz="4" w:space="1" w:color="auto"/>
          <w:left w:val="single" w:sz="4" w:space="3" w:color="auto"/>
          <w:bottom w:val="single" w:sz="4" w:space="1" w:color="auto"/>
          <w:right w:val="single" w:sz="4" w:space="26" w:color="auto"/>
        </w:pBdr>
        <w:suppressAutoHyphens w:val="0"/>
        <w:autoSpaceDE w:val="0"/>
        <w:autoSpaceDN w:val="0"/>
        <w:adjustRightInd w:val="0"/>
        <w:spacing w:line="360" w:lineRule="auto"/>
        <w:rPr>
          <w:rFonts w:eastAsiaTheme="minorHAnsi"/>
          <w:color w:val="auto"/>
          <w:kern w:val="0"/>
          <w:sz w:val="22"/>
          <w:szCs w:val="22"/>
          <w:lang w:val="sr-Cyrl-CS" w:eastAsia="en-US"/>
        </w:rPr>
      </w:pPr>
      <w:r w:rsidRPr="00854EFA">
        <w:rPr>
          <w:rFonts w:eastAsiaTheme="minorHAnsi"/>
          <w:color w:val="auto"/>
          <w:kern w:val="0"/>
          <w:sz w:val="22"/>
          <w:szCs w:val="22"/>
          <w:lang w:eastAsia="en-US"/>
        </w:rPr>
        <w:t>(словима:_____________________________________________</w:t>
      </w:r>
      <w:r>
        <w:rPr>
          <w:rFonts w:eastAsiaTheme="minorHAnsi"/>
          <w:color w:val="auto"/>
          <w:kern w:val="0"/>
          <w:sz w:val="22"/>
          <w:szCs w:val="22"/>
          <w:lang w:val="sr-Cyrl-CS" w:eastAsia="en-US"/>
        </w:rPr>
        <w:t>________</w:t>
      </w:r>
      <w:r w:rsidRPr="00854EFA">
        <w:rPr>
          <w:rFonts w:eastAsiaTheme="minorHAnsi"/>
          <w:color w:val="auto"/>
          <w:kern w:val="0"/>
          <w:sz w:val="22"/>
          <w:szCs w:val="22"/>
          <w:lang w:eastAsia="en-US"/>
        </w:rPr>
        <w:t>____________________)</w:t>
      </w:r>
    </w:p>
    <w:p w:rsidR="00854EFA" w:rsidRPr="00854EFA" w:rsidRDefault="00854EFA" w:rsidP="00854EFA">
      <w:pPr>
        <w:suppressAutoHyphens w:val="0"/>
        <w:autoSpaceDE w:val="0"/>
        <w:autoSpaceDN w:val="0"/>
        <w:adjustRightInd w:val="0"/>
        <w:spacing w:line="240" w:lineRule="auto"/>
        <w:rPr>
          <w:rFonts w:eastAsiaTheme="minorHAnsi"/>
          <w:color w:val="auto"/>
          <w:kern w:val="0"/>
          <w:sz w:val="22"/>
          <w:szCs w:val="22"/>
          <w:lang w:val="sr-Cyrl-CS" w:eastAsia="en-US"/>
        </w:rPr>
      </w:pPr>
    </w:p>
    <w:p w:rsidR="00854EFA" w:rsidRPr="00854EFA" w:rsidRDefault="00854EFA" w:rsidP="00854EFA">
      <w:pPr>
        <w:suppressAutoHyphens w:val="0"/>
        <w:autoSpaceDE w:val="0"/>
        <w:autoSpaceDN w:val="0"/>
        <w:adjustRightInd w:val="0"/>
        <w:spacing w:line="240" w:lineRule="auto"/>
        <w:rPr>
          <w:rFonts w:eastAsiaTheme="minorHAnsi"/>
          <w:color w:val="auto"/>
          <w:kern w:val="0"/>
          <w:sz w:val="22"/>
          <w:szCs w:val="22"/>
          <w:lang w:eastAsia="en-US"/>
        </w:rPr>
      </w:pPr>
      <w:r w:rsidRPr="00854EFA">
        <w:rPr>
          <w:rFonts w:eastAsiaTheme="minorHAnsi"/>
          <w:color w:val="auto"/>
          <w:kern w:val="0"/>
          <w:sz w:val="22"/>
          <w:szCs w:val="22"/>
          <w:lang w:eastAsia="en-US"/>
        </w:rPr>
        <w:t>У ___________________, _______________ 2014. година</w:t>
      </w:r>
    </w:p>
    <w:p w:rsidR="00854EFA" w:rsidRPr="00854EFA" w:rsidRDefault="00854EFA" w:rsidP="00D21262">
      <w:pPr>
        <w:suppressAutoHyphens w:val="0"/>
        <w:autoSpaceDE w:val="0"/>
        <w:autoSpaceDN w:val="0"/>
        <w:adjustRightInd w:val="0"/>
        <w:spacing w:line="240" w:lineRule="auto"/>
        <w:rPr>
          <w:rFonts w:eastAsia="TimesNewRomanPSMT"/>
          <w:bCs/>
          <w:sz w:val="22"/>
          <w:szCs w:val="22"/>
          <w:lang w:val="sr-Cyrl-CS"/>
        </w:rPr>
      </w:pPr>
      <w:r w:rsidRPr="00854EFA">
        <w:rPr>
          <w:rFonts w:eastAsiaTheme="minorHAnsi"/>
          <w:color w:val="auto"/>
          <w:kern w:val="0"/>
          <w:sz w:val="22"/>
          <w:szCs w:val="22"/>
          <w:lang w:val="sr-Cyrl-CS" w:eastAsia="en-US"/>
        </w:rPr>
        <w:t xml:space="preserve">                 </w:t>
      </w:r>
      <w:r w:rsidRPr="00854EFA">
        <w:rPr>
          <w:rFonts w:eastAsiaTheme="minorHAnsi"/>
          <w:color w:val="auto"/>
          <w:kern w:val="0"/>
          <w:sz w:val="22"/>
          <w:szCs w:val="22"/>
          <w:lang w:eastAsia="en-US"/>
        </w:rPr>
        <w:t>(место)</w:t>
      </w:r>
      <w:r w:rsidRPr="00854EFA">
        <w:rPr>
          <w:rFonts w:eastAsiaTheme="minorHAnsi"/>
          <w:color w:val="auto"/>
          <w:kern w:val="0"/>
          <w:sz w:val="22"/>
          <w:szCs w:val="22"/>
          <w:lang w:val="sr-Cyrl-CS" w:eastAsia="en-US"/>
        </w:rPr>
        <w:t xml:space="preserve">                         </w:t>
      </w:r>
      <w:r w:rsidRPr="00854EFA">
        <w:rPr>
          <w:rFonts w:eastAsiaTheme="minorHAnsi"/>
          <w:color w:val="auto"/>
          <w:kern w:val="0"/>
          <w:sz w:val="22"/>
          <w:szCs w:val="22"/>
          <w:lang w:eastAsia="en-US"/>
        </w:rPr>
        <w:t xml:space="preserve"> (датум)</w:t>
      </w:r>
    </w:p>
    <w:p w:rsidR="00854EFA" w:rsidRPr="00D21262" w:rsidRDefault="00854EFA" w:rsidP="00854EFA">
      <w:pPr>
        <w:ind w:left="720" w:firstLine="720"/>
        <w:jc w:val="both"/>
        <w:rPr>
          <w:rFonts w:eastAsia="TimesNewRomanPSMT"/>
          <w:b/>
          <w:bCs/>
        </w:rPr>
      </w:pPr>
      <w:r w:rsidRPr="00854EFA">
        <w:rPr>
          <w:rFonts w:eastAsia="TimesNewRomanPSMT"/>
          <w:bCs/>
        </w:rPr>
        <w:tab/>
      </w:r>
      <w:r w:rsidRPr="00854EFA">
        <w:rPr>
          <w:rFonts w:eastAsia="TimesNewRomanPSMT"/>
          <w:bCs/>
        </w:rPr>
        <w:tab/>
      </w:r>
      <w:r w:rsidRPr="00D21262">
        <w:rPr>
          <w:rFonts w:eastAsia="TimesNewRomanPSMT"/>
          <w:b/>
          <w:bCs/>
        </w:rPr>
        <w:t xml:space="preserve">            </w:t>
      </w:r>
      <w:r w:rsidRPr="00D21262">
        <w:rPr>
          <w:rFonts w:eastAsia="TimesNewRomanPSMT"/>
          <w:b/>
          <w:bCs/>
          <w:lang w:val="sr-Cyrl-CS"/>
        </w:rPr>
        <w:t xml:space="preserve">              </w:t>
      </w:r>
      <w:r w:rsidRPr="00D21262">
        <w:rPr>
          <w:rFonts w:eastAsia="TimesNewRomanPSMT"/>
          <w:b/>
          <w:bCs/>
        </w:rPr>
        <w:t xml:space="preserve"> </w:t>
      </w:r>
      <w:r w:rsidR="00D21262" w:rsidRPr="00D21262">
        <w:rPr>
          <w:rFonts w:eastAsia="TimesNewRomanPSMT"/>
          <w:b/>
          <w:bCs/>
          <w:lang w:val="sr-Cyrl-CS"/>
        </w:rPr>
        <w:t xml:space="preserve">                         </w:t>
      </w:r>
      <w:r w:rsidRPr="00D21262">
        <w:rPr>
          <w:rFonts w:eastAsia="TimesNewRomanPSMT"/>
          <w:b/>
          <w:bCs/>
        </w:rPr>
        <w:t xml:space="preserve"> П</w:t>
      </w:r>
      <w:r w:rsidRPr="00D21262">
        <w:rPr>
          <w:rFonts w:eastAsia="TimesNewRomanPSMT"/>
          <w:b/>
          <w:bCs/>
          <w:lang w:val="sr-Cyrl-CS"/>
        </w:rPr>
        <w:t xml:space="preserve"> </w:t>
      </w:r>
      <w:r w:rsidRPr="00D21262">
        <w:rPr>
          <w:rFonts w:eastAsia="TimesNewRomanPSMT"/>
          <w:b/>
          <w:bCs/>
        </w:rPr>
        <w:t>О</w:t>
      </w:r>
      <w:r w:rsidRPr="00D21262">
        <w:rPr>
          <w:rFonts w:eastAsia="TimesNewRomanPSMT"/>
          <w:b/>
          <w:bCs/>
          <w:lang w:val="sr-Cyrl-CS"/>
        </w:rPr>
        <w:t xml:space="preserve"> </w:t>
      </w:r>
      <w:r w:rsidRPr="00D21262">
        <w:rPr>
          <w:rFonts w:eastAsia="TimesNewRomanPSMT"/>
          <w:b/>
          <w:bCs/>
        </w:rPr>
        <w:t>Н</w:t>
      </w:r>
      <w:r w:rsidRPr="00D21262">
        <w:rPr>
          <w:rFonts w:eastAsia="TimesNewRomanPSMT"/>
          <w:b/>
          <w:bCs/>
          <w:lang w:val="sr-Cyrl-CS"/>
        </w:rPr>
        <w:t xml:space="preserve"> </w:t>
      </w:r>
      <w:r w:rsidRPr="00D21262">
        <w:rPr>
          <w:rFonts w:eastAsia="TimesNewRomanPSMT"/>
          <w:b/>
          <w:bCs/>
        </w:rPr>
        <w:t>У</w:t>
      </w:r>
      <w:r w:rsidRPr="00D21262">
        <w:rPr>
          <w:rFonts w:eastAsia="TimesNewRomanPSMT"/>
          <w:b/>
          <w:bCs/>
          <w:lang w:val="sr-Cyrl-CS"/>
        </w:rPr>
        <w:t xml:space="preserve"> </w:t>
      </w:r>
      <w:r w:rsidRPr="00D21262">
        <w:rPr>
          <w:rFonts w:eastAsia="TimesNewRomanPSMT"/>
          <w:b/>
          <w:bCs/>
        </w:rPr>
        <w:t>Ђ</w:t>
      </w:r>
      <w:r w:rsidRPr="00D21262">
        <w:rPr>
          <w:rFonts w:eastAsia="TimesNewRomanPSMT"/>
          <w:b/>
          <w:bCs/>
          <w:lang w:val="sr-Cyrl-CS"/>
        </w:rPr>
        <w:t xml:space="preserve"> </w:t>
      </w:r>
      <w:r w:rsidRPr="00D21262">
        <w:rPr>
          <w:rFonts w:eastAsia="TimesNewRomanPSMT"/>
          <w:b/>
          <w:bCs/>
        </w:rPr>
        <w:t>А</w:t>
      </w:r>
      <w:r w:rsidRPr="00D21262">
        <w:rPr>
          <w:rFonts w:eastAsia="TimesNewRomanPSMT"/>
          <w:b/>
          <w:bCs/>
          <w:lang w:val="sr-Cyrl-CS"/>
        </w:rPr>
        <w:t xml:space="preserve"> </w:t>
      </w:r>
      <w:r w:rsidRPr="00D21262">
        <w:rPr>
          <w:rFonts w:eastAsia="TimesNewRomanPSMT"/>
          <w:b/>
          <w:bCs/>
        </w:rPr>
        <w:t>Ч</w:t>
      </w:r>
    </w:p>
    <w:p w:rsidR="00854EFA" w:rsidRPr="00D21262" w:rsidRDefault="00854EFA" w:rsidP="00854EFA">
      <w:pPr>
        <w:ind w:left="2880" w:firstLine="720"/>
        <w:jc w:val="both"/>
        <w:rPr>
          <w:rFonts w:eastAsia="TimesNewRomanPS-BoldMT"/>
          <w:b/>
          <w:bCs/>
          <w:i/>
          <w:iCs/>
          <w:color w:val="002060"/>
        </w:rPr>
      </w:pPr>
      <w:r w:rsidRPr="00D21262">
        <w:rPr>
          <w:rFonts w:eastAsia="TimesNewRomanPSMT"/>
          <w:b/>
          <w:bCs/>
          <w:lang w:val="sr-Cyrl-CS"/>
        </w:rPr>
        <w:t xml:space="preserve"> </w:t>
      </w:r>
      <w:r w:rsidRPr="00D21262">
        <w:rPr>
          <w:rFonts w:eastAsia="TimesNewRomanPSMT"/>
          <w:b/>
          <w:bCs/>
        </w:rPr>
        <w:t xml:space="preserve">    М. П. </w:t>
      </w:r>
    </w:p>
    <w:p w:rsidR="00854EFA" w:rsidRPr="00D21262" w:rsidRDefault="00854EFA" w:rsidP="00854EFA">
      <w:pPr>
        <w:jc w:val="both"/>
        <w:rPr>
          <w:rFonts w:eastAsia="TimesNewRomanPS-BoldMT"/>
          <w:b/>
          <w:bCs/>
          <w:i/>
          <w:iCs/>
          <w:color w:val="002060"/>
        </w:rPr>
      </w:pPr>
      <w:r w:rsidRPr="00D21262">
        <w:rPr>
          <w:rFonts w:eastAsia="TimesNewRomanPS-BoldMT"/>
          <w:b/>
          <w:bCs/>
          <w:i/>
          <w:iCs/>
          <w:color w:val="002060"/>
        </w:rPr>
        <w:tab/>
      </w:r>
      <w:r w:rsidRPr="00D21262">
        <w:rPr>
          <w:rFonts w:eastAsia="TimesNewRomanPS-BoldMT"/>
          <w:b/>
          <w:bCs/>
          <w:i/>
          <w:iCs/>
          <w:color w:val="002060"/>
        </w:rPr>
        <w:tab/>
      </w:r>
      <w:r w:rsidRPr="00D21262">
        <w:rPr>
          <w:rFonts w:eastAsia="TimesNewRomanPS-BoldMT"/>
          <w:b/>
          <w:bCs/>
          <w:i/>
          <w:iCs/>
          <w:color w:val="002060"/>
          <w:lang w:val="sr-Cyrl-CS"/>
        </w:rPr>
        <w:t xml:space="preserve">                                                      </w:t>
      </w:r>
      <w:r w:rsidRPr="00D21262">
        <w:rPr>
          <w:rFonts w:eastAsia="TimesNewRomanPS-BoldMT"/>
          <w:b/>
          <w:bCs/>
          <w:i/>
          <w:iCs/>
          <w:color w:val="002060"/>
        </w:rPr>
        <w:t>________________________________</w:t>
      </w:r>
    </w:p>
    <w:p w:rsidR="00854EFA" w:rsidRPr="00D21262" w:rsidRDefault="00854EFA" w:rsidP="00854EFA">
      <w:pPr>
        <w:jc w:val="center"/>
        <w:rPr>
          <w:rFonts w:eastAsia="TimesNewRomanPS-BoldMT"/>
          <w:b/>
          <w:bCs/>
          <w:iCs/>
          <w:color w:val="002060"/>
          <w:sz w:val="22"/>
          <w:szCs w:val="22"/>
          <w:lang w:val="sr-Cyrl-CS"/>
        </w:rPr>
      </w:pPr>
      <w:r w:rsidRPr="00D21262">
        <w:rPr>
          <w:rFonts w:eastAsia="TimesNewRomanPS-BoldMT"/>
          <w:b/>
          <w:bCs/>
          <w:iCs/>
          <w:color w:val="002060"/>
          <w:sz w:val="22"/>
          <w:szCs w:val="22"/>
          <w:lang w:val="sr-Cyrl-CS"/>
        </w:rPr>
        <w:t xml:space="preserve">                                                                                              (печат и потпис овлашћеног лица)</w:t>
      </w:r>
    </w:p>
    <w:p w:rsidR="00854EFA" w:rsidRPr="005710CC" w:rsidRDefault="00854EFA" w:rsidP="00854EFA">
      <w:pPr>
        <w:jc w:val="both"/>
        <w:rPr>
          <w:rFonts w:eastAsia="TimesNewRomanPS-BoldMT"/>
          <w:b/>
          <w:bCs/>
          <w:i/>
          <w:iCs/>
          <w:color w:val="002060"/>
        </w:rPr>
      </w:pPr>
    </w:p>
    <w:p w:rsidR="00854EFA" w:rsidRDefault="00854EFA" w:rsidP="00854EFA">
      <w:pPr>
        <w:jc w:val="both"/>
        <w:rPr>
          <w:i/>
          <w:iCs/>
          <w:sz w:val="20"/>
          <w:szCs w:val="20"/>
        </w:rPr>
      </w:pPr>
      <w:r w:rsidRPr="00854EFA">
        <w:rPr>
          <w:b/>
          <w:bCs/>
          <w:i/>
          <w:iCs/>
          <w:sz w:val="20"/>
          <w:szCs w:val="20"/>
          <w:u w:val="single"/>
        </w:rPr>
        <w:t>Напомене:</w:t>
      </w:r>
      <w:r w:rsidRPr="00854EFA">
        <w:rPr>
          <w:b/>
          <w:bCs/>
          <w:i/>
          <w:iCs/>
          <w:sz w:val="20"/>
          <w:szCs w:val="20"/>
        </w:rPr>
        <w:t xml:space="preserve"> </w:t>
      </w:r>
      <w:r w:rsidRPr="00854EFA">
        <w:rPr>
          <w:b/>
          <w:bCs/>
          <w:i/>
          <w:iCs/>
          <w:sz w:val="20"/>
          <w:szCs w:val="20"/>
          <w:lang w:val="sr-Cyrl-CS"/>
        </w:rPr>
        <w:t xml:space="preserve"> </w:t>
      </w:r>
      <w:r w:rsidRPr="00854EFA">
        <w:rPr>
          <w:i/>
          <w:iCs/>
          <w:sz w:val="20"/>
          <w:szCs w:val="20"/>
        </w:rPr>
        <w:t xml:space="preserve">Образац понуде понуђач мора да попуни, овери печатом и потпише, чиме </w:t>
      </w:r>
      <w:r w:rsidRPr="00854EFA">
        <w:rPr>
          <w:i/>
          <w:iCs/>
          <w:sz w:val="20"/>
          <w:szCs w:val="20"/>
          <w:lang w:val="sr-Cyrl-CS"/>
        </w:rPr>
        <w:t>п</w:t>
      </w:r>
      <w:r w:rsidRPr="00854EFA">
        <w:rPr>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B3613" w:rsidRDefault="001B3613" w:rsidP="00854EFA">
      <w:pPr>
        <w:jc w:val="both"/>
        <w:rPr>
          <w:i/>
          <w:iCs/>
          <w:sz w:val="20"/>
          <w:szCs w:val="20"/>
        </w:rPr>
      </w:pPr>
    </w:p>
    <w:p w:rsidR="001B3613" w:rsidRDefault="001B3613" w:rsidP="00854EFA">
      <w:pPr>
        <w:jc w:val="both"/>
        <w:rPr>
          <w:i/>
          <w:iCs/>
          <w:sz w:val="20"/>
          <w:szCs w:val="20"/>
        </w:rPr>
      </w:pPr>
    </w:p>
    <w:p w:rsidR="001B3613" w:rsidRDefault="001B3613" w:rsidP="00854EFA">
      <w:pPr>
        <w:jc w:val="both"/>
        <w:rPr>
          <w:i/>
          <w:iCs/>
          <w:sz w:val="20"/>
          <w:szCs w:val="20"/>
        </w:rPr>
      </w:pPr>
    </w:p>
    <w:p w:rsidR="001B3613" w:rsidRDefault="001B3613" w:rsidP="00854EFA">
      <w:pPr>
        <w:jc w:val="both"/>
        <w:rPr>
          <w:i/>
          <w:iCs/>
          <w:sz w:val="20"/>
          <w:szCs w:val="20"/>
        </w:rPr>
      </w:pPr>
    </w:p>
    <w:p w:rsidR="001B3613" w:rsidRDefault="001B3613" w:rsidP="00854EFA">
      <w:pPr>
        <w:jc w:val="both"/>
        <w:rPr>
          <w:i/>
          <w:iCs/>
          <w:sz w:val="20"/>
          <w:szCs w:val="20"/>
        </w:rPr>
      </w:pPr>
    </w:p>
    <w:p w:rsidR="001B3613" w:rsidRDefault="001B3613" w:rsidP="00854EFA">
      <w:pPr>
        <w:jc w:val="both"/>
        <w:rPr>
          <w:i/>
          <w:iCs/>
          <w:sz w:val="20"/>
          <w:szCs w:val="20"/>
        </w:rPr>
      </w:pPr>
    </w:p>
    <w:p w:rsidR="001B3613" w:rsidRDefault="001B3613" w:rsidP="00854EFA">
      <w:pPr>
        <w:jc w:val="both"/>
        <w:rPr>
          <w:i/>
          <w:iCs/>
          <w:sz w:val="20"/>
          <w:szCs w:val="20"/>
        </w:rPr>
      </w:pPr>
    </w:p>
    <w:p w:rsidR="001B3613" w:rsidRPr="001B3613" w:rsidRDefault="001B3613" w:rsidP="00854EFA">
      <w:pPr>
        <w:jc w:val="both"/>
        <w:rPr>
          <w:i/>
          <w:iCs/>
          <w:sz w:val="20"/>
          <w:szCs w:val="20"/>
        </w:rPr>
      </w:pPr>
    </w:p>
    <w:p w:rsidR="008D5917" w:rsidRPr="006622C0" w:rsidRDefault="008D5917" w:rsidP="00374FA4">
      <w:pPr>
        <w:shd w:val="clear" w:color="auto" w:fill="EEECE1" w:themeFill="background2"/>
        <w:rPr>
          <w:b/>
          <w:bCs/>
          <w:iCs/>
          <w:sz w:val="28"/>
          <w:szCs w:val="28"/>
          <w:lang w:val="sr-Cyrl-CS"/>
        </w:rPr>
      </w:pPr>
      <w:r>
        <w:rPr>
          <w:b/>
          <w:i/>
          <w:iCs/>
          <w:color w:val="FF0000"/>
          <w:lang w:val="sr-Cyrl-CS"/>
        </w:rPr>
        <w:lastRenderedPageBreak/>
        <w:t xml:space="preserve">                                                  </w:t>
      </w:r>
      <w:r w:rsidRPr="00325628">
        <w:rPr>
          <w:b/>
          <w:bCs/>
          <w:iCs/>
          <w:sz w:val="28"/>
          <w:szCs w:val="28"/>
          <w:shd w:val="clear" w:color="auto" w:fill="FFFFFF"/>
        </w:rPr>
        <w:t>VI</w:t>
      </w:r>
      <w:r w:rsidRPr="00325628">
        <w:rPr>
          <w:b/>
          <w:bCs/>
          <w:iCs/>
          <w:sz w:val="28"/>
          <w:szCs w:val="28"/>
        </w:rPr>
        <w:t xml:space="preserve"> МОДЕЛ УГОВОРА</w:t>
      </w:r>
      <w:r w:rsidR="006622C0">
        <w:rPr>
          <w:b/>
          <w:bCs/>
          <w:iCs/>
          <w:sz w:val="28"/>
          <w:szCs w:val="28"/>
          <w:lang w:val="sr-Cyrl-CS"/>
        </w:rPr>
        <w:t xml:space="preserve"> – Партија 1. </w:t>
      </w:r>
    </w:p>
    <w:p w:rsidR="008D5917" w:rsidRDefault="008D5917" w:rsidP="008D5917">
      <w:pPr>
        <w:spacing w:line="276" w:lineRule="auto"/>
        <w:jc w:val="center"/>
        <w:rPr>
          <w:b/>
          <w:sz w:val="28"/>
          <w:szCs w:val="28"/>
          <w:lang w:val="sr-Cyrl-CS"/>
        </w:rPr>
      </w:pPr>
    </w:p>
    <w:p w:rsidR="006622C0" w:rsidRDefault="008D5917" w:rsidP="006622C0">
      <w:pPr>
        <w:spacing w:line="240" w:lineRule="auto"/>
        <w:ind w:firstLine="720"/>
        <w:jc w:val="center"/>
        <w:rPr>
          <w:b/>
          <w:sz w:val="28"/>
          <w:szCs w:val="28"/>
          <w:lang w:val="sr-Cyrl-CS"/>
        </w:rPr>
      </w:pPr>
      <w:r w:rsidRPr="00DD2946">
        <w:rPr>
          <w:b/>
          <w:sz w:val="28"/>
          <w:szCs w:val="28"/>
          <w:lang w:val="sr-Cyrl-CS"/>
        </w:rPr>
        <w:t xml:space="preserve">УГОВОР О </w:t>
      </w:r>
      <w:r>
        <w:rPr>
          <w:b/>
          <w:sz w:val="28"/>
          <w:szCs w:val="28"/>
          <w:lang w:val="sr-Cyrl-CS"/>
        </w:rPr>
        <w:t xml:space="preserve">НАБАВЦИ </w:t>
      </w:r>
      <w:r w:rsidRPr="00DD2946">
        <w:rPr>
          <w:b/>
          <w:sz w:val="28"/>
          <w:szCs w:val="28"/>
          <w:lang w:val="sr-Cyrl-CS"/>
        </w:rPr>
        <w:t xml:space="preserve"> </w:t>
      </w:r>
      <w:r>
        <w:rPr>
          <w:b/>
          <w:sz w:val="28"/>
          <w:szCs w:val="28"/>
          <w:lang w:val="sr-Cyrl-CS"/>
        </w:rPr>
        <w:t xml:space="preserve"> </w:t>
      </w:r>
      <w:r w:rsidR="006622C0" w:rsidRPr="008F376A">
        <w:rPr>
          <w:b/>
          <w:sz w:val="28"/>
          <w:szCs w:val="28"/>
          <w:lang w:val="sr-Cyrl-CS"/>
        </w:rPr>
        <w:t>ДОБ</w:t>
      </w:r>
      <w:r w:rsidR="006622C0">
        <w:rPr>
          <w:b/>
          <w:sz w:val="28"/>
          <w:szCs w:val="28"/>
          <w:lang w:val="sr-Cyrl-CS"/>
        </w:rPr>
        <w:t>А</w:t>
      </w:r>
      <w:r w:rsidR="006622C0" w:rsidRPr="008F376A">
        <w:rPr>
          <w:b/>
          <w:sz w:val="28"/>
          <w:szCs w:val="28"/>
          <w:lang w:val="sr-Cyrl-CS"/>
        </w:rPr>
        <w:t xml:space="preserve">РА: </w:t>
      </w:r>
    </w:p>
    <w:p w:rsidR="006622C0" w:rsidRPr="008F376A" w:rsidRDefault="006622C0" w:rsidP="006622C0">
      <w:pPr>
        <w:spacing w:line="240" w:lineRule="auto"/>
        <w:ind w:firstLine="720"/>
        <w:jc w:val="center"/>
        <w:rPr>
          <w:b/>
          <w:sz w:val="28"/>
          <w:szCs w:val="28"/>
          <w:lang w:val="sr-Cyrl-CS"/>
        </w:rPr>
      </w:pPr>
      <w:r w:rsidRPr="008F376A">
        <w:rPr>
          <w:b/>
          <w:sz w:val="28"/>
          <w:szCs w:val="28"/>
          <w:lang w:val="sr-Cyrl-CS"/>
        </w:rPr>
        <w:t xml:space="preserve"> НАБАВКА ШКОЛСКОГ НАМЕШТАЈА</w:t>
      </w:r>
      <w:r>
        <w:rPr>
          <w:b/>
          <w:sz w:val="28"/>
          <w:szCs w:val="28"/>
          <w:lang w:val="sr-Cyrl-CS"/>
        </w:rPr>
        <w:t xml:space="preserve">,  </w:t>
      </w:r>
      <w:r w:rsidRPr="008F376A">
        <w:rPr>
          <w:b/>
          <w:sz w:val="28"/>
          <w:szCs w:val="28"/>
          <w:lang w:val="sr-Cyrl-CS"/>
        </w:rPr>
        <w:t xml:space="preserve"> ЈН бр. 0</w:t>
      </w:r>
      <w:r w:rsidR="00F77ADA">
        <w:rPr>
          <w:b/>
          <w:sz w:val="28"/>
          <w:szCs w:val="28"/>
          <w:lang w:val="sr-Cyrl-CS"/>
        </w:rPr>
        <w:t>2</w:t>
      </w:r>
      <w:r w:rsidRPr="008F376A">
        <w:rPr>
          <w:b/>
          <w:sz w:val="28"/>
          <w:szCs w:val="28"/>
          <w:lang w:val="sr-Cyrl-CS"/>
        </w:rPr>
        <w:t>/201</w:t>
      </w:r>
      <w:r w:rsidR="00F77ADA">
        <w:rPr>
          <w:b/>
          <w:sz w:val="28"/>
          <w:szCs w:val="28"/>
          <w:lang w:val="sr-Cyrl-CS"/>
        </w:rPr>
        <w:t>5</w:t>
      </w:r>
    </w:p>
    <w:p w:rsidR="008D5917" w:rsidRDefault="008D5917" w:rsidP="006622C0">
      <w:pPr>
        <w:spacing w:line="276" w:lineRule="auto"/>
        <w:jc w:val="center"/>
        <w:rPr>
          <w:lang w:val="sr-Cyrl-CS"/>
        </w:rPr>
      </w:pPr>
    </w:p>
    <w:p w:rsidR="008D5917" w:rsidRPr="00FD3228" w:rsidRDefault="008D5917" w:rsidP="008D5917">
      <w:pPr>
        <w:rPr>
          <w:iCs/>
        </w:rPr>
      </w:pPr>
      <w:r w:rsidRPr="00FD3228">
        <w:rPr>
          <w:b/>
          <w:iCs/>
        </w:rPr>
        <w:t>Закључен између:</w:t>
      </w:r>
    </w:p>
    <w:p w:rsidR="008D5917" w:rsidRPr="00CB2E33" w:rsidRDefault="008D5917" w:rsidP="00FB3092">
      <w:pPr>
        <w:numPr>
          <w:ilvl w:val="0"/>
          <w:numId w:val="5"/>
        </w:numPr>
        <w:spacing w:line="276" w:lineRule="auto"/>
        <w:ind w:left="720"/>
        <w:jc w:val="both"/>
        <w:rPr>
          <w:lang w:val="sr-Cyrl-CS"/>
        </w:rPr>
      </w:pPr>
      <w:r w:rsidRPr="00CB2E33">
        <w:rPr>
          <w:lang w:val="sr-Cyrl-CS"/>
        </w:rPr>
        <w:t>Средњ</w:t>
      </w:r>
      <w:r>
        <w:rPr>
          <w:lang w:val="sr-Cyrl-CS"/>
        </w:rPr>
        <w:t>е</w:t>
      </w:r>
      <w:r w:rsidRPr="00CB2E33">
        <w:rPr>
          <w:lang w:val="sr-Cyrl-CS"/>
        </w:rPr>
        <w:t xml:space="preserve"> школ</w:t>
      </w:r>
      <w:r>
        <w:rPr>
          <w:lang w:val="sr-Cyrl-CS"/>
        </w:rPr>
        <w:t>е</w:t>
      </w:r>
      <w:r w:rsidRPr="00CB2E33">
        <w:rPr>
          <w:lang w:val="sr-Cyrl-CS"/>
        </w:rPr>
        <w:t xml:space="preserve"> „</w:t>
      </w:r>
      <w:r w:rsidR="00F77ADA">
        <w:rPr>
          <w:lang w:val="sr-Cyrl-CS"/>
        </w:rPr>
        <w:t>Свети Сава</w:t>
      </w:r>
      <w:r w:rsidRPr="00CB2E33">
        <w:rPr>
          <w:lang w:val="sr-Cyrl-CS"/>
        </w:rPr>
        <w:t xml:space="preserve">“ у Сомбору, </w:t>
      </w:r>
      <w:r w:rsidRPr="00325628">
        <w:rPr>
          <w:lang w:val="sr-Cyrl-CS"/>
        </w:rPr>
        <w:t xml:space="preserve">Подгоричка улица број </w:t>
      </w:r>
      <w:r w:rsidR="00BB5248">
        <w:rPr>
          <w:lang w:val="sr-Cyrl-CS"/>
        </w:rPr>
        <w:t>7</w:t>
      </w:r>
      <w:r w:rsidRPr="00325628">
        <w:rPr>
          <w:lang w:val="sr-Cyrl-CS"/>
        </w:rPr>
        <w:t>,</w:t>
      </w:r>
      <w:r w:rsidRPr="00325628">
        <w:rPr>
          <w:iCs/>
        </w:rPr>
        <w:t xml:space="preserve"> ПИБ</w:t>
      </w:r>
      <w:r w:rsidRPr="00325628">
        <w:rPr>
          <w:iCs/>
          <w:lang w:val="sr-Cyrl-CS"/>
        </w:rPr>
        <w:t xml:space="preserve"> 1006</w:t>
      </w:r>
      <w:r w:rsidR="00BB5248">
        <w:rPr>
          <w:iCs/>
          <w:lang w:val="sr-Cyrl-CS"/>
        </w:rPr>
        <w:t>14870</w:t>
      </w:r>
      <w:r w:rsidRPr="00325628">
        <w:rPr>
          <w:iCs/>
          <w:lang w:val="sr-Cyrl-CS"/>
        </w:rPr>
        <w:t xml:space="preserve">, </w:t>
      </w:r>
      <w:r w:rsidRPr="00325628">
        <w:rPr>
          <w:iCs/>
        </w:rPr>
        <w:t xml:space="preserve"> Матични број: </w:t>
      </w:r>
      <w:r w:rsidRPr="00325628">
        <w:rPr>
          <w:iCs/>
          <w:lang w:val="sr-Cyrl-CS"/>
        </w:rPr>
        <w:t>08</w:t>
      </w:r>
      <w:r w:rsidR="00BB5248">
        <w:rPr>
          <w:iCs/>
          <w:lang w:val="sr-Cyrl-CS"/>
        </w:rPr>
        <w:t>204918</w:t>
      </w:r>
      <w:r w:rsidRPr="00325628">
        <w:rPr>
          <w:iCs/>
          <w:lang w:val="sr-Cyrl-CS"/>
        </w:rPr>
        <w:t xml:space="preserve">, </w:t>
      </w:r>
      <w:r w:rsidRPr="00325628">
        <w:rPr>
          <w:iCs/>
        </w:rPr>
        <w:t xml:space="preserve">Број рачуна: </w:t>
      </w:r>
      <w:r w:rsidRPr="00325628">
        <w:rPr>
          <w:iCs/>
          <w:lang w:val="sr-Cyrl-CS"/>
        </w:rPr>
        <w:t>840-</w:t>
      </w:r>
      <w:r w:rsidR="001731B8" w:rsidRPr="001731B8">
        <w:rPr>
          <w:iCs/>
          <w:color w:val="auto"/>
        </w:rPr>
        <w:t>1170660</w:t>
      </w:r>
      <w:r w:rsidRPr="001731B8">
        <w:rPr>
          <w:iCs/>
          <w:color w:val="auto"/>
          <w:lang w:val="sr-Cyrl-CS"/>
        </w:rPr>
        <w:t>-</w:t>
      </w:r>
      <w:r w:rsidR="001731B8">
        <w:rPr>
          <w:iCs/>
        </w:rPr>
        <w:t>33</w:t>
      </w:r>
      <w:r w:rsidRPr="00325628">
        <w:rPr>
          <w:iCs/>
        </w:rPr>
        <w:t xml:space="preserve">. </w:t>
      </w:r>
      <w:r w:rsidRPr="00325628">
        <w:rPr>
          <w:iCs/>
          <w:lang w:val="sr-Cyrl-CS"/>
        </w:rPr>
        <w:t>код Управе за трезор,  т</w:t>
      </w:r>
      <w:r w:rsidRPr="00325628">
        <w:rPr>
          <w:iCs/>
        </w:rPr>
        <w:t>елефон:</w:t>
      </w:r>
      <w:r w:rsidRPr="00325628">
        <w:rPr>
          <w:iCs/>
          <w:lang w:val="sr-Cyrl-CS"/>
        </w:rPr>
        <w:t xml:space="preserve"> 025/</w:t>
      </w:r>
      <w:r w:rsidR="00BB5248">
        <w:rPr>
          <w:iCs/>
          <w:lang w:val="sr-Cyrl-CS"/>
        </w:rPr>
        <w:t>432-810</w:t>
      </w:r>
      <w:r w:rsidRPr="00325628">
        <w:rPr>
          <w:iCs/>
          <w:lang w:val="sr-Cyrl-CS"/>
        </w:rPr>
        <w:t>, т</w:t>
      </w:r>
      <w:r w:rsidRPr="00325628">
        <w:rPr>
          <w:iCs/>
        </w:rPr>
        <w:t>елефакс:</w:t>
      </w:r>
      <w:r w:rsidRPr="00325628">
        <w:rPr>
          <w:iCs/>
          <w:lang w:val="sr-Cyrl-CS"/>
        </w:rPr>
        <w:t xml:space="preserve"> 025/4</w:t>
      </w:r>
      <w:r w:rsidR="00BB5248">
        <w:rPr>
          <w:iCs/>
          <w:lang w:val="sr-Cyrl-CS"/>
        </w:rPr>
        <w:t>2</w:t>
      </w:r>
      <w:r w:rsidRPr="00325628">
        <w:rPr>
          <w:iCs/>
          <w:lang w:val="sr-Cyrl-CS"/>
        </w:rPr>
        <w:t>2-</w:t>
      </w:r>
      <w:r w:rsidR="00BB5248">
        <w:rPr>
          <w:iCs/>
          <w:lang w:val="sr-Cyrl-CS"/>
        </w:rPr>
        <w:t>972</w:t>
      </w:r>
      <w:r w:rsidRPr="00325628">
        <w:rPr>
          <w:iCs/>
          <w:lang w:val="sr-Cyrl-CS"/>
        </w:rPr>
        <w:t xml:space="preserve">, </w:t>
      </w:r>
      <w:r w:rsidRPr="00325628">
        <w:rPr>
          <w:iCs/>
        </w:rPr>
        <w:t xml:space="preserve">ког заступа </w:t>
      </w:r>
      <w:r w:rsidRPr="00325628">
        <w:rPr>
          <w:lang w:val="sr-Cyrl-CS"/>
        </w:rPr>
        <w:t xml:space="preserve">директор школе </w:t>
      </w:r>
      <w:r w:rsidR="00BB5248">
        <w:rPr>
          <w:lang w:val="sr-Cyrl-CS"/>
        </w:rPr>
        <w:t>Милан Миланковић дипл.инж.маш.</w:t>
      </w:r>
      <w:r w:rsidRPr="00325628">
        <w:rPr>
          <w:lang w:val="sr-Cyrl-CS"/>
        </w:rPr>
        <w:t xml:space="preserve">, ( </w:t>
      </w:r>
      <w:r w:rsidRPr="00325628">
        <w:rPr>
          <w:lang w:val="ru-RU"/>
        </w:rPr>
        <w:t>у даљем тексту:</w:t>
      </w:r>
      <w:r w:rsidRPr="00CB2E33">
        <w:rPr>
          <w:lang w:val="ru-RU"/>
        </w:rPr>
        <w:t xml:space="preserve"> Наручилац).  </w:t>
      </w:r>
    </w:p>
    <w:p w:rsidR="008D5917" w:rsidRDefault="006622C0" w:rsidP="008D5917">
      <w:pPr>
        <w:spacing w:line="276" w:lineRule="auto"/>
        <w:rPr>
          <w:i/>
          <w:iCs/>
          <w:lang w:val="sr-Cyrl-CS"/>
        </w:rPr>
      </w:pPr>
      <w:r w:rsidRPr="005710CC">
        <w:rPr>
          <w:i/>
          <w:iCs/>
        </w:rPr>
        <w:t>И</w:t>
      </w:r>
    </w:p>
    <w:p w:rsidR="008D5917" w:rsidRPr="00FD3228" w:rsidRDefault="008D5917" w:rsidP="00FB3092">
      <w:pPr>
        <w:numPr>
          <w:ilvl w:val="0"/>
          <w:numId w:val="5"/>
        </w:numPr>
        <w:spacing w:line="276" w:lineRule="auto"/>
        <w:jc w:val="both"/>
        <w:rPr>
          <w:iCs/>
        </w:rPr>
      </w:pPr>
      <w:r w:rsidRPr="00FD3228">
        <w:rPr>
          <w:iCs/>
          <w:lang w:val="sr-Cyrl-CS"/>
        </w:rPr>
        <w:t>_________</w:t>
      </w:r>
      <w:r>
        <w:rPr>
          <w:iCs/>
          <w:lang w:val="sr-Cyrl-CS"/>
        </w:rPr>
        <w:t>___________</w:t>
      </w:r>
      <w:r w:rsidRPr="00FD3228">
        <w:rPr>
          <w:iCs/>
          <w:lang w:val="sr-Cyrl-CS"/>
        </w:rPr>
        <w:t xml:space="preserve">____________________________________  </w:t>
      </w:r>
      <w:r w:rsidRPr="00FD3228">
        <w:rPr>
          <w:iCs/>
        </w:rPr>
        <w:t xml:space="preserve">са седиштем у </w:t>
      </w:r>
      <w:r w:rsidRPr="00FD3228">
        <w:rPr>
          <w:iCs/>
          <w:lang w:val="sr-Cyrl-CS"/>
        </w:rPr>
        <w:t>_________________________</w:t>
      </w:r>
      <w:r w:rsidRPr="00FD3228">
        <w:rPr>
          <w:iCs/>
        </w:rPr>
        <w:t xml:space="preserve">, улица </w:t>
      </w:r>
      <w:r w:rsidRPr="00FD3228">
        <w:rPr>
          <w:iCs/>
          <w:lang w:val="sr-Cyrl-CS"/>
        </w:rPr>
        <w:t>___________________________ број ______</w:t>
      </w:r>
      <w:r w:rsidRPr="00FD3228">
        <w:rPr>
          <w:iCs/>
        </w:rPr>
        <w:t xml:space="preserve">, ПИБ_________________ Матични број: </w:t>
      </w:r>
      <w:r w:rsidRPr="00FD3228">
        <w:rPr>
          <w:iCs/>
          <w:lang w:val="sr-Cyrl-CS"/>
        </w:rPr>
        <w:t xml:space="preserve">_________________________ </w:t>
      </w:r>
      <w:r w:rsidRPr="00FD3228">
        <w:rPr>
          <w:iCs/>
        </w:rPr>
        <w:t>Број рачуна:</w:t>
      </w:r>
      <w:r w:rsidRPr="00FD3228">
        <w:rPr>
          <w:iCs/>
          <w:lang w:val="sr-Cyrl-CS"/>
        </w:rPr>
        <w:t>__________________________</w:t>
      </w:r>
      <w:r w:rsidRPr="00FD3228">
        <w:rPr>
          <w:iCs/>
        </w:rPr>
        <w:t>Назив банке:</w:t>
      </w:r>
      <w:r w:rsidRPr="00FD3228">
        <w:rPr>
          <w:iCs/>
          <w:lang w:val="sr-Cyrl-CS"/>
        </w:rPr>
        <w:t>__________________________ Теле</w:t>
      </w:r>
      <w:r w:rsidRPr="00FD3228">
        <w:rPr>
          <w:iCs/>
        </w:rPr>
        <w:t>фон:</w:t>
      </w:r>
      <w:r w:rsidRPr="00FD3228">
        <w:rPr>
          <w:iCs/>
          <w:lang w:val="sr-Cyrl-CS"/>
        </w:rPr>
        <w:t xml:space="preserve">_________________________ </w:t>
      </w:r>
      <w:r w:rsidRPr="00FD3228">
        <w:rPr>
          <w:iCs/>
        </w:rPr>
        <w:t>Телефакс:</w:t>
      </w:r>
      <w:r w:rsidRPr="00FD3228">
        <w:rPr>
          <w:iCs/>
          <w:lang w:val="sr-Cyrl-CS"/>
        </w:rPr>
        <w:t xml:space="preserve"> __________________ </w:t>
      </w:r>
      <w:r w:rsidRPr="00FD3228">
        <w:rPr>
          <w:iCs/>
        </w:rPr>
        <w:t>кога</w:t>
      </w:r>
      <w:r w:rsidRPr="00FD3228">
        <w:rPr>
          <w:iCs/>
          <w:lang w:val="sr-Cyrl-CS"/>
        </w:rPr>
        <w:t xml:space="preserve"> заступа </w:t>
      </w:r>
      <w:r>
        <w:rPr>
          <w:iCs/>
          <w:lang w:val="sr-Cyrl-CS"/>
        </w:rPr>
        <w:t>_______________________________</w:t>
      </w:r>
      <w:r w:rsidRPr="00FD3228">
        <w:rPr>
          <w:iCs/>
          <w:lang w:val="sr-Cyrl-CS"/>
        </w:rPr>
        <w:t xml:space="preserve">,    </w:t>
      </w:r>
      <w:r w:rsidRPr="00FD3228">
        <w:rPr>
          <w:iCs/>
        </w:rPr>
        <w:t>(у</w:t>
      </w:r>
      <w:r w:rsidRPr="00FD3228">
        <w:rPr>
          <w:iCs/>
          <w:lang w:val="sr-Cyrl-CS"/>
        </w:rPr>
        <w:t xml:space="preserve"> </w:t>
      </w:r>
      <w:r w:rsidRPr="00FD3228">
        <w:rPr>
          <w:iCs/>
        </w:rPr>
        <w:t>даљем тексту:</w:t>
      </w:r>
      <w:r>
        <w:rPr>
          <w:iCs/>
          <w:lang w:val="sr-Cyrl-CS"/>
        </w:rPr>
        <w:t xml:space="preserve"> Испоручилац</w:t>
      </w:r>
      <w:r w:rsidRPr="00FD3228">
        <w:rPr>
          <w:iCs/>
        </w:rPr>
        <w:t>),</w:t>
      </w:r>
    </w:p>
    <w:p w:rsidR="008D5917" w:rsidRPr="004924DE" w:rsidRDefault="008D5917" w:rsidP="008D5917">
      <w:pPr>
        <w:rPr>
          <w:iCs/>
          <w:lang w:val="sr-Cyrl-CS"/>
        </w:rPr>
      </w:pPr>
    </w:p>
    <w:p w:rsidR="008D5917" w:rsidRPr="00CB2E33" w:rsidRDefault="008D5917" w:rsidP="008D5917">
      <w:pPr>
        <w:spacing w:line="276" w:lineRule="auto"/>
        <w:rPr>
          <w:iCs/>
          <w:lang w:val="sr-Cyrl-CS"/>
        </w:rPr>
      </w:pPr>
      <w:r w:rsidRPr="00FD3228">
        <w:rPr>
          <w:iCs/>
        </w:rPr>
        <w:t>Основ уговора:</w:t>
      </w:r>
      <w:r>
        <w:rPr>
          <w:iCs/>
          <w:lang w:val="sr-Cyrl-CS"/>
        </w:rPr>
        <w:t xml:space="preserve">  </w:t>
      </w:r>
      <w:r w:rsidRPr="00FD3228">
        <w:rPr>
          <w:iCs/>
        </w:rPr>
        <w:t>ЈН Број:</w:t>
      </w:r>
      <w:r>
        <w:rPr>
          <w:iCs/>
          <w:lang w:val="sr-Cyrl-CS"/>
        </w:rPr>
        <w:t xml:space="preserve"> 0</w:t>
      </w:r>
      <w:r w:rsidR="00BB5248">
        <w:rPr>
          <w:iCs/>
          <w:lang w:val="sr-Cyrl-CS"/>
        </w:rPr>
        <w:t>2</w:t>
      </w:r>
      <w:r>
        <w:rPr>
          <w:iCs/>
          <w:lang w:val="sr-Cyrl-CS"/>
        </w:rPr>
        <w:t>/201</w:t>
      </w:r>
      <w:r w:rsidR="00BB5248">
        <w:rPr>
          <w:iCs/>
          <w:lang w:val="sr-Cyrl-CS"/>
        </w:rPr>
        <w:t>5</w:t>
      </w:r>
    </w:p>
    <w:p w:rsidR="008D5917" w:rsidRPr="00FD3228" w:rsidRDefault="008D5917" w:rsidP="008D5917">
      <w:pPr>
        <w:spacing w:line="276" w:lineRule="auto"/>
        <w:rPr>
          <w:iCs/>
        </w:rPr>
      </w:pPr>
      <w:r w:rsidRPr="00FD3228">
        <w:rPr>
          <w:iCs/>
        </w:rPr>
        <w:t xml:space="preserve">Број и датум одлуке о </w:t>
      </w:r>
      <w:r w:rsidRPr="00FD3228">
        <w:rPr>
          <w:iCs/>
          <w:lang w:val="sr-Cyrl-CS"/>
        </w:rPr>
        <w:t>додели уговора</w:t>
      </w:r>
      <w:r w:rsidRPr="00FD3228">
        <w:rPr>
          <w:iCs/>
        </w:rPr>
        <w:t>:</w:t>
      </w:r>
      <w:r>
        <w:rPr>
          <w:iCs/>
          <w:lang w:val="sr-Cyrl-CS"/>
        </w:rPr>
        <w:t xml:space="preserve"> _______________________</w:t>
      </w:r>
    </w:p>
    <w:p w:rsidR="008D5917" w:rsidRPr="00FD3228" w:rsidRDefault="008D5917" w:rsidP="008D5917">
      <w:pPr>
        <w:spacing w:line="276" w:lineRule="auto"/>
        <w:rPr>
          <w:iCs/>
        </w:rPr>
      </w:pPr>
      <w:r w:rsidRPr="00FD3228">
        <w:rPr>
          <w:iCs/>
        </w:rPr>
        <w:t>Понуда изабраног понуђача бр. ______ од</w:t>
      </w:r>
      <w:r>
        <w:rPr>
          <w:iCs/>
          <w:lang w:val="sr-Cyrl-CS"/>
        </w:rPr>
        <w:t xml:space="preserve"> ____________________</w:t>
      </w:r>
    </w:p>
    <w:p w:rsidR="008D5917" w:rsidRPr="00FD3228" w:rsidRDefault="008D5917" w:rsidP="008D5917">
      <w:pPr>
        <w:spacing w:line="276" w:lineRule="auto"/>
        <w:rPr>
          <w:bCs/>
          <w:sz w:val="22"/>
          <w:szCs w:val="22"/>
          <w:lang w:val="sr-Cyrl-CS"/>
        </w:rPr>
      </w:pPr>
    </w:p>
    <w:p w:rsidR="006622C0" w:rsidRPr="00B009FC" w:rsidRDefault="006622C0" w:rsidP="00B009FC">
      <w:pPr>
        <w:spacing w:line="276" w:lineRule="auto"/>
        <w:rPr>
          <w:b/>
          <w:sz w:val="22"/>
          <w:szCs w:val="22"/>
          <w:lang w:val="sr-Latn-CS"/>
        </w:rPr>
      </w:pPr>
    </w:p>
    <w:p w:rsidR="008D5917" w:rsidRPr="00CB2E33" w:rsidRDefault="008D5917" w:rsidP="008D5917">
      <w:pPr>
        <w:jc w:val="center"/>
        <w:rPr>
          <w:lang w:val="sr-Cyrl-CS"/>
        </w:rPr>
      </w:pPr>
      <w:r w:rsidRPr="00CB2E33">
        <w:rPr>
          <w:b/>
          <w:lang w:val="ru-RU"/>
        </w:rPr>
        <w:t>Предмет Уговора</w:t>
      </w:r>
    </w:p>
    <w:p w:rsidR="008D5917" w:rsidRPr="00CB2E33" w:rsidRDefault="008D5917" w:rsidP="008D5917">
      <w:pPr>
        <w:jc w:val="center"/>
        <w:rPr>
          <w:b/>
          <w:lang w:val="sr-Cyrl-CS"/>
        </w:rPr>
      </w:pPr>
      <w:r w:rsidRPr="00CB2E33">
        <w:rPr>
          <w:b/>
          <w:lang w:val="ru-RU"/>
        </w:rPr>
        <w:t>Члан 1.</w:t>
      </w:r>
    </w:p>
    <w:p w:rsidR="008D5917" w:rsidRPr="00D4318E" w:rsidRDefault="008D5917" w:rsidP="008D5917">
      <w:pPr>
        <w:pStyle w:val="normalboldcentar"/>
        <w:spacing w:before="0" w:beforeAutospacing="0" w:after="0" w:afterAutospacing="0" w:line="276" w:lineRule="auto"/>
        <w:jc w:val="both"/>
        <w:rPr>
          <w:rFonts w:ascii="Times New Roman" w:hAnsi="Times New Roman" w:cs="Times New Roman"/>
          <w:b w:val="0"/>
          <w:sz w:val="24"/>
          <w:szCs w:val="24"/>
          <w:lang w:val="ru-RU"/>
        </w:rPr>
      </w:pPr>
      <w:r w:rsidRPr="00D4318E">
        <w:rPr>
          <w:rFonts w:ascii="Times New Roman" w:hAnsi="Times New Roman" w:cs="Times New Roman"/>
          <w:b w:val="0"/>
          <w:bCs w:val="0"/>
          <w:sz w:val="24"/>
          <w:szCs w:val="24"/>
          <w:lang w:val="sr-Cyrl-CS"/>
        </w:rPr>
        <w:t xml:space="preserve">          Предмет овог Уговора је регулисање међусобних права и обавеза уговорних страна поводом </w:t>
      </w:r>
      <w:r w:rsidRPr="00D4318E">
        <w:rPr>
          <w:rFonts w:ascii="Times New Roman" w:hAnsi="Times New Roman" w:cs="Times New Roman"/>
          <w:b w:val="0"/>
          <w:sz w:val="24"/>
          <w:szCs w:val="24"/>
          <w:lang w:val="ru-RU"/>
        </w:rPr>
        <w:t xml:space="preserve">набавке  добра – </w:t>
      </w:r>
      <w:r w:rsidR="006622C0">
        <w:rPr>
          <w:rFonts w:ascii="Times New Roman" w:hAnsi="Times New Roman" w:cs="Times New Roman"/>
          <w:b w:val="0"/>
          <w:sz w:val="24"/>
          <w:szCs w:val="24"/>
          <w:lang w:val="ru-RU"/>
        </w:rPr>
        <w:t>набавка школског намештаја</w:t>
      </w:r>
      <w:r w:rsidRPr="00D4318E">
        <w:rPr>
          <w:rFonts w:ascii="Times New Roman" w:hAnsi="Times New Roman" w:cs="Times New Roman"/>
          <w:b w:val="0"/>
          <w:sz w:val="24"/>
          <w:szCs w:val="24"/>
          <w:lang w:val="sr-Cyrl-CS"/>
        </w:rPr>
        <w:t xml:space="preserve"> за потребе Средње школе „</w:t>
      </w:r>
      <w:r w:rsidR="00BB5248">
        <w:rPr>
          <w:rFonts w:ascii="Times New Roman" w:hAnsi="Times New Roman" w:cs="Times New Roman"/>
          <w:b w:val="0"/>
          <w:sz w:val="24"/>
          <w:szCs w:val="24"/>
          <w:lang w:val="sr-Cyrl-CS"/>
        </w:rPr>
        <w:t>Свети Сава</w:t>
      </w:r>
      <w:r w:rsidRPr="00D4318E">
        <w:rPr>
          <w:rFonts w:ascii="Times New Roman" w:hAnsi="Times New Roman" w:cs="Times New Roman"/>
          <w:b w:val="0"/>
          <w:sz w:val="24"/>
          <w:szCs w:val="24"/>
          <w:lang w:val="sr-Cyrl-CS"/>
        </w:rPr>
        <w:t>“ у Сомбору</w:t>
      </w:r>
      <w:r>
        <w:rPr>
          <w:rFonts w:ascii="Times New Roman" w:hAnsi="Times New Roman" w:cs="Times New Roman"/>
          <w:b w:val="0"/>
          <w:sz w:val="24"/>
          <w:szCs w:val="24"/>
          <w:lang w:val="sr-Cyrl-CS"/>
        </w:rPr>
        <w:t>, по спроведеном поступку јавне набавке мале вредности, број 0</w:t>
      </w:r>
      <w:r w:rsidR="00BB5248">
        <w:rPr>
          <w:rFonts w:ascii="Times New Roman" w:hAnsi="Times New Roman" w:cs="Times New Roman"/>
          <w:b w:val="0"/>
          <w:sz w:val="24"/>
          <w:szCs w:val="24"/>
          <w:lang w:val="sr-Cyrl-CS"/>
        </w:rPr>
        <w:t>2</w:t>
      </w:r>
      <w:r>
        <w:rPr>
          <w:rFonts w:ascii="Times New Roman" w:hAnsi="Times New Roman" w:cs="Times New Roman"/>
          <w:b w:val="0"/>
          <w:sz w:val="24"/>
          <w:szCs w:val="24"/>
          <w:lang w:val="sr-Cyrl-CS"/>
        </w:rPr>
        <w:t>/201</w:t>
      </w:r>
      <w:r w:rsidR="00BB5248">
        <w:rPr>
          <w:rFonts w:ascii="Times New Roman" w:hAnsi="Times New Roman" w:cs="Times New Roman"/>
          <w:b w:val="0"/>
          <w:sz w:val="24"/>
          <w:szCs w:val="24"/>
          <w:lang w:val="sr-Cyrl-CS"/>
        </w:rPr>
        <w:t>5</w:t>
      </w:r>
      <w:r>
        <w:rPr>
          <w:rFonts w:ascii="Times New Roman" w:hAnsi="Times New Roman" w:cs="Times New Roman"/>
          <w:b w:val="0"/>
          <w:sz w:val="24"/>
          <w:szCs w:val="24"/>
          <w:lang w:val="sr-Cyrl-CS"/>
        </w:rPr>
        <w:t>.</w:t>
      </w:r>
      <w:r w:rsidRPr="00D4318E">
        <w:rPr>
          <w:rFonts w:ascii="Times New Roman" w:hAnsi="Times New Roman" w:cs="Times New Roman"/>
          <w:b w:val="0"/>
          <w:sz w:val="24"/>
          <w:szCs w:val="24"/>
          <w:lang w:val="ru-RU"/>
        </w:rPr>
        <w:t xml:space="preserve"> </w:t>
      </w:r>
    </w:p>
    <w:p w:rsidR="008D5917" w:rsidRPr="0068652C" w:rsidRDefault="008D5917" w:rsidP="008D591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color w:val="C00000"/>
          <w:sz w:val="24"/>
          <w:szCs w:val="24"/>
          <w:lang w:val="sr-Cyrl-CS"/>
        </w:rPr>
        <w:t xml:space="preserve">          </w:t>
      </w:r>
      <w:r w:rsidRPr="0068652C">
        <w:rPr>
          <w:rFonts w:ascii="Times New Roman" w:hAnsi="Times New Roman" w:cs="Times New Roman"/>
          <w:b w:val="0"/>
          <w:bCs w:val="0"/>
          <w:sz w:val="24"/>
          <w:szCs w:val="24"/>
          <w:lang w:val="sr-Cyrl-CS"/>
        </w:rPr>
        <w:t xml:space="preserve">Саставни део овог Уговора чини конкурсна документација, као и прихваћена понуда </w:t>
      </w:r>
      <w:r>
        <w:rPr>
          <w:rFonts w:ascii="Times New Roman" w:hAnsi="Times New Roman" w:cs="Times New Roman"/>
          <w:b w:val="0"/>
          <w:bCs w:val="0"/>
          <w:sz w:val="24"/>
          <w:szCs w:val="24"/>
          <w:lang w:val="sr-Cyrl-CS"/>
        </w:rPr>
        <w:t>Испоручиоца</w:t>
      </w:r>
      <w:r w:rsidRPr="0068652C">
        <w:rPr>
          <w:rFonts w:ascii="Times New Roman" w:hAnsi="Times New Roman" w:cs="Times New Roman"/>
          <w:b w:val="0"/>
          <w:bCs w:val="0"/>
          <w:sz w:val="24"/>
          <w:szCs w:val="24"/>
          <w:lang w:val="sr-Cyrl-CS"/>
        </w:rPr>
        <w:t>.</w:t>
      </w:r>
    </w:p>
    <w:p w:rsidR="008D5917" w:rsidRDefault="008D5917" w:rsidP="008D5917">
      <w:pPr>
        <w:jc w:val="center"/>
        <w:rPr>
          <w:b/>
          <w:lang w:val="ru-RU"/>
        </w:rPr>
      </w:pPr>
    </w:p>
    <w:p w:rsidR="008D5917" w:rsidRPr="00CB2E33" w:rsidRDefault="008D5917" w:rsidP="008D5917">
      <w:pPr>
        <w:jc w:val="center"/>
        <w:rPr>
          <w:lang w:val="ru-RU"/>
        </w:rPr>
      </w:pPr>
      <w:r w:rsidRPr="00CB2E33">
        <w:rPr>
          <w:b/>
          <w:lang w:val="ru-RU"/>
        </w:rPr>
        <w:t xml:space="preserve">Вредност добра </w:t>
      </w:r>
    </w:p>
    <w:p w:rsidR="008D5917" w:rsidRPr="00CB2E33" w:rsidRDefault="008D5917" w:rsidP="008D5917">
      <w:pPr>
        <w:jc w:val="center"/>
        <w:rPr>
          <w:b/>
          <w:lang w:val="ru-RU"/>
        </w:rPr>
      </w:pPr>
      <w:r w:rsidRPr="00CB2E33">
        <w:rPr>
          <w:b/>
          <w:lang w:val="ru-RU"/>
        </w:rPr>
        <w:t xml:space="preserve">Члан </w:t>
      </w:r>
      <w:r>
        <w:rPr>
          <w:b/>
          <w:lang w:val="ru-RU"/>
        </w:rPr>
        <w:t>2</w:t>
      </w:r>
      <w:r w:rsidRPr="00CB2E33">
        <w:rPr>
          <w:b/>
          <w:lang w:val="ru-RU"/>
        </w:rPr>
        <w:t>.</w:t>
      </w:r>
    </w:p>
    <w:p w:rsidR="008D5917" w:rsidRPr="00471043" w:rsidRDefault="008D5917" w:rsidP="008D5917">
      <w:pPr>
        <w:spacing w:line="276" w:lineRule="auto"/>
        <w:jc w:val="both"/>
        <w:rPr>
          <w:shd w:val="clear" w:color="auto" w:fill="EEECE1"/>
          <w:lang w:val="sr-Cyrl-CS"/>
        </w:rPr>
      </w:pPr>
      <w:r w:rsidRPr="00CB2E33">
        <w:rPr>
          <w:lang w:val="ru-RU"/>
        </w:rPr>
        <w:t xml:space="preserve"> </w:t>
      </w:r>
      <w:r>
        <w:rPr>
          <w:lang w:val="ru-RU"/>
        </w:rPr>
        <w:tab/>
      </w:r>
      <w:r w:rsidRPr="00CB2E33">
        <w:rPr>
          <w:lang w:val="ru-RU"/>
        </w:rPr>
        <w:t>Угов</w:t>
      </w:r>
      <w:r w:rsidRPr="00CB2E33">
        <w:rPr>
          <w:lang w:val="sr-Cyrl-CS"/>
        </w:rPr>
        <w:t>орне стране</w:t>
      </w:r>
      <w:r w:rsidRPr="00CB2E33">
        <w:rPr>
          <w:lang w:val="ru-RU"/>
        </w:rPr>
        <w:t xml:space="preserve"> </w:t>
      </w:r>
      <w:r w:rsidRPr="00CB2E33">
        <w:rPr>
          <w:lang w:val="sr-Cyrl-CS"/>
        </w:rPr>
        <w:t>у</w:t>
      </w:r>
      <w:r w:rsidRPr="00CB2E33">
        <w:rPr>
          <w:lang w:val="ru-RU"/>
        </w:rPr>
        <w:t>твр</w:t>
      </w:r>
      <w:r w:rsidRPr="00CB2E33">
        <w:rPr>
          <w:lang w:val="sr-Cyrl-CS"/>
        </w:rPr>
        <w:t>ђују</w:t>
      </w:r>
      <w:r w:rsidRPr="00CB2E33">
        <w:rPr>
          <w:lang w:val="ru-RU"/>
        </w:rPr>
        <w:t xml:space="preserve"> да цена добра кој</w:t>
      </w:r>
      <w:r>
        <w:rPr>
          <w:lang w:val="ru-RU"/>
        </w:rPr>
        <w:t>е</w:t>
      </w:r>
      <w:r w:rsidRPr="00CB2E33">
        <w:rPr>
          <w:lang w:val="ru-RU"/>
        </w:rPr>
        <w:t xml:space="preserve"> је предмет Уговора износи</w:t>
      </w:r>
      <w:r w:rsidRPr="00CB2E33">
        <w:rPr>
          <w:lang w:val="sr-Latn-CS"/>
        </w:rPr>
        <w:t>:</w:t>
      </w:r>
      <w:r w:rsidRPr="00CB2E33">
        <w:rPr>
          <w:lang w:val="sr-Cyrl-CS"/>
        </w:rPr>
        <w:t xml:space="preserve"> </w:t>
      </w:r>
      <w:r w:rsidRPr="000379B0">
        <w:rPr>
          <w:shd w:val="clear" w:color="auto" w:fill="EEECE1"/>
          <w:lang w:val="sr-Cyrl-CS"/>
        </w:rPr>
        <w:t>____________________</w:t>
      </w:r>
      <w:r w:rsidRPr="00720527">
        <w:rPr>
          <w:shd w:val="clear" w:color="auto" w:fill="FFFFFF"/>
          <w:lang w:val="sr-Cyrl-CS"/>
        </w:rPr>
        <w:t xml:space="preserve">   </w:t>
      </w:r>
      <w:r w:rsidRPr="00CB2E33">
        <w:rPr>
          <w:lang w:val="ru-RU"/>
        </w:rPr>
        <w:t>динара без ПДВ-а односно</w:t>
      </w:r>
      <w:r w:rsidRPr="00720527">
        <w:rPr>
          <w:shd w:val="clear" w:color="auto" w:fill="FFFFFF"/>
          <w:lang w:val="ru-RU"/>
        </w:rPr>
        <w:t xml:space="preserve"> </w:t>
      </w:r>
      <w:r w:rsidRPr="000379B0">
        <w:rPr>
          <w:shd w:val="clear" w:color="auto" w:fill="EEECE1"/>
          <w:lang w:val="ru-RU"/>
        </w:rPr>
        <w:t xml:space="preserve"> __________________</w:t>
      </w:r>
      <w:r>
        <w:rPr>
          <w:lang w:val="ru-RU"/>
        </w:rPr>
        <w:t xml:space="preserve"> </w:t>
      </w:r>
      <w:r w:rsidRPr="00CB2E33">
        <w:rPr>
          <w:lang w:val="ru-RU"/>
        </w:rPr>
        <w:t>динара са ПДВ-ом</w:t>
      </w:r>
      <w:r w:rsidRPr="00CB2E33">
        <w:rPr>
          <w:lang w:val="sr-Cyrl-CS"/>
        </w:rPr>
        <w:t>, а добијена је на основу јединичних цена из</w:t>
      </w:r>
      <w:r w:rsidRPr="00CB2E33">
        <w:rPr>
          <w:lang w:val="ru-RU"/>
        </w:rPr>
        <w:t xml:space="preserve"> усвојен</w:t>
      </w:r>
      <w:r w:rsidRPr="00CB2E33">
        <w:rPr>
          <w:lang w:val="sr-Cyrl-CS"/>
        </w:rPr>
        <w:t>е</w:t>
      </w:r>
      <w:r w:rsidRPr="00CB2E33">
        <w:rPr>
          <w:lang w:val="ru-RU"/>
        </w:rPr>
        <w:t xml:space="preserve"> понуд</w:t>
      </w:r>
      <w:r w:rsidRPr="00CB2E33">
        <w:rPr>
          <w:lang w:val="sr-Cyrl-CS"/>
        </w:rPr>
        <w:t>е</w:t>
      </w:r>
      <w:r w:rsidRPr="00CB2E33">
        <w:rPr>
          <w:lang w:val="ru-RU"/>
        </w:rPr>
        <w:t xml:space="preserve"> </w:t>
      </w:r>
      <w:r w:rsidRPr="00CB2E33">
        <w:rPr>
          <w:lang w:val="sr-Cyrl-CS"/>
        </w:rPr>
        <w:t xml:space="preserve">Испоручиоца </w:t>
      </w:r>
      <w:r w:rsidRPr="00CB2E33">
        <w:rPr>
          <w:lang w:val="ru-RU"/>
        </w:rPr>
        <w:t xml:space="preserve">(код Наручиоца заведена под бројем </w:t>
      </w:r>
      <w:r w:rsidR="001B3613" w:rsidRPr="001B3613">
        <w:rPr>
          <w:lang w:val="ru-RU"/>
        </w:rPr>
        <w:t>01</w:t>
      </w:r>
      <w:r w:rsidRPr="001B3613">
        <w:rPr>
          <w:lang w:val="ru-RU"/>
        </w:rPr>
        <w:t>-1</w:t>
      </w:r>
      <w:r w:rsidR="001B3613" w:rsidRPr="001B3613">
        <w:rPr>
          <w:lang w:val="ru-RU"/>
        </w:rPr>
        <w:t>0</w:t>
      </w:r>
      <w:r w:rsidRPr="001B3613">
        <w:rPr>
          <w:lang w:val="ru-RU"/>
        </w:rPr>
        <w:t>/_____ од ______</w:t>
      </w:r>
      <w:r w:rsidR="001B3613" w:rsidRPr="001B3613">
        <w:rPr>
          <w:lang w:val="ru-RU"/>
        </w:rPr>
        <w:t>2015</w:t>
      </w:r>
      <w:r w:rsidRPr="001B3613">
        <w:rPr>
          <w:lang w:val="ru-RU"/>
        </w:rPr>
        <w:t>,</w:t>
      </w:r>
      <w:r w:rsidRPr="00CB2E33">
        <w:rPr>
          <w:lang w:val="ru-RU"/>
        </w:rPr>
        <w:t xml:space="preserve"> односно код Испоручиоца под бр. </w:t>
      </w:r>
      <w:r>
        <w:rPr>
          <w:lang w:val="ru-RU"/>
        </w:rPr>
        <w:t>__________</w:t>
      </w:r>
      <w:r w:rsidRPr="00CB2E33">
        <w:rPr>
          <w:lang w:val="ru-RU"/>
        </w:rPr>
        <w:t xml:space="preserve"> од </w:t>
      </w:r>
      <w:r>
        <w:rPr>
          <w:lang w:val="ru-RU"/>
        </w:rPr>
        <w:t>__________</w:t>
      </w:r>
      <w:r w:rsidRPr="00CB2E33">
        <w:rPr>
          <w:lang w:val="ru-RU"/>
        </w:rPr>
        <w:t xml:space="preserve"> год.)</w:t>
      </w:r>
      <w:r w:rsidRPr="00CB2E33">
        <w:rPr>
          <w:lang w:val="sr-Cyrl-CS"/>
        </w:rPr>
        <w:t>.</w:t>
      </w:r>
    </w:p>
    <w:p w:rsidR="008D5917" w:rsidRPr="00451FF2" w:rsidRDefault="008D5917" w:rsidP="008D5917">
      <w:pPr>
        <w:spacing w:line="276" w:lineRule="auto"/>
        <w:ind w:firstLine="708"/>
        <w:jc w:val="both"/>
        <w:rPr>
          <w:lang w:val="sr-Cyrl-CS"/>
        </w:rPr>
      </w:pPr>
      <w:r>
        <w:rPr>
          <w:lang w:val="sr-Cyrl-CS"/>
        </w:rPr>
        <w:t xml:space="preserve">У наведену цену из става 1. овог Уговора уречунати су сви трошкови </w:t>
      </w:r>
      <w:r w:rsidR="00EB0615">
        <w:rPr>
          <w:lang w:val="sr-Cyrl-CS"/>
        </w:rPr>
        <w:t>транспорта, утовара, истовара и осигурања добра до Наручиоца.</w:t>
      </w:r>
      <w:r>
        <w:rPr>
          <w:lang w:val="sr-Cyrl-CS"/>
        </w:rPr>
        <w:t xml:space="preserve">  </w:t>
      </w:r>
    </w:p>
    <w:p w:rsidR="008D5917" w:rsidRDefault="008D5917" w:rsidP="008D5917">
      <w:pPr>
        <w:tabs>
          <w:tab w:val="left" w:pos="720"/>
        </w:tabs>
        <w:spacing w:line="276" w:lineRule="auto"/>
        <w:jc w:val="both"/>
        <w:rPr>
          <w:lang w:val="sr-Cyrl-CS"/>
        </w:rPr>
      </w:pPr>
      <w:r w:rsidRPr="00CB2E33">
        <w:rPr>
          <w:lang w:val="ru-RU"/>
        </w:rPr>
        <w:tab/>
      </w:r>
      <w:r w:rsidRPr="00CB2E33">
        <w:rPr>
          <w:lang w:val="sr-Cyrl-CS"/>
        </w:rPr>
        <w:t>Уговорена цена је фиксна и не може се мењати.</w:t>
      </w:r>
    </w:p>
    <w:p w:rsidR="006622C0" w:rsidRDefault="006622C0" w:rsidP="008D5917">
      <w:pPr>
        <w:tabs>
          <w:tab w:val="left" w:pos="720"/>
        </w:tabs>
        <w:spacing w:line="276" w:lineRule="auto"/>
        <w:jc w:val="both"/>
        <w:rPr>
          <w:lang w:val="sr-Latn-CS"/>
        </w:rPr>
      </w:pPr>
    </w:p>
    <w:p w:rsidR="00B009FC" w:rsidRPr="00B009FC" w:rsidRDefault="00B009FC" w:rsidP="008D5917">
      <w:pPr>
        <w:tabs>
          <w:tab w:val="left" w:pos="720"/>
        </w:tabs>
        <w:spacing w:line="276" w:lineRule="auto"/>
        <w:jc w:val="both"/>
        <w:rPr>
          <w:lang w:val="sr-Latn-CS"/>
        </w:rPr>
      </w:pPr>
    </w:p>
    <w:p w:rsidR="008D5917" w:rsidRPr="00CB2E33" w:rsidRDefault="008D5917" w:rsidP="008D5917">
      <w:pPr>
        <w:jc w:val="center"/>
        <w:rPr>
          <w:lang w:val="sr-Cyrl-CS"/>
        </w:rPr>
      </w:pPr>
      <w:r w:rsidRPr="00CB2E33">
        <w:rPr>
          <w:b/>
          <w:lang w:val="sr-Cyrl-CS"/>
        </w:rPr>
        <w:lastRenderedPageBreak/>
        <w:t>Услови и начин плаћања</w:t>
      </w:r>
    </w:p>
    <w:p w:rsidR="008D5917" w:rsidRPr="00CB2E33" w:rsidRDefault="008D5917" w:rsidP="008D5917">
      <w:pPr>
        <w:jc w:val="center"/>
        <w:rPr>
          <w:b/>
          <w:bCs/>
          <w:lang w:val="sr-Cyrl-CS"/>
        </w:rPr>
      </w:pPr>
      <w:r w:rsidRPr="00CB2E33">
        <w:rPr>
          <w:b/>
          <w:bCs/>
          <w:lang w:val="sr-Cyrl-CS"/>
        </w:rPr>
        <w:t xml:space="preserve">Члан </w:t>
      </w:r>
      <w:r>
        <w:rPr>
          <w:b/>
          <w:bCs/>
          <w:lang w:val="sr-Cyrl-CS"/>
        </w:rPr>
        <w:t>3</w:t>
      </w:r>
      <w:r w:rsidRPr="00CB2E33">
        <w:rPr>
          <w:b/>
          <w:bCs/>
          <w:lang w:val="sr-Cyrl-CS"/>
        </w:rPr>
        <w:t>.</w:t>
      </w:r>
    </w:p>
    <w:p w:rsidR="008D5917" w:rsidRPr="00CB2E33" w:rsidRDefault="008D5917" w:rsidP="00D92A57">
      <w:pPr>
        <w:tabs>
          <w:tab w:val="left" w:pos="720"/>
        </w:tabs>
        <w:spacing w:line="276" w:lineRule="auto"/>
        <w:jc w:val="both"/>
        <w:rPr>
          <w:lang w:val="sr-Cyrl-CS"/>
        </w:rPr>
      </w:pPr>
      <w:r>
        <w:rPr>
          <w:lang w:val="ru-RU"/>
        </w:rPr>
        <w:tab/>
      </w:r>
      <w:r w:rsidRPr="00CB2E33">
        <w:rPr>
          <w:lang w:val="ru-RU"/>
        </w:rPr>
        <w:t xml:space="preserve">Наручилац се обавезује да, на име испоруке добра из члана </w:t>
      </w:r>
      <w:r>
        <w:rPr>
          <w:lang w:val="ru-RU"/>
        </w:rPr>
        <w:t>1</w:t>
      </w:r>
      <w:r w:rsidRPr="00CB2E33">
        <w:rPr>
          <w:lang w:val="ru-RU"/>
        </w:rPr>
        <w:t>. овог уговора, исплати Испоручиоцу средства у укупном износу од</w:t>
      </w:r>
      <w:r>
        <w:rPr>
          <w:lang w:val="ru-RU"/>
        </w:rPr>
        <w:t xml:space="preserve"> </w:t>
      </w:r>
      <w:r w:rsidRPr="00CB2E33">
        <w:rPr>
          <w:lang w:val="ru-RU"/>
        </w:rPr>
        <w:t xml:space="preserve"> </w:t>
      </w:r>
      <w:r w:rsidRPr="000379B0">
        <w:rPr>
          <w:shd w:val="clear" w:color="auto" w:fill="EEECE1"/>
          <w:lang w:val="ru-RU"/>
        </w:rPr>
        <w:t>____________________</w:t>
      </w:r>
      <w:r w:rsidRPr="00451FF2">
        <w:rPr>
          <w:b/>
          <w:lang w:val="ru-RU"/>
        </w:rPr>
        <w:t xml:space="preserve">  </w:t>
      </w:r>
      <w:r w:rsidRPr="00CB2E33">
        <w:rPr>
          <w:b/>
          <w:lang w:val="ru-RU"/>
        </w:rPr>
        <w:t>динара са ПДВ-ом</w:t>
      </w:r>
      <w:r>
        <w:rPr>
          <w:b/>
          <w:lang w:val="ru-RU"/>
        </w:rPr>
        <w:t xml:space="preserve">, </w:t>
      </w:r>
      <w:r w:rsidR="00D92A57" w:rsidRPr="00B736FD">
        <w:rPr>
          <w:color w:val="auto"/>
          <w:sz w:val="23"/>
          <w:szCs w:val="23"/>
          <w:lang w:val="sr-Cyrl-CS"/>
        </w:rPr>
        <w:t xml:space="preserve">у року од 45 дана од дана испостављања фактуре од стране продавца и </w:t>
      </w:r>
      <w:r w:rsidRPr="00CB2E33">
        <w:rPr>
          <w:lang w:val="ru-RU"/>
        </w:rPr>
        <w:t xml:space="preserve">записника о примопредаји </w:t>
      </w:r>
      <w:r>
        <w:rPr>
          <w:lang w:val="ru-RU"/>
        </w:rPr>
        <w:t>доб</w:t>
      </w:r>
      <w:r w:rsidR="00D92A57">
        <w:rPr>
          <w:lang w:val="ru-RU"/>
        </w:rPr>
        <w:t>а</w:t>
      </w:r>
      <w:r>
        <w:rPr>
          <w:lang w:val="ru-RU"/>
        </w:rPr>
        <w:t>ра</w:t>
      </w:r>
      <w:r w:rsidRPr="00CB2E33">
        <w:rPr>
          <w:lang w:val="ru-RU"/>
        </w:rPr>
        <w:t xml:space="preserve"> </w:t>
      </w:r>
      <w:r w:rsidRPr="00CB2E33">
        <w:rPr>
          <w:lang w:val="sr-Cyrl-CS"/>
        </w:rPr>
        <w:t xml:space="preserve">потписаног и обострано заведеног. </w:t>
      </w:r>
    </w:p>
    <w:p w:rsidR="008D5917" w:rsidRPr="00CB2E33" w:rsidRDefault="008D5917" w:rsidP="008D5917">
      <w:pPr>
        <w:spacing w:line="276" w:lineRule="auto"/>
        <w:ind w:firstLine="720"/>
        <w:jc w:val="both"/>
        <w:rPr>
          <w:lang w:val="ru-RU"/>
        </w:rPr>
      </w:pPr>
      <w:r w:rsidRPr="00CB2E33">
        <w:rPr>
          <w:lang w:val="ru-RU"/>
        </w:rPr>
        <w:t>Наручилац задржава право да динамику уплате средстава усклађује са ликвидним могућностима буџета Републике Србије.</w:t>
      </w:r>
    </w:p>
    <w:p w:rsidR="008D5917" w:rsidRPr="00B009FC" w:rsidRDefault="008D5917" w:rsidP="008D5917">
      <w:pPr>
        <w:rPr>
          <w:b/>
          <w:lang w:val="sr-Latn-CS"/>
        </w:rPr>
      </w:pPr>
    </w:p>
    <w:p w:rsidR="008D5917" w:rsidRPr="00CB2E33" w:rsidRDefault="008D5917" w:rsidP="008D5917">
      <w:pPr>
        <w:jc w:val="center"/>
        <w:rPr>
          <w:b/>
          <w:lang w:val="sr-Cyrl-CS"/>
        </w:rPr>
      </w:pPr>
      <w:r w:rsidRPr="00CB2E33">
        <w:rPr>
          <w:b/>
          <w:lang w:val="ru-RU"/>
        </w:rPr>
        <w:t>Рок испоруке</w:t>
      </w:r>
    </w:p>
    <w:p w:rsidR="008D5917" w:rsidRPr="00CB2E33" w:rsidRDefault="008D5917" w:rsidP="008D5917">
      <w:pPr>
        <w:jc w:val="center"/>
        <w:rPr>
          <w:lang w:val="sr-Cyrl-CS"/>
        </w:rPr>
      </w:pPr>
      <w:r>
        <w:rPr>
          <w:b/>
          <w:bCs/>
          <w:lang w:val="sr-Cyrl-CS"/>
        </w:rPr>
        <w:t xml:space="preserve">    Члан 4</w:t>
      </w:r>
      <w:r w:rsidRPr="00CB2E33">
        <w:rPr>
          <w:b/>
          <w:bCs/>
          <w:lang w:val="sr-Cyrl-CS"/>
        </w:rPr>
        <w:t>.</w:t>
      </w:r>
      <w:r w:rsidRPr="00CB2E33">
        <w:rPr>
          <w:lang w:val="ru-RU"/>
        </w:rPr>
        <w:tab/>
      </w:r>
    </w:p>
    <w:p w:rsidR="008D5917" w:rsidRDefault="008D5917" w:rsidP="008D5917">
      <w:pPr>
        <w:tabs>
          <w:tab w:val="left" w:pos="720"/>
        </w:tabs>
        <w:spacing w:line="276" w:lineRule="auto"/>
        <w:jc w:val="both"/>
        <w:rPr>
          <w:lang w:val="ru-RU"/>
        </w:rPr>
      </w:pPr>
      <w:r w:rsidRPr="00CB2E33">
        <w:rPr>
          <w:lang w:val="ru-RU"/>
        </w:rPr>
        <w:tab/>
      </w:r>
      <w:r w:rsidRPr="00CB2E33">
        <w:rPr>
          <w:lang w:val="sr-Cyrl-CS"/>
        </w:rPr>
        <w:t xml:space="preserve">Испоручилац се обавезује да испоручи </w:t>
      </w:r>
      <w:r w:rsidR="006622C0">
        <w:rPr>
          <w:lang w:val="sr-Cyrl-CS"/>
        </w:rPr>
        <w:t xml:space="preserve">школски намештај </w:t>
      </w:r>
      <w:r>
        <w:rPr>
          <w:lang w:val="sr-Cyrl-CS"/>
        </w:rPr>
        <w:t xml:space="preserve">најкасније до </w:t>
      </w:r>
      <w:r w:rsidRPr="00087701">
        <w:rPr>
          <w:shd w:val="clear" w:color="auto" w:fill="EEECE1" w:themeFill="background2"/>
          <w:lang w:val="sr-Cyrl-CS"/>
        </w:rPr>
        <w:t>_____________</w:t>
      </w:r>
      <w:r w:rsidR="00D92A57">
        <w:rPr>
          <w:lang w:val="sr-Cyrl-CS"/>
        </w:rPr>
        <w:t>, на адресу Наручиоца</w:t>
      </w:r>
      <w:r>
        <w:rPr>
          <w:lang w:val="ru-RU"/>
        </w:rPr>
        <w:t xml:space="preserve">. </w:t>
      </w:r>
    </w:p>
    <w:p w:rsidR="008D5917" w:rsidRDefault="008D5917" w:rsidP="008D5917">
      <w:pPr>
        <w:tabs>
          <w:tab w:val="left" w:pos="720"/>
        </w:tabs>
        <w:spacing w:line="276" w:lineRule="auto"/>
        <w:jc w:val="both"/>
        <w:rPr>
          <w:iCs/>
          <w:color w:val="auto"/>
          <w:lang w:val="sr-Cyrl-CS"/>
        </w:rPr>
      </w:pPr>
      <w:r>
        <w:rPr>
          <w:lang w:val="ru-RU"/>
        </w:rPr>
        <w:tab/>
        <w:t xml:space="preserve">Испоручилац је дужан да приликом испоруке </w:t>
      </w:r>
      <w:r w:rsidR="00D92A57">
        <w:rPr>
          <w:lang w:val="ru-RU"/>
        </w:rPr>
        <w:t>добара</w:t>
      </w:r>
      <w:r>
        <w:rPr>
          <w:lang w:val="ru-RU"/>
        </w:rPr>
        <w:t xml:space="preserve">  преда овлашћеном лицу Наручиоца </w:t>
      </w:r>
      <w:r w:rsidRPr="00CB2E33">
        <w:rPr>
          <w:lang w:val="ru-RU"/>
        </w:rPr>
        <w:t>оверен</w:t>
      </w:r>
      <w:r>
        <w:rPr>
          <w:lang w:val="ru-RU"/>
        </w:rPr>
        <w:t>и</w:t>
      </w:r>
      <w:r w:rsidRPr="00CB2E33">
        <w:rPr>
          <w:lang w:val="ru-RU"/>
        </w:rPr>
        <w:t xml:space="preserve"> гарантн</w:t>
      </w:r>
      <w:r>
        <w:rPr>
          <w:lang w:val="ru-RU"/>
        </w:rPr>
        <w:t>и</w:t>
      </w:r>
      <w:r w:rsidRPr="00CB2E33">
        <w:rPr>
          <w:lang w:val="ru-RU"/>
        </w:rPr>
        <w:t xml:space="preserve"> лист, обострано оверен</w:t>
      </w:r>
      <w:r>
        <w:rPr>
          <w:lang w:val="ru-RU"/>
        </w:rPr>
        <w:t>у</w:t>
      </w:r>
      <w:r w:rsidRPr="00CB2E33">
        <w:rPr>
          <w:lang w:val="ru-RU"/>
        </w:rPr>
        <w:t xml:space="preserve"> отпремниц</w:t>
      </w:r>
      <w:r>
        <w:rPr>
          <w:lang w:val="ru-RU"/>
        </w:rPr>
        <w:t>у</w:t>
      </w:r>
      <w:r w:rsidRPr="00CB2E33">
        <w:rPr>
          <w:lang w:val="ru-RU"/>
        </w:rPr>
        <w:t xml:space="preserve"> и обострано потписан Записник о примопредаји добра</w:t>
      </w:r>
      <w:r w:rsidR="00D92A57">
        <w:rPr>
          <w:iCs/>
          <w:color w:val="auto"/>
          <w:lang w:val="sr-Cyrl-CS"/>
        </w:rPr>
        <w:t>.</w:t>
      </w:r>
    </w:p>
    <w:p w:rsidR="008D5917" w:rsidRPr="00E45DF6" w:rsidRDefault="008D5917" w:rsidP="008D5917">
      <w:pPr>
        <w:pStyle w:val="ListParagraph"/>
        <w:spacing w:line="276" w:lineRule="auto"/>
        <w:ind w:left="0" w:firstLine="708"/>
        <w:jc w:val="both"/>
        <w:rPr>
          <w:iCs/>
          <w:color w:val="auto"/>
          <w:lang w:val="sr-Cyrl-CS"/>
        </w:rPr>
      </w:pPr>
      <w:r w:rsidRPr="00E45DF6">
        <w:rPr>
          <w:iCs/>
          <w:color w:val="auto"/>
          <w:lang w:val="sr-Cyrl-CS"/>
        </w:rPr>
        <w:t xml:space="preserve">Овлашћено лице Наручиоца </w:t>
      </w:r>
      <w:r w:rsidRPr="00E45DF6">
        <w:rPr>
          <w:iCs/>
          <w:color w:val="auto"/>
        </w:rPr>
        <w:t>је дужн</w:t>
      </w:r>
      <w:r w:rsidRPr="00E45DF6">
        <w:rPr>
          <w:iCs/>
          <w:color w:val="auto"/>
          <w:lang w:val="sr-Cyrl-CS"/>
        </w:rPr>
        <w:t>о</w:t>
      </w:r>
      <w:r w:rsidRPr="00E45DF6">
        <w:rPr>
          <w:iCs/>
          <w:color w:val="auto"/>
        </w:rPr>
        <w:t xml:space="preserve"> да испоручен</w:t>
      </w:r>
      <w:r w:rsidRPr="00E45DF6">
        <w:rPr>
          <w:iCs/>
          <w:color w:val="auto"/>
          <w:lang w:val="sr-Cyrl-CS"/>
        </w:rPr>
        <w:t>о</w:t>
      </w:r>
      <w:r w:rsidRPr="00E45DF6">
        <w:rPr>
          <w:iCs/>
          <w:color w:val="auto"/>
        </w:rPr>
        <w:t xml:space="preserve"> добр</w:t>
      </w:r>
      <w:r w:rsidRPr="00E45DF6">
        <w:rPr>
          <w:iCs/>
          <w:color w:val="auto"/>
          <w:lang w:val="sr-Cyrl-CS"/>
        </w:rPr>
        <w:t>о</w:t>
      </w:r>
      <w:r w:rsidRPr="00E45DF6">
        <w:rPr>
          <w:iCs/>
          <w:color w:val="auto"/>
        </w:rPr>
        <w:t xml:space="preserve"> прегледа и да у погледу видљивих недостатака саопшти примедбе </w:t>
      </w:r>
      <w:r w:rsidRPr="00E45DF6">
        <w:rPr>
          <w:iCs/>
          <w:color w:val="auto"/>
          <w:lang w:val="sr-Cyrl-CS"/>
        </w:rPr>
        <w:t>Испоручиоцу</w:t>
      </w:r>
      <w:r w:rsidR="00D12FB3">
        <w:rPr>
          <w:iCs/>
          <w:color w:val="auto"/>
          <w:lang w:val="sr-Cyrl-CS"/>
        </w:rPr>
        <w:t xml:space="preserve"> без одлагања</w:t>
      </w:r>
      <w:r w:rsidRPr="00E45DF6">
        <w:rPr>
          <w:iCs/>
          <w:color w:val="auto"/>
          <w:lang w:val="sr-Cyrl-CS"/>
        </w:rPr>
        <w:t>.</w:t>
      </w:r>
    </w:p>
    <w:p w:rsidR="008D5917" w:rsidRDefault="008D5917" w:rsidP="008D5917">
      <w:pPr>
        <w:tabs>
          <w:tab w:val="left" w:pos="720"/>
        </w:tabs>
        <w:spacing w:line="276" w:lineRule="auto"/>
        <w:jc w:val="both"/>
        <w:rPr>
          <w:lang w:val="ru-RU"/>
        </w:rPr>
      </w:pPr>
      <w:r w:rsidRPr="00CB2E33">
        <w:rPr>
          <w:lang w:val="ru-RU"/>
        </w:rPr>
        <w:tab/>
        <w:t>Утврђени рок</w:t>
      </w:r>
      <w:r>
        <w:rPr>
          <w:lang w:val="ru-RU"/>
        </w:rPr>
        <w:t xml:space="preserve"> испоруке је</w:t>
      </w:r>
      <w:r w:rsidRPr="00CB2E33">
        <w:rPr>
          <w:lang w:val="ru-RU"/>
        </w:rPr>
        <w:t xml:space="preserve"> фиксни и не мо</w:t>
      </w:r>
      <w:r>
        <w:rPr>
          <w:lang w:val="ru-RU"/>
        </w:rPr>
        <w:t>же</w:t>
      </w:r>
      <w:r w:rsidRPr="00CB2E33">
        <w:rPr>
          <w:lang w:val="ru-RU"/>
        </w:rPr>
        <w:t xml:space="preserve"> се мењати без сагласности Наручиоца. </w:t>
      </w:r>
    </w:p>
    <w:p w:rsidR="008D5917" w:rsidRDefault="008D5917" w:rsidP="008D5917">
      <w:pPr>
        <w:tabs>
          <w:tab w:val="left" w:pos="720"/>
        </w:tabs>
        <w:spacing w:line="276" w:lineRule="auto"/>
        <w:jc w:val="both"/>
        <w:rPr>
          <w:lang w:val="ru-RU"/>
        </w:rPr>
      </w:pPr>
    </w:p>
    <w:p w:rsidR="00334DC3" w:rsidRPr="00CB2E33" w:rsidRDefault="00334DC3" w:rsidP="00334DC3">
      <w:pPr>
        <w:jc w:val="center"/>
        <w:rPr>
          <w:b/>
          <w:lang w:val="sr-Cyrl-CS"/>
        </w:rPr>
      </w:pPr>
      <w:r w:rsidRPr="00CB2E33">
        <w:rPr>
          <w:b/>
          <w:lang w:val="ru-RU"/>
        </w:rPr>
        <w:t>Осигурање и финансијско обезбеђење</w:t>
      </w:r>
    </w:p>
    <w:p w:rsidR="008D5917" w:rsidRPr="00CB2E33" w:rsidRDefault="008D5917" w:rsidP="008D5917">
      <w:pPr>
        <w:spacing w:line="276" w:lineRule="auto"/>
        <w:jc w:val="center"/>
        <w:rPr>
          <w:bCs/>
          <w:lang w:val="sr-Cyrl-CS"/>
        </w:rPr>
      </w:pPr>
      <w:r>
        <w:rPr>
          <w:b/>
          <w:bCs/>
          <w:lang w:val="sr-Cyrl-CS"/>
        </w:rPr>
        <w:t>Члан 5</w:t>
      </w:r>
      <w:r w:rsidRPr="00CB2E33">
        <w:rPr>
          <w:b/>
          <w:bCs/>
          <w:lang w:val="sr-Cyrl-CS"/>
        </w:rPr>
        <w:t>.</w:t>
      </w:r>
    </w:p>
    <w:p w:rsidR="008D5917" w:rsidRPr="00CB2E33" w:rsidRDefault="008D5917" w:rsidP="008D5917">
      <w:pPr>
        <w:spacing w:line="276" w:lineRule="auto"/>
        <w:jc w:val="both"/>
        <w:rPr>
          <w:lang w:val="ru-RU"/>
        </w:rPr>
      </w:pPr>
      <w:r w:rsidRPr="00CB2E33">
        <w:rPr>
          <w:lang w:val="ru-RU"/>
        </w:rPr>
        <w:t xml:space="preserve">            Испоручилац је дужан да Наручиоцу</w:t>
      </w:r>
      <w:r>
        <w:rPr>
          <w:lang w:val="sr-Cyrl-CS"/>
        </w:rPr>
        <w:t xml:space="preserve"> на дан потписивања Уговора</w:t>
      </w:r>
      <w:r w:rsidRPr="00CB2E33">
        <w:rPr>
          <w:lang w:val="sr-Cyrl-CS"/>
        </w:rPr>
        <w:t xml:space="preserve"> </w:t>
      </w:r>
      <w:r w:rsidRPr="00CB2E33">
        <w:rPr>
          <w:lang w:val="ru-RU"/>
        </w:rPr>
        <w:t xml:space="preserve">преда </w:t>
      </w:r>
      <w:r w:rsidRPr="00CB2E33">
        <w:rPr>
          <w:lang w:val="sr-Cyrl-CS"/>
        </w:rPr>
        <w:t xml:space="preserve"> бланко сопствене менице</w:t>
      </w:r>
      <w:r w:rsidRPr="00CB2E33">
        <w:rPr>
          <w:lang w:val="ru-RU"/>
        </w:rPr>
        <w:t xml:space="preserve"> </w:t>
      </w:r>
      <w:r>
        <w:rPr>
          <w:rFonts w:eastAsia="TimesNewRomanPSMT"/>
          <w:bCs/>
          <w:iCs/>
          <w:color w:val="auto"/>
          <w:lang w:val="sr-Cyrl-CS"/>
        </w:rPr>
        <w:t>евидентиране</w:t>
      </w:r>
      <w:r w:rsidRPr="000379B0">
        <w:rPr>
          <w:rFonts w:eastAsia="TimesNewRomanPSMT"/>
          <w:bCs/>
          <w:iCs/>
          <w:color w:val="auto"/>
          <w:lang w:val="sr-Cyrl-CS"/>
        </w:rPr>
        <w:t xml:space="preserve"> у Регистру меница и овлашћења Народне банке Србије</w:t>
      </w:r>
      <w:r w:rsidRPr="00CB2E33">
        <w:rPr>
          <w:lang w:val="ru-RU"/>
        </w:rPr>
        <w:t xml:space="preserve"> и менична овлашћења и то:</w:t>
      </w:r>
    </w:p>
    <w:p w:rsidR="008D5917" w:rsidRPr="00920D17" w:rsidRDefault="008D5917" w:rsidP="00FB3092">
      <w:pPr>
        <w:numPr>
          <w:ilvl w:val="0"/>
          <w:numId w:val="7"/>
        </w:numPr>
        <w:shd w:val="clear" w:color="auto" w:fill="FFFFFF"/>
        <w:spacing w:line="276" w:lineRule="auto"/>
        <w:jc w:val="both"/>
        <w:rPr>
          <w:bCs/>
          <w:iCs/>
        </w:rPr>
      </w:pPr>
      <w:r w:rsidRPr="00920D17">
        <w:rPr>
          <w:u w:val="double"/>
          <w:lang w:val="sr-Cyrl-CS"/>
        </w:rPr>
        <w:t>На име обезбеђења за добро извршење посла</w:t>
      </w:r>
      <w:r w:rsidRPr="00920D17">
        <w:rPr>
          <w:lang w:val="sr-Cyrl-CS"/>
        </w:rPr>
        <w:t xml:space="preserve"> који је предмет Уговора, 1 (једну</w:t>
      </w:r>
      <w:r w:rsidRPr="00920D17">
        <w:rPr>
          <w:rFonts w:eastAsia="TimesNewRomanPSMT"/>
          <w:bCs/>
          <w:iCs/>
          <w:color w:val="auto"/>
          <w:lang w:val="sr-Cyrl-CS"/>
        </w:rPr>
        <w:t xml:space="preserve">) бланко сопствену меницу, </w:t>
      </w:r>
      <w:r w:rsidRPr="00920D17">
        <w:rPr>
          <w:lang w:val="sr-Cyrl-CS"/>
        </w:rPr>
        <w:t>означену на износ од  10% уговорене вредности са урачунатим ПДВ-ом,</w:t>
      </w:r>
      <w:r w:rsidRPr="00920D17">
        <w:rPr>
          <w:rFonts w:eastAsia="TimesNewRomanPSMT"/>
          <w:bCs/>
          <w:iCs/>
          <w:color w:val="auto"/>
          <w:lang w:val="sr-Cyrl-CS"/>
        </w:rPr>
        <w:t xml:space="preserve"> </w:t>
      </w:r>
      <w:r>
        <w:rPr>
          <w:rFonts w:eastAsia="TimesNewRomanPSMT"/>
          <w:bCs/>
          <w:iCs/>
          <w:color w:val="auto"/>
          <w:lang w:val="sr-Cyrl-CS"/>
        </w:rPr>
        <w:t xml:space="preserve">у свему </w:t>
      </w:r>
      <w:r w:rsidRPr="000379B0">
        <w:rPr>
          <w:rFonts w:eastAsia="TimesNewRomanPSMT"/>
          <w:bCs/>
          <w:iCs/>
          <w:color w:val="auto"/>
          <w:lang w:val="sr-Cyrl-CS"/>
        </w:rPr>
        <w:t xml:space="preserve">у  складу са </w:t>
      </w:r>
      <w:r>
        <w:rPr>
          <w:rFonts w:eastAsia="TimesNewRomanPSMT"/>
          <w:bCs/>
          <w:iCs/>
          <w:color w:val="auto"/>
          <w:lang w:val="sr-Cyrl-CS"/>
        </w:rPr>
        <w:t xml:space="preserve">тачком 11. </w:t>
      </w:r>
      <w:r w:rsidRPr="000379B0">
        <w:rPr>
          <w:bCs/>
          <w:iCs/>
        </w:rPr>
        <w:t>У</w:t>
      </w:r>
      <w:r w:rsidRPr="000379B0">
        <w:rPr>
          <w:bCs/>
          <w:iCs/>
          <w:lang w:val="sr-Cyrl-CS"/>
        </w:rPr>
        <w:t>путств</w:t>
      </w:r>
      <w:r>
        <w:rPr>
          <w:bCs/>
          <w:iCs/>
          <w:lang w:val="sr-Cyrl-CS"/>
        </w:rPr>
        <w:t>а</w:t>
      </w:r>
      <w:r w:rsidRPr="000379B0">
        <w:rPr>
          <w:bCs/>
          <w:iCs/>
          <w:lang w:val="sr-Cyrl-CS"/>
        </w:rPr>
        <w:t xml:space="preserve"> </w:t>
      </w:r>
      <w:r w:rsidRPr="00920D17">
        <w:rPr>
          <w:bCs/>
          <w:iCs/>
          <w:lang w:val="sr-Cyrl-CS"/>
        </w:rPr>
        <w:t>понуђачима како да саставе понуду</w:t>
      </w:r>
      <w:r w:rsidR="00D12FB3">
        <w:rPr>
          <w:bCs/>
          <w:iCs/>
          <w:lang w:val="sr-Cyrl-CS"/>
        </w:rPr>
        <w:t>;</w:t>
      </w:r>
    </w:p>
    <w:p w:rsidR="008D5917" w:rsidRPr="00920D17" w:rsidRDefault="008D5917" w:rsidP="00FB3092">
      <w:pPr>
        <w:numPr>
          <w:ilvl w:val="0"/>
          <w:numId w:val="7"/>
        </w:numPr>
        <w:shd w:val="clear" w:color="auto" w:fill="FFFFFF"/>
        <w:spacing w:line="276" w:lineRule="auto"/>
        <w:jc w:val="both"/>
        <w:rPr>
          <w:bCs/>
          <w:iCs/>
        </w:rPr>
      </w:pPr>
      <w:r w:rsidRPr="00920D17">
        <w:rPr>
          <w:u w:val="double"/>
          <w:lang w:val="sr-Cyrl-CS"/>
        </w:rPr>
        <w:t>На име обезбеђења за отклањање недостатака у гарантном року</w:t>
      </w:r>
      <w:r w:rsidRPr="00920D17">
        <w:rPr>
          <w:lang w:val="sr-Cyrl-CS"/>
        </w:rPr>
        <w:t xml:space="preserve"> - 1 (једну)</w:t>
      </w:r>
      <w:r w:rsidRPr="00920D17">
        <w:rPr>
          <w:rFonts w:eastAsia="TimesNewRomanPSMT"/>
          <w:bCs/>
          <w:iCs/>
          <w:color w:val="auto"/>
        </w:rPr>
        <w:t xml:space="preserve"> </w:t>
      </w:r>
      <w:r w:rsidRPr="00920D17">
        <w:rPr>
          <w:rFonts w:eastAsia="TimesNewRomanPSMT"/>
          <w:bCs/>
          <w:iCs/>
          <w:color w:val="auto"/>
          <w:lang w:val="sr-Cyrl-CS"/>
        </w:rPr>
        <w:t>бланко сопствену меницу</w:t>
      </w:r>
      <w:r w:rsidRPr="00920D17">
        <w:rPr>
          <w:lang w:val="sr-Cyrl-CS"/>
        </w:rPr>
        <w:t xml:space="preserve"> означену на износ од  5% уговорене вредности са урачунатим ПДВ-ом, </w:t>
      </w:r>
      <w:r>
        <w:rPr>
          <w:lang w:val="sr-Cyrl-CS"/>
        </w:rPr>
        <w:t xml:space="preserve"> </w:t>
      </w:r>
      <w:r>
        <w:rPr>
          <w:rFonts w:eastAsia="TimesNewRomanPSMT"/>
          <w:bCs/>
          <w:iCs/>
          <w:color w:val="auto"/>
          <w:lang w:val="sr-Cyrl-CS"/>
        </w:rPr>
        <w:t xml:space="preserve">у свему </w:t>
      </w:r>
      <w:r w:rsidRPr="000379B0">
        <w:rPr>
          <w:rFonts w:eastAsia="TimesNewRomanPSMT"/>
          <w:bCs/>
          <w:iCs/>
          <w:color w:val="auto"/>
          <w:lang w:val="sr-Cyrl-CS"/>
        </w:rPr>
        <w:t xml:space="preserve">у  складу са </w:t>
      </w:r>
      <w:r>
        <w:rPr>
          <w:rFonts w:eastAsia="TimesNewRomanPSMT"/>
          <w:bCs/>
          <w:iCs/>
          <w:color w:val="auto"/>
          <w:lang w:val="sr-Cyrl-CS"/>
        </w:rPr>
        <w:t xml:space="preserve">тачком 11. </w:t>
      </w:r>
      <w:r w:rsidRPr="000379B0">
        <w:rPr>
          <w:bCs/>
          <w:iCs/>
        </w:rPr>
        <w:t>У</w:t>
      </w:r>
      <w:r w:rsidRPr="000379B0">
        <w:rPr>
          <w:bCs/>
          <w:iCs/>
          <w:lang w:val="sr-Cyrl-CS"/>
        </w:rPr>
        <w:t>путств</w:t>
      </w:r>
      <w:r>
        <w:rPr>
          <w:bCs/>
          <w:iCs/>
          <w:lang w:val="sr-Cyrl-CS"/>
        </w:rPr>
        <w:t>а</w:t>
      </w:r>
      <w:r w:rsidRPr="000379B0">
        <w:rPr>
          <w:bCs/>
          <w:iCs/>
          <w:lang w:val="sr-Cyrl-CS"/>
        </w:rPr>
        <w:t xml:space="preserve"> </w:t>
      </w:r>
      <w:r w:rsidRPr="00920D17">
        <w:rPr>
          <w:bCs/>
          <w:iCs/>
          <w:lang w:val="sr-Cyrl-CS"/>
        </w:rPr>
        <w:t>понуђачима</w:t>
      </w:r>
      <w:r w:rsidRPr="000379B0">
        <w:rPr>
          <w:bCs/>
          <w:iCs/>
          <w:lang w:val="sr-Cyrl-CS"/>
        </w:rPr>
        <w:t xml:space="preserve"> како да саставе понуду</w:t>
      </w:r>
      <w:r>
        <w:rPr>
          <w:bCs/>
          <w:iCs/>
          <w:lang w:val="sr-Cyrl-CS"/>
        </w:rPr>
        <w:t xml:space="preserve">. </w:t>
      </w:r>
    </w:p>
    <w:p w:rsidR="008D5917" w:rsidRPr="0068652C" w:rsidRDefault="008D5917" w:rsidP="008D5917">
      <w:pPr>
        <w:spacing w:line="276" w:lineRule="auto"/>
        <w:ind w:firstLine="360"/>
        <w:jc w:val="both"/>
        <w:rPr>
          <w:lang w:val="sr-Cyrl-CS"/>
        </w:rPr>
      </w:pPr>
      <w:r w:rsidRPr="0068652C">
        <w:rPr>
          <w:lang w:val="sr-Cyrl-CS"/>
        </w:rPr>
        <w:t xml:space="preserve">    Наведене менице могу бити употребљене као средство обезбеђења реализације уговором утврђених обавеза изабраног понуђача у поступку јавне набавке и могу бити активиране у случају да </w:t>
      </w:r>
      <w:r>
        <w:rPr>
          <w:lang w:val="sr-Cyrl-CS"/>
        </w:rPr>
        <w:t>Понуђач</w:t>
      </w:r>
      <w:r w:rsidRPr="0068652C">
        <w:rPr>
          <w:lang w:val="sr-Cyrl-CS"/>
        </w:rPr>
        <w:t xml:space="preserve"> не испуњава своје уговором дефинисане обавезе. </w:t>
      </w:r>
    </w:p>
    <w:p w:rsidR="008D5917" w:rsidRPr="0068652C" w:rsidRDefault="008D5917" w:rsidP="008D5917">
      <w:pPr>
        <w:spacing w:line="276" w:lineRule="auto"/>
        <w:ind w:firstLine="360"/>
        <w:jc w:val="both"/>
        <w:rPr>
          <w:lang w:val="sr-Cyrl-CS"/>
        </w:rPr>
      </w:pPr>
      <w:r w:rsidRPr="0068652C">
        <w:rPr>
          <w:lang w:val="sr-Cyrl-CS"/>
        </w:rPr>
        <w:t xml:space="preserve">      Достављене менице морају бити регистроване у регистру меница НБС,  у складу са Одлуком НБС о ближим условима, садржини и начину вођења Регистра меница и овлашћења („Службени гласник РС“ број 56/2011). </w:t>
      </w:r>
    </w:p>
    <w:p w:rsidR="008D5917" w:rsidRPr="0068652C" w:rsidRDefault="008D5917" w:rsidP="008D5917">
      <w:pPr>
        <w:spacing w:line="276" w:lineRule="auto"/>
        <w:jc w:val="both"/>
      </w:pPr>
      <w:r w:rsidRPr="0068652C">
        <w:rPr>
          <w:lang w:val="sr-Cyrl-CS"/>
        </w:rPr>
        <w:t xml:space="preserve">          За све време трајања Уговора Наручилац је у поседу меница све до испуњења уговорних обавеза, а након испуњења уговорних обавеза, менице се враћају </w:t>
      </w:r>
      <w:r>
        <w:rPr>
          <w:lang w:val="sr-Cyrl-CS"/>
        </w:rPr>
        <w:t>понуђачу</w:t>
      </w:r>
      <w:r w:rsidRPr="0068652C">
        <w:rPr>
          <w:lang w:val="sr-Cyrl-CS"/>
        </w:rPr>
        <w:t xml:space="preserve">. </w:t>
      </w:r>
    </w:p>
    <w:p w:rsidR="008D5917" w:rsidRDefault="008D5917" w:rsidP="008D5917">
      <w:pPr>
        <w:tabs>
          <w:tab w:val="left" w:pos="720"/>
        </w:tabs>
        <w:spacing w:line="276" w:lineRule="auto"/>
        <w:jc w:val="both"/>
        <w:rPr>
          <w:bCs/>
          <w:lang w:val="sr-Latn-CS"/>
        </w:rPr>
      </w:pPr>
    </w:p>
    <w:p w:rsidR="00B009FC" w:rsidRPr="00B009FC" w:rsidRDefault="00B009FC" w:rsidP="008D5917">
      <w:pPr>
        <w:tabs>
          <w:tab w:val="left" w:pos="720"/>
        </w:tabs>
        <w:spacing w:line="276" w:lineRule="auto"/>
        <w:jc w:val="both"/>
        <w:rPr>
          <w:bCs/>
          <w:lang w:val="sr-Latn-CS"/>
        </w:rPr>
      </w:pPr>
    </w:p>
    <w:p w:rsidR="00334DC3" w:rsidRDefault="00334DC3" w:rsidP="00334DC3">
      <w:pPr>
        <w:jc w:val="center"/>
        <w:rPr>
          <w:b/>
          <w:lang w:val="ru-RU"/>
        </w:rPr>
      </w:pPr>
      <w:r w:rsidRPr="00CB2E33">
        <w:rPr>
          <w:b/>
          <w:lang w:val="ru-RU"/>
        </w:rPr>
        <w:lastRenderedPageBreak/>
        <w:t xml:space="preserve">Члан </w:t>
      </w:r>
      <w:r>
        <w:rPr>
          <w:b/>
          <w:lang w:val="ru-RU"/>
        </w:rPr>
        <w:t>6</w:t>
      </w:r>
      <w:r w:rsidRPr="00CB2E33">
        <w:rPr>
          <w:b/>
          <w:lang w:val="ru-RU"/>
        </w:rPr>
        <w:t>.</w:t>
      </w:r>
    </w:p>
    <w:p w:rsidR="00334DC3" w:rsidRDefault="00334DC3" w:rsidP="00334DC3">
      <w:pPr>
        <w:widowControl w:val="0"/>
        <w:overflowPunct w:val="0"/>
        <w:autoSpaceDE w:val="0"/>
        <w:autoSpaceDN w:val="0"/>
        <w:adjustRightInd w:val="0"/>
        <w:spacing w:line="298" w:lineRule="auto"/>
        <w:ind w:right="20" w:firstLine="720"/>
        <w:jc w:val="both"/>
        <w:rPr>
          <w:bCs/>
          <w:lang w:val="ru-RU"/>
        </w:rPr>
      </w:pPr>
      <w:r w:rsidRPr="00277D6F">
        <w:rPr>
          <w:bCs/>
          <w:color w:val="FF0000"/>
          <w:lang w:val="ru-RU"/>
        </w:rPr>
        <w:t xml:space="preserve"> </w:t>
      </w:r>
      <w:r w:rsidRPr="00277D6F">
        <w:rPr>
          <w:bCs/>
          <w:lang w:val="ru-RU"/>
        </w:rPr>
        <w:t xml:space="preserve">У случају кашњења испоруке добара која су предмет овог Уговора, </w:t>
      </w:r>
      <w:r w:rsidRPr="00277D6F">
        <w:rPr>
          <w:bCs/>
        </w:rPr>
        <w:t>Испоручилац</w:t>
      </w:r>
      <w:r w:rsidRPr="00277D6F">
        <w:rPr>
          <w:bCs/>
          <w:lang w:val="ru-RU"/>
        </w:rPr>
        <w:t xml:space="preserve"> се обавезује да плати Наручиоцу пенале за сваки дан кашњења у износу од 0,5% од вредности овог Уговора, до максимално 10% његове укупне вредности. </w:t>
      </w:r>
    </w:p>
    <w:p w:rsidR="00334DC3" w:rsidRPr="00277D6F" w:rsidRDefault="00334DC3" w:rsidP="00334DC3">
      <w:pPr>
        <w:widowControl w:val="0"/>
        <w:overflowPunct w:val="0"/>
        <w:autoSpaceDE w:val="0"/>
        <w:autoSpaceDN w:val="0"/>
        <w:adjustRightInd w:val="0"/>
        <w:spacing w:line="298" w:lineRule="auto"/>
        <w:ind w:right="20" w:firstLine="720"/>
        <w:jc w:val="both"/>
        <w:rPr>
          <w:sz w:val="21"/>
          <w:szCs w:val="21"/>
        </w:rPr>
      </w:pPr>
      <w:r w:rsidRPr="00277D6F">
        <w:rPr>
          <w:bCs/>
          <w:lang w:val="ru-RU"/>
        </w:rPr>
        <w:t>У случају кашњења у испоруци робе дуже од 30 дана, Наручилац има право да раскине овај Уговор и да наплати ш</w:t>
      </w:r>
      <w:r w:rsidRPr="00277D6F">
        <w:rPr>
          <w:bCs/>
        </w:rPr>
        <w:t>тету</w:t>
      </w:r>
      <w:r w:rsidRPr="00277D6F">
        <w:rPr>
          <w:bCs/>
          <w:lang w:val="ru-RU"/>
        </w:rPr>
        <w:t xml:space="preserve"> наплатом менице за добро извршење посла</w:t>
      </w:r>
      <w:r w:rsidRPr="00277D6F">
        <w:rPr>
          <w:bCs/>
        </w:rPr>
        <w:t>.</w:t>
      </w:r>
    </w:p>
    <w:p w:rsidR="00334DC3" w:rsidRPr="00B009FC" w:rsidRDefault="00334DC3" w:rsidP="00334DC3">
      <w:pPr>
        <w:tabs>
          <w:tab w:val="left" w:pos="720"/>
        </w:tabs>
        <w:spacing w:line="276" w:lineRule="auto"/>
        <w:jc w:val="both"/>
        <w:rPr>
          <w:bCs/>
          <w:lang w:val="sr-Latn-CS"/>
        </w:rPr>
      </w:pPr>
    </w:p>
    <w:p w:rsidR="00334DC3" w:rsidRPr="00CB2E33" w:rsidRDefault="00334DC3" w:rsidP="00334DC3">
      <w:pPr>
        <w:jc w:val="center"/>
        <w:rPr>
          <w:lang w:val="ru-RU"/>
        </w:rPr>
      </w:pPr>
      <w:r w:rsidRPr="00CB2E33">
        <w:rPr>
          <w:b/>
          <w:lang w:val="sr-Cyrl-CS"/>
        </w:rPr>
        <w:t>Ч</w:t>
      </w:r>
      <w:r w:rsidRPr="00CB2E33">
        <w:rPr>
          <w:b/>
          <w:lang w:val="ru-RU"/>
        </w:rPr>
        <w:t xml:space="preserve">лан </w:t>
      </w:r>
      <w:r>
        <w:rPr>
          <w:b/>
          <w:lang w:val="ru-RU"/>
        </w:rPr>
        <w:t>7</w:t>
      </w:r>
      <w:r w:rsidRPr="00CB2E33">
        <w:rPr>
          <w:b/>
          <w:lang w:val="ru-RU"/>
        </w:rPr>
        <w:t>.</w:t>
      </w:r>
    </w:p>
    <w:p w:rsidR="00334DC3" w:rsidRPr="003058EE" w:rsidRDefault="00334DC3" w:rsidP="00334DC3">
      <w:pPr>
        <w:pStyle w:val="ListParagraph"/>
        <w:spacing w:line="276" w:lineRule="auto"/>
        <w:ind w:left="0" w:firstLine="708"/>
        <w:jc w:val="both"/>
        <w:rPr>
          <w:iCs/>
          <w:color w:val="auto"/>
        </w:rPr>
      </w:pPr>
      <w:r>
        <w:rPr>
          <w:iCs/>
          <w:color w:val="auto"/>
          <w:lang w:val="sr-Cyrl-CS"/>
        </w:rPr>
        <w:t xml:space="preserve">Испоручилац </w:t>
      </w:r>
      <w:r w:rsidRPr="003058EE">
        <w:rPr>
          <w:iCs/>
          <w:color w:val="auto"/>
        </w:rPr>
        <w:t xml:space="preserve"> гарантује да купљен</w:t>
      </w:r>
      <w:r>
        <w:rPr>
          <w:iCs/>
          <w:color w:val="auto"/>
          <w:lang w:val="sr-Cyrl-CS"/>
        </w:rPr>
        <w:t>а добра</w:t>
      </w:r>
      <w:r w:rsidRPr="003058EE">
        <w:rPr>
          <w:iCs/>
          <w:color w:val="auto"/>
        </w:rPr>
        <w:t xml:space="preserve"> рад</w:t>
      </w:r>
      <w:r>
        <w:rPr>
          <w:iCs/>
          <w:color w:val="auto"/>
          <w:lang w:val="sr-Cyrl-CS"/>
        </w:rPr>
        <w:t>е</w:t>
      </w:r>
      <w:r w:rsidRPr="003058EE">
        <w:rPr>
          <w:iCs/>
          <w:color w:val="auto"/>
        </w:rPr>
        <w:t xml:space="preserve"> исправно и да нема</w:t>
      </w:r>
      <w:r>
        <w:rPr>
          <w:iCs/>
          <w:color w:val="auto"/>
          <w:lang w:val="sr-Cyrl-CS"/>
        </w:rPr>
        <w:t>ју</w:t>
      </w:r>
      <w:r w:rsidRPr="003058EE">
        <w:rPr>
          <w:iCs/>
          <w:color w:val="auto"/>
        </w:rPr>
        <w:t xml:space="preserve"> стварних недостатака; да не постоје правни недостаци; да потпуно одговара свим техничким описима, карактеристикама и спецификацијама датим у оквиру конкурсне документације и понуде, које су у прилогу овог уговора</w:t>
      </w:r>
      <w:r>
        <w:rPr>
          <w:iCs/>
          <w:color w:val="auto"/>
          <w:lang w:val="sr-Cyrl-CS"/>
        </w:rPr>
        <w:t>.</w:t>
      </w:r>
    </w:p>
    <w:p w:rsidR="008D5917" w:rsidRPr="00B009FC" w:rsidRDefault="008D5917" w:rsidP="008D5917">
      <w:pPr>
        <w:jc w:val="center"/>
        <w:rPr>
          <w:b/>
          <w:lang w:val="sr-Latn-CS"/>
        </w:rPr>
      </w:pPr>
    </w:p>
    <w:p w:rsidR="008D5917" w:rsidRPr="00CB2E33" w:rsidRDefault="008D5917" w:rsidP="008D5917">
      <w:pPr>
        <w:jc w:val="center"/>
        <w:rPr>
          <w:lang w:val="ru-RU"/>
        </w:rPr>
      </w:pPr>
      <w:r w:rsidRPr="00CB2E33">
        <w:rPr>
          <w:b/>
          <w:lang w:val="sr-Cyrl-CS"/>
        </w:rPr>
        <w:t>Ч</w:t>
      </w:r>
      <w:r w:rsidRPr="00CB2E33">
        <w:rPr>
          <w:b/>
          <w:lang w:val="ru-RU"/>
        </w:rPr>
        <w:t xml:space="preserve">лан </w:t>
      </w:r>
      <w:r>
        <w:rPr>
          <w:b/>
          <w:lang w:val="ru-RU"/>
        </w:rPr>
        <w:t>8</w:t>
      </w:r>
      <w:r w:rsidRPr="00CB2E33">
        <w:rPr>
          <w:b/>
          <w:lang w:val="ru-RU"/>
        </w:rPr>
        <w:t>.</w:t>
      </w:r>
    </w:p>
    <w:p w:rsidR="008D5917" w:rsidRPr="00087701" w:rsidRDefault="008D5917" w:rsidP="008D5917">
      <w:pPr>
        <w:pStyle w:val="ListParagraph"/>
        <w:spacing w:line="276" w:lineRule="auto"/>
        <w:ind w:left="0" w:firstLine="708"/>
        <w:jc w:val="both"/>
        <w:rPr>
          <w:iCs/>
          <w:color w:val="auto"/>
          <w:shd w:val="clear" w:color="auto" w:fill="EEECE1" w:themeFill="background2"/>
          <w:lang w:val="sr-Cyrl-CS"/>
        </w:rPr>
      </w:pPr>
      <w:r>
        <w:rPr>
          <w:iCs/>
          <w:color w:val="auto"/>
          <w:lang w:val="sr-Cyrl-CS"/>
        </w:rPr>
        <w:t>Г</w:t>
      </w:r>
      <w:r w:rsidRPr="00920D17">
        <w:rPr>
          <w:iCs/>
          <w:color w:val="auto"/>
        </w:rPr>
        <w:t>арантн</w:t>
      </w:r>
      <w:r w:rsidRPr="00920D17">
        <w:rPr>
          <w:iCs/>
          <w:color w:val="auto"/>
          <w:lang w:val="sr-Cyrl-CS"/>
        </w:rPr>
        <w:t>и</w:t>
      </w:r>
      <w:r w:rsidRPr="00920D17">
        <w:rPr>
          <w:iCs/>
          <w:color w:val="auto"/>
        </w:rPr>
        <w:t xml:space="preserve"> рок</w:t>
      </w:r>
      <w:r>
        <w:rPr>
          <w:iCs/>
          <w:color w:val="auto"/>
          <w:lang w:val="sr-Cyrl-CS"/>
        </w:rPr>
        <w:t xml:space="preserve"> траје </w:t>
      </w:r>
      <w:r>
        <w:rPr>
          <w:iCs/>
          <w:color w:val="auto"/>
          <w:shd w:val="clear" w:color="auto" w:fill="EEECE1" w:themeFill="background2"/>
          <w:lang w:val="sr-Cyrl-CS"/>
        </w:rPr>
        <w:t>_____</w:t>
      </w:r>
      <w:r>
        <w:rPr>
          <w:iCs/>
          <w:color w:val="auto"/>
          <w:lang w:val="sr-Cyrl-CS"/>
        </w:rPr>
        <w:t xml:space="preserve"> месеци и </w:t>
      </w:r>
      <w:r w:rsidRPr="00920D17">
        <w:rPr>
          <w:iCs/>
          <w:color w:val="auto"/>
        </w:rPr>
        <w:t xml:space="preserve">почиње да тече </w:t>
      </w:r>
      <w:r>
        <w:rPr>
          <w:iCs/>
          <w:color w:val="auto"/>
          <w:lang w:val="sr-Cyrl-CS"/>
        </w:rPr>
        <w:t xml:space="preserve">од дана испоруке. </w:t>
      </w:r>
    </w:p>
    <w:p w:rsidR="008D5917" w:rsidRPr="00920D17" w:rsidRDefault="008D5917" w:rsidP="008D5917">
      <w:pPr>
        <w:pStyle w:val="ListParagraph"/>
        <w:spacing w:line="276" w:lineRule="auto"/>
        <w:ind w:left="0" w:firstLine="708"/>
        <w:jc w:val="both"/>
        <w:rPr>
          <w:iCs/>
          <w:color w:val="auto"/>
        </w:rPr>
      </w:pPr>
      <w:r>
        <w:rPr>
          <w:iCs/>
          <w:color w:val="auto"/>
          <w:lang w:val="sr-Cyrl-CS"/>
        </w:rPr>
        <w:t>У току трајања гарантног рока Испоручилац је дужан да,</w:t>
      </w:r>
      <w:r w:rsidRPr="00920D17">
        <w:rPr>
          <w:iCs/>
          <w:color w:val="auto"/>
        </w:rPr>
        <w:t xml:space="preserve"> у случају евентуалних кварова</w:t>
      </w:r>
      <w:r w:rsidR="00D12FB3">
        <w:rPr>
          <w:iCs/>
          <w:color w:val="auto"/>
          <w:lang w:val="sr-Cyrl-CS"/>
        </w:rPr>
        <w:t>,</w:t>
      </w:r>
      <w:r>
        <w:rPr>
          <w:iCs/>
          <w:color w:val="auto"/>
          <w:lang w:val="sr-Cyrl-CS"/>
        </w:rPr>
        <w:t xml:space="preserve"> п</w:t>
      </w:r>
      <w:r w:rsidRPr="00920D17">
        <w:rPr>
          <w:iCs/>
          <w:color w:val="auto"/>
        </w:rPr>
        <w:t xml:space="preserve">оправи </w:t>
      </w:r>
      <w:r>
        <w:rPr>
          <w:iCs/>
          <w:color w:val="auto"/>
          <w:lang w:val="sr-Cyrl-CS"/>
        </w:rPr>
        <w:t>ист</w:t>
      </w:r>
      <w:r w:rsidR="00D12FB3">
        <w:rPr>
          <w:iCs/>
          <w:color w:val="auto"/>
          <w:lang w:val="sr-Cyrl-CS"/>
        </w:rPr>
        <w:t>е</w:t>
      </w:r>
      <w:r>
        <w:rPr>
          <w:iCs/>
          <w:color w:val="auto"/>
          <w:lang w:val="sr-Cyrl-CS"/>
        </w:rPr>
        <w:t xml:space="preserve"> </w:t>
      </w:r>
      <w:r w:rsidRPr="00920D17">
        <w:rPr>
          <w:iCs/>
          <w:color w:val="auto"/>
        </w:rPr>
        <w:t>о с</w:t>
      </w:r>
      <w:r>
        <w:rPr>
          <w:iCs/>
          <w:color w:val="auto"/>
          <w:lang w:val="sr-Cyrl-CS"/>
        </w:rPr>
        <w:t>вом</w:t>
      </w:r>
      <w:r w:rsidRPr="00920D17">
        <w:rPr>
          <w:iCs/>
          <w:color w:val="auto"/>
        </w:rPr>
        <w:t xml:space="preserve"> трошку</w:t>
      </w:r>
      <w:r>
        <w:rPr>
          <w:iCs/>
          <w:color w:val="auto"/>
          <w:lang w:val="sr-Cyrl-CS"/>
        </w:rPr>
        <w:t xml:space="preserve">, у </w:t>
      </w:r>
      <w:r w:rsidRPr="00920D17">
        <w:rPr>
          <w:iCs/>
          <w:color w:val="auto"/>
        </w:rPr>
        <w:t xml:space="preserve">року од </w:t>
      </w:r>
      <w:r>
        <w:rPr>
          <w:iCs/>
          <w:color w:val="auto"/>
          <w:lang w:val="sr-Cyrl-CS"/>
        </w:rPr>
        <w:t xml:space="preserve">десет дана запримања </w:t>
      </w:r>
      <w:r w:rsidRPr="00920D17">
        <w:rPr>
          <w:iCs/>
          <w:color w:val="auto"/>
        </w:rPr>
        <w:t xml:space="preserve">писменог позива </w:t>
      </w:r>
      <w:r>
        <w:rPr>
          <w:iCs/>
          <w:color w:val="auto"/>
          <w:lang w:val="sr-Cyrl-CS"/>
        </w:rPr>
        <w:t>Наручиоца.</w:t>
      </w:r>
    </w:p>
    <w:p w:rsidR="008D5917" w:rsidRPr="00CB2E33" w:rsidRDefault="008D5917" w:rsidP="008D5917">
      <w:pPr>
        <w:spacing w:line="276" w:lineRule="auto"/>
        <w:jc w:val="both"/>
        <w:rPr>
          <w:bCs/>
          <w:lang w:val="ru-RU"/>
        </w:rPr>
      </w:pPr>
      <w:r w:rsidRPr="00CB2E33">
        <w:rPr>
          <w:bCs/>
          <w:lang w:val="ru-RU"/>
        </w:rPr>
        <w:t xml:space="preserve">            </w:t>
      </w:r>
      <w:r w:rsidRPr="00CB2E33">
        <w:rPr>
          <w:bCs/>
          <w:lang w:val="sr-Cyrl-CS"/>
        </w:rPr>
        <w:t>Наручилац</w:t>
      </w:r>
      <w:r w:rsidRPr="00CB2E33">
        <w:rPr>
          <w:bCs/>
          <w:lang w:val="ru-RU"/>
        </w:rPr>
        <w:t xml:space="preserve"> има право да наплати меницу за отклањање недостатака у гарантном року уколико Испоручилац на писани позив Наручиоца не отпочне са отклањањем недостатака на испоручен</w:t>
      </w:r>
      <w:r>
        <w:rPr>
          <w:bCs/>
          <w:lang w:val="ru-RU"/>
        </w:rPr>
        <w:t>о</w:t>
      </w:r>
      <w:r w:rsidRPr="00CB2E33">
        <w:rPr>
          <w:bCs/>
          <w:lang w:val="ru-RU"/>
        </w:rPr>
        <w:t>м добр</w:t>
      </w:r>
      <w:r>
        <w:rPr>
          <w:bCs/>
          <w:lang w:val="ru-RU"/>
        </w:rPr>
        <w:t>у</w:t>
      </w:r>
      <w:r w:rsidRPr="00CB2E33">
        <w:rPr>
          <w:bCs/>
          <w:lang w:val="ru-RU"/>
        </w:rPr>
        <w:t xml:space="preserve"> у року од </w:t>
      </w:r>
      <w:r>
        <w:rPr>
          <w:bCs/>
          <w:lang w:val="ru-RU"/>
        </w:rPr>
        <w:t>1</w:t>
      </w:r>
      <w:r w:rsidRPr="00CB2E33">
        <w:rPr>
          <w:bCs/>
          <w:lang w:val="sr-Cyrl-CS"/>
        </w:rPr>
        <w:t>5</w:t>
      </w:r>
      <w:r w:rsidRPr="00CB2E33">
        <w:rPr>
          <w:bCs/>
          <w:lang w:val="ru-RU"/>
        </w:rPr>
        <w:t xml:space="preserve"> дана од дана пријема писаног захтева Наручиоца</w:t>
      </w:r>
      <w:r w:rsidRPr="00CB2E33">
        <w:rPr>
          <w:bCs/>
          <w:lang w:val="sr-Cyrl-CS"/>
        </w:rPr>
        <w:t xml:space="preserve">, </w:t>
      </w:r>
      <w:r w:rsidRPr="00CB2E33">
        <w:rPr>
          <w:bCs/>
          <w:lang w:val="ru-RU"/>
        </w:rPr>
        <w:t>односно не усклади квалитет испоручен</w:t>
      </w:r>
      <w:r>
        <w:rPr>
          <w:bCs/>
          <w:lang w:val="ru-RU"/>
        </w:rPr>
        <w:t>ог</w:t>
      </w:r>
      <w:r w:rsidRPr="00CB2E33">
        <w:rPr>
          <w:bCs/>
          <w:lang w:val="ru-RU"/>
        </w:rPr>
        <w:t xml:space="preserve"> добра са захтевима Наручиоца. </w:t>
      </w:r>
    </w:p>
    <w:p w:rsidR="00D12FB3" w:rsidRPr="00B009FC" w:rsidRDefault="00D12FB3" w:rsidP="008D5917">
      <w:pPr>
        <w:spacing w:line="276" w:lineRule="auto"/>
        <w:rPr>
          <w:b/>
          <w:lang w:val="sr-Latn-CS"/>
        </w:rPr>
      </w:pPr>
    </w:p>
    <w:p w:rsidR="008D5917" w:rsidRPr="00CB2E33" w:rsidRDefault="008D5917" w:rsidP="008D5917">
      <w:pPr>
        <w:jc w:val="center"/>
        <w:rPr>
          <w:b/>
          <w:lang w:val="ru-RU"/>
        </w:rPr>
      </w:pPr>
      <w:r w:rsidRPr="00CB2E33">
        <w:rPr>
          <w:b/>
          <w:lang w:val="ru-RU"/>
        </w:rPr>
        <w:t>Раскид Уговора</w:t>
      </w:r>
    </w:p>
    <w:p w:rsidR="008D5917" w:rsidRPr="00CB2E33" w:rsidRDefault="008D5917" w:rsidP="008D5917">
      <w:pPr>
        <w:jc w:val="center"/>
        <w:rPr>
          <w:lang w:val="ru-RU"/>
        </w:rPr>
      </w:pPr>
      <w:r w:rsidRPr="00CB2E33">
        <w:rPr>
          <w:b/>
          <w:lang w:val="sr-Cyrl-CS"/>
        </w:rPr>
        <w:t>Ч</w:t>
      </w:r>
      <w:r>
        <w:rPr>
          <w:b/>
          <w:lang w:val="ru-RU"/>
        </w:rPr>
        <w:t>лан 9</w:t>
      </w:r>
      <w:r w:rsidRPr="00CB2E33">
        <w:rPr>
          <w:b/>
          <w:lang w:val="ru-RU"/>
        </w:rPr>
        <w:t>.</w:t>
      </w:r>
    </w:p>
    <w:p w:rsidR="00D12FB3" w:rsidRPr="00D12FB3" w:rsidRDefault="008D5917" w:rsidP="00D12FB3">
      <w:pPr>
        <w:widowControl w:val="0"/>
        <w:overflowPunct w:val="0"/>
        <w:autoSpaceDE w:val="0"/>
        <w:autoSpaceDN w:val="0"/>
        <w:adjustRightInd w:val="0"/>
        <w:ind w:right="20"/>
        <w:jc w:val="both"/>
        <w:rPr>
          <w:lang w:val="ru-RU"/>
        </w:rPr>
      </w:pPr>
      <w:r w:rsidRPr="00D12FB3">
        <w:rPr>
          <w:lang w:val="ru-RU"/>
        </w:rPr>
        <w:tab/>
      </w:r>
      <w:r w:rsidR="00D12FB3" w:rsidRPr="00D12FB3">
        <w:rPr>
          <w:lang w:val="ru-RU"/>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D12FB3" w:rsidRPr="00D12FB3" w:rsidRDefault="00D12FB3" w:rsidP="00D12FB3">
      <w:pPr>
        <w:widowControl w:val="0"/>
        <w:autoSpaceDE w:val="0"/>
        <w:autoSpaceDN w:val="0"/>
        <w:adjustRightInd w:val="0"/>
        <w:spacing w:line="1" w:lineRule="exact"/>
        <w:rPr>
          <w:lang w:val="ru-RU"/>
        </w:rPr>
      </w:pPr>
    </w:p>
    <w:p w:rsidR="00D12FB3" w:rsidRPr="00D12FB3" w:rsidRDefault="00D12FB3" w:rsidP="00E07B83">
      <w:pPr>
        <w:widowControl w:val="0"/>
        <w:tabs>
          <w:tab w:val="left" w:pos="10530"/>
        </w:tabs>
        <w:overflowPunct w:val="0"/>
        <w:autoSpaceDE w:val="0"/>
        <w:autoSpaceDN w:val="0"/>
        <w:adjustRightInd w:val="0"/>
        <w:spacing w:line="303" w:lineRule="auto"/>
        <w:ind w:right="20"/>
        <w:jc w:val="both"/>
        <w:rPr>
          <w:lang w:val="ru-RU"/>
        </w:rPr>
      </w:pPr>
      <w:r>
        <w:rPr>
          <w:lang w:val="ru-RU"/>
        </w:rPr>
        <w:t xml:space="preserve">              </w:t>
      </w:r>
      <w:r w:rsidRPr="00D12FB3">
        <w:rPr>
          <w:lang w:val="ru-RU"/>
        </w:rPr>
        <w:t>О раскиду Уговора, уговорна страна је дужна</w:t>
      </w:r>
      <w:r w:rsidRPr="00D12FB3">
        <w:t xml:space="preserve"> да</w:t>
      </w:r>
      <w:r w:rsidRPr="00D12FB3">
        <w:rPr>
          <w:lang w:val="ru-RU"/>
        </w:rPr>
        <w:t xml:space="preserve"> пис</w:t>
      </w:r>
      <w:r w:rsidRPr="00D12FB3">
        <w:t>а</w:t>
      </w:r>
      <w:r w:rsidRPr="00D12FB3">
        <w:rPr>
          <w:lang w:val="ru-RU"/>
        </w:rPr>
        <w:t xml:space="preserve">ним путем обавести другу уговорну страну. Уговор ће се сматрати раскинутим по протеку рока од 15 </w:t>
      </w:r>
      <w:r w:rsidRPr="00D12FB3">
        <w:t xml:space="preserve">(петнаест) </w:t>
      </w:r>
      <w:r w:rsidRPr="00D12FB3">
        <w:rPr>
          <w:lang w:val="ru-RU"/>
        </w:rPr>
        <w:t>дана од дана пријема пис</w:t>
      </w:r>
      <w:r w:rsidRPr="00D12FB3">
        <w:t>а</w:t>
      </w:r>
      <w:r w:rsidRPr="00D12FB3">
        <w:rPr>
          <w:lang w:val="ru-RU"/>
        </w:rPr>
        <w:t>ног</w:t>
      </w:r>
      <w:r w:rsidRPr="00D12FB3">
        <w:t xml:space="preserve"> </w:t>
      </w:r>
      <w:r w:rsidRPr="00D12FB3">
        <w:rPr>
          <w:lang w:val="ru-RU"/>
        </w:rPr>
        <w:t>обавештења о раскиду Уговора.</w:t>
      </w:r>
    </w:p>
    <w:p w:rsidR="008D5917" w:rsidRPr="003058EE" w:rsidRDefault="00E07B83" w:rsidP="00E07B83">
      <w:pPr>
        <w:spacing w:line="276" w:lineRule="auto"/>
        <w:jc w:val="both"/>
        <w:rPr>
          <w:bCs/>
          <w:lang w:val="ru-RU"/>
        </w:rPr>
      </w:pPr>
      <w:r>
        <w:rPr>
          <w:bCs/>
          <w:lang w:val="ru-RU"/>
        </w:rPr>
        <w:t xml:space="preserve">            </w:t>
      </w:r>
      <w:r w:rsidR="008D5917" w:rsidRPr="00D12FB3">
        <w:rPr>
          <w:bCs/>
          <w:lang w:val="ru-RU"/>
        </w:rPr>
        <w:t>Наручилац задржава право да једнострано раскине овај Уговор</w:t>
      </w:r>
      <w:r>
        <w:rPr>
          <w:bCs/>
          <w:lang w:val="ru-RU"/>
        </w:rPr>
        <w:t xml:space="preserve"> </w:t>
      </w:r>
      <w:r w:rsidR="008D5917" w:rsidRPr="003058EE">
        <w:rPr>
          <w:bCs/>
          <w:lang w:val="ru-RU"/>
        </w:rPr>
        <w:t>у случају недостатка средстава за његову реализацију.</w:t>
      </w:r>
    </w:p>
    <w:p w:rsidR="008D5917" w:rsidRPr="00B009FC" w:rsidRDefault="008D5917" w:rsidP="008D5917">
      <w:pPr>
        <w:jc w:val="center"/>
        <w:rPr>
          <w:b/>
          <w:lang w:val="sr-Latn-CS"/>
        </w:rPr>
      </w:pPr>
    </w:p>
    <w:p w:rsidR="008D5917" w:rsidRPr="00CB2E33" w:rsidRDefault="008D5917" w:rsidP="008D5917">
      <w:pPr>
        <w:jc w:val="center"/>
        <w:rPr>
          <w:b/>
          <w:lang w:val="ru-RU"/>
        </w:rPr>
      </w:pPr>
      <w:r w:rsidRPr="00CB2E33">
        <w:rPr>
          <w:b/>
          <w:lang w:val="ru-RU"/>
        </w:rPr>
        <w:t>Остале одредбе</w:t>
      </w:r>
    </w:p>
    <w:p w:rsidR="008D5917" w:rsidRPr="00CB2E33" w:rsidRDefault="008D5917" w:rsidP="008D5917">
      <w:pPr>
        <w:jc w:val="center"/>
        <w:rPr>
          <w:b/>
          <w:lang w:val="ru-RU"/>
        </w:rPr>
      </w:pPr>
      <w:r w:rsidRPr="00CB2E33">
        <w:rPr>
          <w:b/>
          <w:lang w:val="ru-RU"/>
        </w:rPr>
        <w:t>Члан 10.</w:t>
      </w:r>
    </w:p>
    <w:p w:rsidR="008D5917" w:rsidRPr="00CB2E33" w:rsidRDefault="008D5917" w:rsidP="008D5917">
      <w:pPr>
        <w:tabs>
          <w:tab w:val="left" w:pos="900"/>
        </w:tabs>
        <w:spacing w:line="276" w:lineRule="auto"/>
        <w:jc w:val="both"/>
        <w:rPr>
          <w:bCs/>
          <w:lang w:val="sr-Cyrl-CS"/>
        </w:rPr>
      </w:pPr>
      <w:r w:rsidRPr="00CB2E33">
        <w:rPr>
          <w:lang w:val="ru-RU"/>
        </w:rPr>
        <w:tab/>
      </w:r>
      <w:r w:rsidRPr="00CB2E33">
        <w:rPr>
          <w:bCs/>
          <w:lang w:val="ru-RU"/>
        </w:rPr>
        <w:t>За све што овим Уговором није посебно утврђено примењују се одредбе Закон</w:t>
      </w:r>
      <w:r w:rsidRPr="00CB2E33">
        <w:rPr>
          <w:bCs/>
          <w:lang w:val="sr-Cyrl-CS"/>
        </w:rPr>
        <w:t>а</w:t>
      </w:r>
      <w:r w:rsidRPr="00CB2E33">
        <w:rPr>
          <w:bCs/>
          <w:lang w:val="ru-RU"/>
        </w:rPr>
        <w:t xml:space="preserve"> о облигационим односима</w:t>
      </w:r>
      <w:r w:rsidRPr="00CB2E33">
        <w:rPr>
          <w:bCs/>
          <w:lang w:val="sr-Cyrl-CS"/>
        </w:rPr>
        <w:t>.</w:t>
      </w:r>
      <w:r w:rsidRPr="00CB2E33">
        <w:rPr>
          <w:bCs/>
          <w:lang w:val="ru-RU"/>
        </w:rPr>
        <w:t xml:space="preserve"> </w:t>
      </w:r>
    </w:p>
    <w:p w:rsidR="00334DC3" w:rsidRPr="00B009FC" w:rsidRDefault="00334DC3" w:rsidP="00E07B83">
      <w:pPr>
        <w:spacing w:line="240" w:lineRule="auto"/>
        <w:jc w:val="center"/>
        <w:rPr>
          <w:b/>
          <w:lang w:val="sr-Latn-CS" w:eastAsia="sr-Latn-CS"/>
        </w:rPr>
      </w:pPr>
    </w:p>
    <w:p w:rsidR="00E07B83" w:rsidRPr="00E07B83" w:rsidRDefault="00E07B83" w:rsidP="00E07B83">
      <w:pPr>
        <w:spacing w:line="240" w:lineRule="auto"/>
        <w:jc w:val="center"/>
        <w:rPr>
          <w:b/>
          <w:lang w:val="sr-Cyrl-CS" w:eastAsia="sr-Latn-CS"/>
        </w:rPr>
      </w:pPr>
      <w:r w:rsidRPr="00E07B83">
        <w:rPr>
          <w:b/>
          <w:lang w:val="ru-RU" w:eastAsia="sr-Latn-CS"/>
        </w:rPr>
        <w:t>Члан 11</w:t>
      </w:r>
      <w:r w:rsidRPr="00E07B83">
        <w:rPr>
          <w:b/>
          <w:lang w:val="sr-Cyrl-CS" w:eastAsia="sr-Latn-CS"/>
        </w:rPr>
        <w:t>.</w:t>
      </w:r>
    </w:p>
    <w:p w:rsidR="00E07B83" w:rsidRPr="00E07B83" w:rsidRDefault="00E07B83" w:rsidP="00E07B83">
      <w:pPr>
        <w:spacing w:line="240" w:lineRule="auto"/>
        <w:ind w:firstLine="720"/>
        <w:jc w:val="both"/>
        <w:rPr>
          <w:lang w:val="ru-RU" w:eastAsia="sr-Latn-CS"/>
        </w:rPr>
      </w:pPr>
      <w:r w:rsidRPr="00E07B83">
        <w:rPr>
          <w:lang w:val="ru-RU"/>
        </w:rPr>
        <w:t>Измене и допуне овог уговора могу се вршити само у пис</w:t>
      </w:r>
      <w:r w:rsidRPr="00E07B83">
        <w:t>а</w:t>
      </w:r>
      <w:r w:rsidRPr="00E07B83">
        <w:rPr>
          <w:lang w:val="ru-RU"/>
        </w:rPr>
        <w:t>ној форми и уз обострану сагласност уговорних страна.</w:t>
      </w:r>
    </w:p>
    <w:p w:rsidR="00E07B83" w:rsidRPr="00E07B83" w:rsidRDefault="00E07B83" w:rsidP="00E07B83">
      <w:pPr>
        <w:spacing w:line="240" w:lineRule="auto"/>
        <w:jc w:val="center"/>
        <w:rPr>
          <w:b/>
          <w:sz w:val="16"/>
          <w:szCs w:val="16"/>
          <w:lang w:val="ru-RU" w:eastAsia="sr-Latn-CS"/>
        </w:rPr>
      </w:pPr>
    </w:p>
    <w:p w:rsidR="00E07B83" w:rsidRDefault="00E07B83" w:rsidP="00E07B83">
      <w:pPr>
        <w:spacing w:line="240" w:lineRule="auto"/>
        <w:jc w:val="center"/>
        <w:rPr>
          <w:b/>
          <w:lang w:val="ru-RU" w:eastAsia="sr-Latn-CS"/>
        </w:rPr>
      </w:pPr>
    </w:p>
    <w:p w:rsidR="00E07B83" w:rsidRDefault="00E07B83" w:rsidP="00E07B83">
      <w:pPr>
        <w:spacing w:line="240" w:lineRule="auto"/>
        <w:jc w:val="center"/>
        <w:rPr>
          <w:b/>
          <w:lang w:val="ru-RU" w:eastAsia="sr-Latn-CS"/>
        </w:rPr>
      </w:pPr>
    </w:p>
    <w:p w:rsidR="00E07B83" w:rsidRPr="00E07B83" w:rsidRDefault="00E07B83" w:rsidP="00E07B83">
      <w:pPr>
        <w:spacing w:line="240" w:lineRule="auto"/>
        <w:jc w:val="center"/>
        <w:rPr>
          <w:b/>
          <w:lang w:val="sr-Cyrl-CS" w:eastAsia="sr-Latn-CS"/>
        </w:rPr>
      </w:pPr>
      <w:r w:rsidRPr="00E07B83">
        <w:rPr>
          <w:b/>
          <w:lang w:val="ru-RU" w:eastAsia="sr-Latn-CS"/>
        </w:rPr>
        <w:lastRenderedPageBreak/>
        <w:t>Члан 12</w:t>
      </w:r>
      <w:r w:rsidRPr="00E07B83">
        <w:rPr>
          <w:b/>
          <w:lang w:val="sr-Cyrl-CS" w:eastAsia="sr-Latn-CS"/>
        </w:rPr>
        <w:t>.</w:t>
      </w:r>
    </w:p>
    <w:p w:rsidR="00E07B83" w:rsidRPr="00E07B83" w:rsidRDefault="00E07B83" w:rsidP="00E07B83">
      <w:pPr>
        <w:shd w:val="clear" w:color="auto" w:fill="FFFFFF"/>
        <w:ind w:firstLine="720"/>
        <w:jc w:val="both"/>
        <w:rPr>
          <w:bCs/>
          <w:lang w:val="sr-Cyrl-CS"/>
        </w:rPr>
      </w:pPr>
      <w:r w:rsidRPr="00E07B83">
        <w:rPr>
          <w:bCs/>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E07B83" w:rsidRPr="00E07B83" w:rsidRDefault="00E07B83" w:rsidP="00E07B83">
      <w:pPr>
        <w:shd w:val="clear" w:color="auto" w:fill="FFFFFF"/>
        <w:ind w:firstLine="720"/>
        <w:jc w:val="both"/>
        <w:rPr>
          <w:bCs/>
          <w:lang w:val="sr-Cyrl-CS"/>
        </w:rPr>
      </w:pPr>
      <w:r w:rsidRPr="00E07B83">
        <w:rPr>
          <w:bCs/>
          <w:lang w:val="sr-Cyrl-CS"/>
        </w:rPr>
        <w:t>У случају да се настали спор не може решити мирним путем спорове из овог Уговора решаваће надлежни суд у Сомбору.</w:t>
      </w:r>
    </w:p>
    <w:p w:rsidR="00E07B83" w:rsidRPr="00B009FC" w:rsidRDefault="00E07B83" w:rsidP="00E07B83">
      <w:pPr>
        <w:spacing w:line="240" w:lineRule="auto"/>
        <w:jc w:val="center"/>
        <w:rPr>
          <w:b/>
          <w:lang w:val="sr-Latn-CS" w:eastAsia="sr-Latn-CS"/>
        </w:rPr>
      </w:pPr>
    </w:p>
    <w:p w:rsidR="00E07B83" w:rsidRPr="00E07B83" w:rsidRDefault="00E07B83" w:rsidP="00E07B83">
      <w:pPr>
        <w:spacing w:line="240" w:lineRule="auto"/>
        <w:jc w:val="center"/>
        <w:rPr>
          <w:b/>
          <w:lang w:val="sr-Cyrl-CS" w:eastAsia="sr-Latn-CS"/>
        </w:rPr>
      </w:pPr>
      <w:r w:rsidRPr="00E07B83">
        <w:rPr>
          <w:b/>
          <w:lang w:val="ru-RU" w:eastAsia="sr-Latn-CS"/>
        </w:rPr>
        <w:t>Члан 1</w:t>
      </w:r>
      <w:r w:rsidRPr="00E07B83">
        <w:rPr>
          <w:b/>
          <w:lang w:val="sr-Cyrl-CS" w:eastAsia="sr-Latn-CS"/>
        </w:rPr>
        <w:t>3.</w:t>
      </w:r>
    </w:p>
    <w:p w:rsidR="00E07B83" w:rsidRPr="00E07B83" w:rsidRDefault="00E07B83" w:rsidP="00E07B83">
      <w:pPr>
        <w:ind w:firstLine="720"/>
        <w:jc w:val="both"/>
        <w:rPr>
          <w:bCs/>
          <w:lang w:val="ru-RU" w:eastAsia="sr-Latn-CS"/>
        </w:rPr>
      </w:pPr>
      <w:r w:rsidRPr="00E07B83">
        <w:rPr>
          <w:bCs/>
          <w:lang w:val="ru-RU" w:eastAsia="sr-Latn-CS"/>
        </w:rPr>
        <w:t>Уговор се закључује са роком трајања до извршења обавеза уговорних страна и ступа на снагу даном потписивања од стране овлашћених представника уговорних страна.</w:t>
      </w:r>
    </w:p>
    <w:p w:rsidR="00E07B83" w:rsidRPr="00B009FC" w:rsidRDefault="00E07B83" w:rsidP="00B009FC">
      <w:pPr>
        <w:spacing w:line="276" w:lineRule="auto"/>
        <w:rPr>
          <w:b/>
          <w:lang w:val="sr-Latn-CS"/>
        </w:rPr>
      </w:pPr>
    </w:p>
    <w:p w:rsidR="008D5917" w:rsidRPr="00E07B83" w:rsidRDefault="008D5917" w:rsidP="008D5917">
      <w:pPr>
        <w:spacing w:line="276" w:lineRule="auto"/>
        <w:jc w:val="center"/>
        <w:rPr>
          <w:b/>
          <w:lang w:val="ru-RU"/>
        </w:rPr>
      </w:pPr>
      <w:r w:rsidRPr="00E07B83">
        <w:rPr>
          <w:b/>
          <w:lang w:val="ru-RU"/>
        </w:rPr>
        <w:t>Члан 1</w:t>
      </w:r>
      <w:r w:rsidR="00E07B83" w:rsidRPr="00E07B83">
        <w:rPr>
          <w:b/>
          <w:lang w:val="ru-RU"/>
        </w:rPr>
        <w:t>4</w:t>
      </w:r>
      <w:r w:rsidRPr="00E07B83">
        <w:rPr>
          <w:b/>
          <w:lang w:val="ru-RU"/>
        </w:rPr>
        <w:t>.</w:t>
      </w:r>
    </w:p>
    <w:p w:rsidR="008D5917" w:rsidRPr="00E07B83" w:rsidRDefault="008D5917" w:rsidP="008D5917">
      <w:pPr>
        <w:tabs>
          <w:tab w:val="left" w:pos="720"/>
        </w:tabs>
        <w:spacing w:line="276" w:lineRule="auto"/>
        <w:rPr>
          <w:bCs/>
          <w:lang w:val="sr-Cyrl-CS"/>
        </w:rPr>
      </w:pPr>
      <w:r w:rsidRPr="00E07B83">
        <w:rPr>
          <w:lang w:val="ru-RU"/>
        </w:rPr>
        <w:tab/>
      </w:r>
      <w:r w:rsidRPr="00E07B83">
        <w:rPr>
          <w:bCs/>
          <w:lang w:val="ru-RU"/>
        </w:rPr>
        <w:t>Овај Уговор је сачињен у 4 (четири) истоветна примерка, од чега по 2 (два) за сваку уговорну страну.</w:t>
      </w:r>
    </w:p>
    <w:p w:rsidR="008D5917" w:rsidRDefault="008D5917" w:rsidP="008D5917">
      <w:pPr>
        <w:spacing w:line="276" w:lineRule="auto"/>
        <w:rPr>
          <w:bCs/>
          <w:sz w:val="22"/>
          <w:szCs w:val="22"/>
          <w:lang w:val="sr-Cyrl-CS"/>
        </w:rPr>
      </w:pPr>
    </w:p>
    <w:p w:rsidR="008D5917" w:rsidRDefault="008D5917" w:rsidP="008D5917">
      <w:pPr>
        <w:spacing w:line="276" w:lineRule="auto"/>
        <w:rPr>
          <w:bCs/>
          <w:sz w:val="22"/>
          <w:szCs w:val="22"/>
          <w:lang w:val="sr-Cyrl-CS"/>
        </w:rPr>
      </w:pPr>
    </w:p>
    <w:p w:rsidR="008D5917" w:rsidRDefault="008D5917" w:rsidP="008D5917">
      <w:pPr>
        <w:spacing w:line="276" w:lineRule="auto"/>
        <w:rPr>
          <w:bCs/>
          <w:sz w:val="22"/>
          <w:szCs w:val="22"/>
          <w:lang w:val="sr-Cyrl-CS"/>
        </w:rPr>
      </w:pPr>
    </w:p>
    <w:p w:rsidR="008D5917" w:rsidRPr="00F37FE0" w:rsidRDefault="008D5917" w:rsidP="008D5917">
      <w:pPr>
        <w:spacing w:line="276" w:lineRule="auto"/>
        <w:rPr>
          <w:bCs/>
          <w:sz w:val="22"/>
          <w:szCs w:val="22"/>
          <w:lang w:val="sr-Cyrl-CS"/>
        </w:rPr>
      </w:pPr>
    </w:p>
    <w:tbl>
      <w:tblPr>
        <w:tblW w:w="9406" w:type="dxa"/>
        <w:tblLook w:val="01E0"/>
      </w:tblPr>
      <w:tblGrid>
        <w:gridCol w:w="3618"/>
        <w:gridCol w:w="1587"/>
        <w:gridCol w:w="573"/>
        <w:gridCol w:w="3628"/>
      </w:tblGrid>
      <w:tr w:rsidR="008D5917" w:rsidRPr="00FD3228" w:rsidTr="00520C6F">
        <w:tc>
          <w:tcPr>
            <w:tcW w:w="3618" w:type="dxa"/>
          </w:tcPr>
          <w:p w:rsidR="008D5917" w:rsidRPr="00FD3228" w:rsidRDefault="008D5917" w:rsidP="00520C6F">
            <w:pPr>
              <w:spacing w:line="276" w:lineRule="auto"/>
              <w:jc w:val="center"/>
              <w:rPr>
                <w:lang w:val="sr-Cyrl-CS"/>
              </w:rPr>
            </w:pPr>
            <w:r w:rsidRPr="00FD3228">
              <w:rPr>
                <w:sz w:val="22"/>
                <w:szCs w:val="22"/>
                <w:lang w:val="sr-Cyrl-CS"/>
              </w:rPr>
              <w:t>НАРУЧИЛАЦ:</w:t>
            </w:r>
          </w:p>
        </w:tc>
        <w:tc>
          <w:tcPr>
            <w:tcW w:w="1587" w:type="dxa"/>
            <w:shd w:val="clear" w:color="auto" w:fill="auto"/>
          </w:tcPr>
          <w:p w:rsidR="008D5917" w:rsidRPr="00FD3228" w:rsidRDefault="008D5917" w:rsidP="00520C6F">
            <w:pPr>
              <w:spacing w:line="276" w:lineRule="auto"/>
              <w:rPr>
                <w:lang w:val="sr-Cyrl-CS"/>
              </w:rPr>
            </w:pPr>
          </w:p>
        </w:tc>
        <w:tc>
          <w:tcPr>
            <w:tcW w:w="573" w:type="dxa"/>
            <w:shd w:val="clear" w:color="auto" w:fill="auto"/>
          </w:tcPr>
          <w:p w:rsidR="008D5917" w:rsidRPr="00FD3228" w:rsidRDefault="008D5917" w:rsidP="00520C6F">
            <w:pPr>
              <w:spacing w:line="276" w:lineRule="auto"/>
              <w:jc w:val="right"/>
              <w:rPr>
                <w:lang w:val="sr-Cyrl-CS"/>
              </w:rPr>
            </w:pPr>
          </w:p>
        </w:tc>
        <w:tc>
          <w:tcPr>
            <w:tcW w:w="3628" w:type="dxa"/>
          </w:tcPr>
          <w:p w:rsidR="008D5917" w:rsidRPr="00FD3228" w:rsidRDefault="008D5917" w:rsidP="00520C6F">
            <w:pPr>
              <w:spacing w:line="276" w:lineRule="auto"/>
              <w:jc w:val="center"/>
              <w:rPr>
                <w:lang w:val="sr-Cyrl-CS"/>
              </w:rPr>
            </w:pPr>
            <w:r w:rsidRPr="00FD3228">
              <w:rPr>
                <w:sz w:val="22"/>
                <w:szCs w:val="22"/>
                <w:lang w:val="sr-Cyrl-CS"/>
              </w:rPr>
              <w:t>ИСПОРУЧИЛАЦ:</w:t>
            </w:r>
          </w:p>
          <w:p w:rsidR="008D5917" w:rsidRPr="00FD3228" w:rsidRDefault="008D5917" w:rsidP="00520C6F">
            <w:pPr>
              <w:spacing w:line="276" w:lineRule="auto"/>
              <w:jc w:val="center"/>
              <w:rPr>
                <w:lang w:val="sr-Cyrl-CS"/>
              </w:rPr>
            </w:pPr>
          </w:p>
        </w:tc>
      </w:tr>
      <w:tr w:rsidR="008D5917" w:rsidRPr="00FD3228" w:rsidTr="00520C6F">
        <w:tc>
          <w:tcPr>
            <w:tcW w:w="3618" w:type="dxa"/>
            <w:tcBorders>
              <w:bottom w:val="single" w:sz="4" w:space="0" w:color="auto"/>
            </w:tcBorders>
          </w:tcPr>
          <w:p w:rsidR="008D5917" w:rsidRPr="00FD3228" w:rsidRDefault="008D5917" w:rsidP="00520C6F">
            <w:pPr>
              <w:spacing w:line="276" w:lineRule="auto"/>
              <w:rPr>
                <w:lang w:val="sr-Cyrl-CS"/>
              </w:rPr>
            </w:pPr>
          </w:p>
        </w:tc>
        <w:tc>
          <w:tcPr>
            <w:tcW w:w="1587" w:type="dxa"/>
            <w:shd w:val="clear" w:color="auto" w:fill="auto"/>
          </w:tcPr>
          <w:p w:rsidR="008D5917" w:rsidRPr="00FD3228" w:rsidRDefault="008D5917" w:rsidP="00520C6F">
            <w:pPr>
              <w:spacing w:line="276" w:lineRule="auto"/>
              <w:rPr>
                <w:lang w:val="sr-Cyrl-CS"/>
              </w:rPr>
            </w:pPr>
            <w:r w:rsidRPr="00FD3228">
              <w:rPr>
                <w:sz w:val="22"/>
                <w:szCs w:val="22"/>
                <w:lang w:val="sr-Cyrl-CS"/>
              </w:rPr>
              <w:t>МП</w:t>
            </w:r>
          </w:p>
        </w:tc>
        <w:tc>
          <w:tcPr>
            <w:tcW w:w="573" w:type="dxa"/>
            <w:shd w:val="clear" w:color="auto" w:fill="auto"/>
          </w:tcPr>
          <w:p w:rsidR="008D5917" w:rsidRPr="00FD3228" w:rsidRDefault="008D5917" w:rsidP="00520C6F">
            <w:pPr>
              <w:spacing w:line="276" w:lineRule="auto"/>
              <w:jc w:val="right"/>
              <w:rPr>
                <w:lang w:val="sr-Cyrl-CS"/>
              </w:rPr>
            </w:pPr>
            <w:r w:rsidRPr="00FD3228">
              <w:rPr>
                <w:sz w:val="22"/>
                <w:szCs w:val="22"/>
                <w:lang w:val="sr-Cyrl-CS"/>
              </w:rPr>
              <w:t>МП</w:t>
            </w:r>
          </w:p>
        </w:tc>
        <w:tc>
          <w:tcPr>
            <w:tcW w:w="3628" w:type="dxa"/>
            <w:tcBorders>
              <w:bottom w:val="single" w:sz="4" w:space="0" w:color="auto"/>
            </w:tcBorders>
          </w:tcPr>
          <w:p w:rsidR="008D5917" w:rsidRPr="00FD3228" w:rsidRDefault="008D5917" w:rsidP="00520C6F">
            <w:pPr>
              <w:spacing w:line="276" w:lineRule="auto"/>
              <w:jc w:val="center"/>
              <w:rPr>
                <w:lang w:val="sr-Cyrl-CS"/>
              </w:rPr>
            </w:pPr>
          </w:p>
        </w:tc>
      </w:tr>
      <w:tr w:rsidR="008D5917" w:rsidRPr="00FD3228" w:rsidTr="00520C6F">
        <w:tc>
          <w:tcPr>
            <w:tcW w:w="3618" w:type="dxa"/>
            <w:tcBorders>
              <w:top w:val="single" w:sz="4" w:space="0" w:color="auto"/>
            </w:tcBorders>
          </w:tcPr>
          <w:p w:rsidR="008D5917" w:rsidRPr="00FD3228" w:rsidRDefault="008D5917" w:rsidP="00520C6F">
            <w:pPr>
              <w:spacing w:line="276" w:lineRule="auto"/>
              <w:jc w:val="center"/>
              <w:rPr>
                <w:lang w:val="sr-Cyrl-CS"/>
              </w:rPr>
            </w:pPr>
            <w:r w:rsidRPr="00FD3228">
              <w:rPr>
                <w:sz w:val="22"/>
                <w:szCs w:val="22"/>
                <w:lang w:val="sr-Cyrl-CS"/>
              </w:rPr>
              <w:t>Име и презиме овлашћеног лица</w:t>
            </w:r>
          </w:p>
        </w:tc>
        <w:tc>
          <w:tcPr>
            <w:tcW w:w="1587" w:type="dxa"/>
            <w:shd w:val="clear" w:color="auto" w:fill="auto"/>
          </w:tcPr>
          <w:p w:rsidR="008D5917" w:rsidRPr="00FD3228" w:rsidRDefault="008D5917" w:rsidP="00520C6F">
            <w:pPr>
              <w:spacing w:line="276" w:lineRule="auto"/>
              <w:jc w:val="center"/>
              <w:rPr>
                <w:lang w:val="sr-Cyrl-CS"/>
              </w:rPr>
            </w:pPr>
          </w:p>
        </w:tc>
        <w:tc>
          <w:tcPr>
            <w:tcW w:w="573" w:type="dxa"/>
            <w:shd w:val="clear" w:color="auto" w:fill="auto"/>
          </w:tcPr>
          <w:p w:rsidR="008D5917" w:rsidRPr="00FD3228" w:rsidRDefault="008D5917" w:rsidP="00520C6F">
            <w:pPr>
              <w:spacing w:line="276" w:lineRule="auto"/>
              <w:jc w:val="center"/>
              <w:rPr>
                <w:lang w:val="sr-Cyrl-CS"/>
              </w:rPr>
            </w:pPr>
          </w:p>
        </w:tc>
        <w:tc>
          <w:tcPr>
            <w:tcW w:w="3628" w:type="dxa"/>
            <w:tcBorders>
              <w:top w:val="single" w:sz="4" w:space="0" w:color="auto"/>
            </w:tcBorders>
          </w:tcPr>
          <w:p w:rsidR="008D5917" w:rsidRPr="00FD3228" w:rsidRDefault="008D5917" w:rsidP="00520C6F">
            <w:pPr>
              <w:spacing w:line="276" w:lineRule="auto"/>
              <w:jc w:val="center"/>
              <w:rPr>
                <w:lang w:val="sr-Cyrl-CS"/>
              </w:rPr>
            </w:pPr>
            <w:r w:rsidRPr="00FD3228">
              <w:rPr>
                <w:sz w:val="22"/>
                <w:szCs w:val="22"/>
                <w:lang w:val="sr-Cyrl-CS"/>
              </w:rPr>
              <w:t>Име и презиме овлашћеног лица</w:t>
            </w:r>
          </w:p>
        </w:tc>
      </w:tr>
    </w:tbl>
    <w:p w:rsidR="008D5917" w:rsidRPr="00CE0AD4" w:rsidRDefault="008D5917" w:rsidP="008D5917">
      <w:pPr>
        <w:rPr>
          <w:b/>
          <w:sz w:val="16"/>
          <w:szCs w:val="16"/>
          <w:lang w:val="sr-Cyrl-CS"/>
        </w:rPr>
      </w:pPr>
    </w:p>
    <w:p w:rsidR="008D5917" w:rsidRDefault="008D5917" w:rsidP="008D5917">
      <w:pPr>
        <w:shd w:val="clear" w:color="auto" w:fill="FFFFFF"/>
        <w:jc w:val="both"/>
        <w:rPr>
          <w:b/>
          <w:bCs/>
          <w:i/>
          <w:iCs/>
          <w:sz w:val="28"/>
          <w:szCs w:val="28"/>
          <w:lang w:val="sr-Cyrl-CS"/>
        </w:rPr>
      </w:pPr>
    </w:p>
    <w:p w:rsidR="008D5917" w:rsidRDefault="008D5917" w:rsidP="008D5917">
      <w:pPr>
        <w:shd w:val="clear" w:color="auto" w:fill="FFFFFF"/>
        <w:jc w:val="both"/>
        <w:rPr>
          <w:b/>
          <w:bCs/>
          <w:i/>
          <w:iCs/>
          <w:sz w:val="28"/>
          <w:szCs w:val="28"/>
          <w:lang w:val="sr-Cyrl-CS"/>
        </w:rPr>
      </w:pPr>
    </w:p>
    <w:p w:rsidR="008D5917" w:rsidRDefault="008D5917"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Default="00B009FC" w:rsidP="008D5917">
      <w:pPr>
        <w:shd w:val="clear" w:color="auto" w:fill="FFFFFF"/>
        <w:jc w:val="both"/>
        <w:rPr>
          <w:b/>
          <w:bCs/>
          <w:i/>
          <w:iCs/>
          <w:sz w:val="28"/>
          <w:szCs w:val="28"/>
          <w:lang w:val="sr-Latn-CS"/>
        </w:rPr>
      </w:pPr>
    </w:p>
    <w:p w:rsidR="00B009FC" w:rsidRPr="00B009FC" w:rsidRDefault="00B009FC" w:rsidP="008D5917">
      <w:pPr>
        <w:shd w:val="clear" w:color="auto" w:fill="FFFFFF"/>
        <w:jc w:val="both"/>
        <w:rPr>
          <w:b/>
          <w:bCs/>
          <w:i/>
          <w:iCs/>
          <w:sz w:val="28"/>
          <w:szCs w:val="28"/>
          <w:lang w:val="sr-Latn-CS"/>
        </w:rPr>
      </w:pPr>
    </w:p>
    <w:p w:rsidR="00274857" w:rsidRDefault="008D5917" w:rsidP="00B009FC">
      <w:pPr>
        <w:shd w:val="clear" w:color="auto" w:fill="FFFFFF"/>
        <w:jc w:val="both"/>
        <w:rPr>
          <w:b/>
          <w:bCs/>
          <w:i/>
          <w:iCs/>
          <w:sz w:val="20"/>
          <w:szCs w:val="20"/>
          <w:lang w:val="sr-Latn-CS"/>
        </w:rPr>
      </w:pPr>
      <w:r w:rsidRPr="00646F36">
        <w:rPr>
          <w:i/>
          <w:iCs/>
          <w:color w:val="auto"/>
          <w:sz w:val="20"/>
          <w:szCs w:val="20"/>
          <w:u w:val="double"/>
          <w:lang w:val="sr-Cyrl-CS"/>
        </w:rPr>
        <w:t>Напомена:</w:t>
      </w:r>
      <w:r w:rsidRPr="00646F36">
        <w:rPr>
          <w:i/>
          <w:iCs/>
          <w:color w:val="auto"/>
          <w:sz w:val="20"/>
          <w:szCs w:val="20"/>
          <w:lang w:val="sr-Cyrl-CS"/>
        </w:rPr>
        <w:t xml:space="preserve">  О</w:t>
      </w:r>
      <w:r w:rsidRPr="00646F36">
        <w:rPr>
          <w:bCs/>
          <w:i/>
          <w:iCs/>
          <w:color w:val="auto"/>
          <w:sz w:val="20"/>
          <w:szCs w:val="20"/>
        </w:rPr>
        <w:t>вај модел уговора представља садржину уговора који ће бити закључен са изабраним понуђачем</w:t>
      </w:r>
      <w:r w:rsidRPr="00646F36">
        <w:rPr>
          <w:bCs/>
          <w:i/>
          <w:iCs/>
          <w:color w:val="auto"/>
          <w:sz w:val="20"/>
          <w:szCs w:val="20"/>
          <w:lang w:val="sr-Cyrl-CS"/>
        </w:rPr>
        <w:t>. Н</w:t>
      </w:r>
      <w:r w:rsidRPr="00646F36">
        <w:rPr>
          <w:bCs/>
          <w:i/>
          <w:iCs/>
          <w:color w:val="auto"/>
          <w:sz w:val="20"/>
          <w:szCs w:val="20"/>
        </w:rPr>
        <w:t>аручилац</w:t>
      </w:r>
      <w:r w:rsidRPr="00646F36">
        <w:rPr>
          <w:bCs/>
          <w:i/>
          <w:iCs/>
          <w:color w:val="auto"/>
          <w:sz w:val="20"/>
          <w:szCs w:val="20"/>
          <w:lang w:val="sr-Cyrl-CS"/>
        </w:rPr>
        <w:t xml:space="preserve"> има овлашћење да</w:t>
      </w:r>
      <w:r w:rsidRPr="00646F36">
        <w:rPr>
          <w:bCs/>
          <w:i/>
          <w:iCs/>
          <w:color w:val="auto"/>
          <w:sz w:val="20"/>
          <w:szCs w:val="20"/>
        </w:rPr>
        <w:t>, ако понуђач без оправданих разлога одбије да закључи уговор о јавној набавци након што му је уговор додељен,</w:t>
      </w:r>
      <w:r w:rsidRPr="00646F36">
        <w:rPr>
          <w:bCs/>
          <w:i/>
          <w:iCs/>
          <w:color w:val="auto"/>
          <w:sz w:val="20"/>
          <w:szCs w:val="20"/>
          <w:lang w:val="sr-Cyrl-CS"/>
        </w:rPr>
        <w:t xml:space="preserve"> достави </w:t>
      </w:r>
      <w:r w:rsidRPr="00646F36">
        <w:rPr>
          <w:bCs/>
          <w:i/>
          <w:iCs/>
          <w:color w:val="auto"/>
          <w:sz w:val="20"/>
          <w:szCs w:val="20"/>
        </w:rPr>
        <w:t>Управи за јавне набавке доказ негативне рефренце, односно исправу о реализованом средству обезбеђења испуњења обавеза у поступку јавне набавке.</w:t>
      </w:r>
    </w:p>
    <w:p w:rsidR="00B009FC" w:rsidRDefault="00B009FC" w:rsidP="00B009FC">
      <w:pPr>
        <w:shd w:val="clear" w:color="auto" w:fill="FFFFFF"/>
        <w:jc w:val="both"/>
        <w:rPr>
          <w:b/>
          <w:bCs/>
          <w:i/>
          <w:iCs/>
          <w:sz w:val="20"/>
          <w:szCs w:val="20"/>
          <w:lang w:val="sr-Latn-CS"/>
        </w:rPr>
      </w:pPr>
    </w:p>
    <w:p w:rsidR="00B009FC" w:rsidRPr="00B009FC" w:rsidRDefault="00B009FC" w:rsidP="00B009FC">
      <w:pPr>
        <w:shd w:val="clear" w:color="auto" w:fill="FFFFFF"/>
        <w:jc w:val="both"/>
        <w:rPr>
          <w:b/>
          <w:bCs/>
          <w:i/>
          <w:iCs/>
          <w:sz w:val="20"/>
          <w:szCs w:val="20"/>
          <w:lang w:val="sr-Latn-CS"/>
        </w:rPr>
      </w:pPr>
    </w:p>
    <w:p w:rsidR="00D92A57" w:rsidRPr="006622C0" w:rsidRDefault="00D92A57" w:rsidP="00374FA4">
      <w:pPr>
        <w:shd w:val="clear" w:color="auto" w:fill="EEECE1" w:themeFill="background2"/>
        <w:rPr>
          <w:b/>
          <w:bCs/>
          <w:iCs/>
          <w:sz w:val="28"/>
          <w:szCs w:val="28"/>
          <w:lang w:val="sr-Cyrl-CS"/>
        </w:rPr>
      </w:pPr>
      <w:r w:rsidRPr="00B009FC">
        <w:rPr>
          <w:b/>
          <w:i/>
          <w:iCs/>
          <w:color w:val="FF0000"/>
          <w:shd w:val="clear" w:color="auto" w:fill="EEECE1" w:themeFill="background2"/>
          <w:lang w:val="sr-Cyrl-CS"/>
        </w:rPr>
        <w:lastRenderedPageBreak/>
        <w:t xml:space="preserve">                                                  </w:t>
      </w:r>
      <w:r w:rsidRPr="00B009FC">
        <w:rPr>
          <w:b/>
          <w:bCs/>
          <w:iCs/>
          <w:sz w:val="28"/>
          <w:szCs w:val="28"/>
          <w:shd w:val="clear" w:color="auto" w:fill="EEECE1" w:themeFill="background2"/>
        </w:rPr>
        <w:t>VI МОДЕЛ УГОВОРА</w:t>
      </w:r>
      <w:r>
        <w:rPr>
          <w:b/>
          <w:bCs/>
          <w:iCs/>
          <w:sz w:val="28"/>
          <w:szCs w:val="28"/>
          <w:lang w:val="sr-Cyrl-CS"/>
        </w:rPr>
        <w:t xml:space="preserve"> – Партија </w:t>
      </w:r>
      <w:r w:rsidR="00274857">
        <w:rPr>
          <w:b/>
          <w:bCs/>
          <w:iCs/>
          <w:sz w:val="28"/>
          <w:szCs w:val="28"/>
          <w:lang w:val="sr-Cyrl-CS"/>
        </w:rPr>
        <w:t>2</w:t>
      </w:r>
      <w:r>
        <w:rPr>
          <w:b/>
          <w:bCs/>
          <w:iCs/>
          <w:sz w:val="28"/>
          <w:szCs w:val="28"/>
          <w:lang w:val="sr-Cyrl-CS"/>
        </w:rPr>
        <w:t xml:space="preserve">. </w:t>
      </w:r>
    </w:p>
    <w:p w:rsidR="00D92A57" w:rsidRDefault="00D92A57" w:rsidP="00D92A57">
      <w:pPr>
        <w:spacing w:line="276" w:lineRule="auto"/>
        <w:jc w:val="center"/>
        <w:rPr>
          <w:b/>
          <w:sz w:val="28"/>
          <w:szCs w:val="28"/>
          <w:lang w:val="sr-Cyrl-CS"/>
        </w:rPr>
      </w:pPr>
    </w:p>
    <w:p w:rsidR="00D92A57" w:rsidRDefault="00D92A57" w:rsidP="00D92A57">
      <w:pPr>
        <w:spacing w:line="240" w:lineRule="auto"/>
        <w:ind w:firstLine="720"/>
        <w:jc w:val="center"/>
        <w:rPr>
          <w:b/>
          <w:sz w:val="28"/>
          <w:szCs w:val="28"/>
          <w:lang w:val="sr-Cyrl-CS"/>
        </w:rPr>
      </w:pPr>
      <w:r w:rsidRPr="00DD2946">
        <w:rPr>
          <w:b/>
          <w:sz w:val="28"/>
          <w:szCs w:val="28"/>
          <w:lang w:val="sr-Cyrl-CS"/>
        </w:rPr>
        <w:t xml:space="preserve">УГОВОР О </w:t>
      </w:r>
      <w:r>
        <w:rPr>
          <w:b/>
          <w:sz w:val="28"/>
          <w:szCs w:val="28"/>
          <w:lang w:val="sr-Cyrl-CS"/>
        </w:rPr>
        <w:t xml:space="preserve">НАБАВЦИ </w:t>
      </w:r>
      <w:r w:rsidRPr="00DD2946">
        <w:rPr>
          <w:b/>
          <w:sz w:val="28"/>
          <w:szCs w:val="28"/>
          <w:lang w:val="sr-Cyrl-CS"/>
        </w:rPr>
        <w:t xml:space="preserve"> </w:t>
      </w:r>
      <w:r>
        <w:rPr>
          <w:b/>
          <w:sz w:val="28"/>
          <w:szCs w:val="28"/>
          <w:lang w:val="sr-Cyrl-CS"/>
        </w:rPr>
        <w:t xml:space="preserve"> </w:t>
      </w:r>
      <w:r w:rsidRPr="008F376A">
        <w:rPr>
          <w:b/>
          <w:sz w:val="28"/>
          <w:szCs w:val="28"/>
          <w:lang w:val="sr-Cyrl-CS"/>
        </w:rPr>
        <w:t>ДОБ</w:t>
      </w:r>
      <w:r>
        <w:rPr>
          <w:b/>
          <w:sz w:val="28"/>
          <w:szCs w:val="28"/>
          <w:lang w:val="sr-Cyrl-CS"/>
        </w:rPr>
        <w:t>А</w:t>
      </w:r>
      <w:r w:rsidRPr="008F376A">
        <w:rPr>
          <w:b/>
          <w:sz w:val="28"/>
          <w:szCs w:val="28"/>
          <w:lang w:val="sr-Cyrl-CS"/>
        </w:rPr>
        <w:t xml:space="preserve">РА: </w:t>
      </w:r>
    </w:p>
    <w:p w:rsidR="00D92A57" w:rsidRPr="008F376A" w:rsidRDefault="00D92A57" w:rsidP="00D92A57">
      <w:pPr>
        <w:spacing w:line="240" w:lineRule="auto"/>
        <w:ind w:firstLine="720"/>
        <w:jc w:val="center"/>
        <w:rPr>
          <w:b/>
          <w:sz w:val="28"/>
          <w:szCs w:val="28"/>
          <w:lang w:val="sr-Cyrl-CS"/>
        </w:rPr>
      </w:pPr>
      <w:r w:rsidRPr="008F376A">
        <w:rPr>
          <w:b/>
          <w:sz w:val="28"/>
          <w:szCs w:val="28"/>
          <w:lang w:val="sr-Cyrl-CS"/>
        </w:rPr>
        <w:t xml:space="preserve"> НАБАВКА </w:t>
      </w:r>
      <w:r w:rsidR="00274857" w:rsidRPr="002D6688">
        <w:rPr>
          <w:b/>
          <w:sz w:val="28"/>
          <w:szCs w:val="28"/>
          <w:lang w:val="sr-Cyrl-CS"/>
        </w:rPr>
        <w:t xml:space="preserve">НАСТАВНЕ ОПРЕМЕ   </w:t>
      </w:r>
      <w:r w:rsidRPr="008F376A">
        <w:rPr>
          <w:b/>
          <w:sz w:val="28"/>
          <w:szCs w:val="28"/>
          <w:lang w:val="sr-Cyrl-CS"/>
        </w:rPr>
        <w:t xml:space="preserve"> ЈН бр. 0</w:t>
      </w:r>
      <w:r w:rsidR="00BB5248">
        <w:rPr>
          <w:b/>
          <w:sz w:val="28"/>
          <w:szCs w:val="28"/>
          <w:lang w:val="sr-Cyrl-CS"/>
        </w:rPr>
        <w:t>2</w:t>
      </w:r>
      <w:r w:rsidRPr="008F376A">
        <w:rPr>
          <w:b/>
          <w:sz w:val="28"/>
          <w:szCs w:val="28"/>
          <w:lang w:val="sr-Cyrl-CS"/>
        </w:rPr>
        <w:t>/201</w:t>
      </w:r>
      <w:r w:rsidR="00BB5248">
        <w:rPr>
          <w:b/>
          <w:sz w:val="28"/>
          <w:szCs w:val="28"/>
          <w:lang w:val="sr-Cyrl-CS"/>
        </w:rPr>
        <w:t>5</w:t>
      </w:r>
    </w:p>
    <w:p w:rsidR="00D92A57" w:rsidRDefault="00D92A57" w:rsidP="00D92A57">
      <w:pPr>
        <w:spacing w:line="276" w:lineRule="auto"/>
        <w:jc w:val="center"/>
        <w:rPr>
          <w:lang w:val="sr-Cyrl-CS"/>
        </w:rPr>
      </w:pPr>
    </w:p>
    <w:p w:rsidR="00D92A57" w:rsidRPr="00FD3228" w:rsidRDefault="00D92A57" w:rsidP="00D92A57">
      <w:pPr>
        <w:rPr>
          <w:iCs/>
        </w:rPr>
      </w:pPr>
      <w:r w:rsidRPr="00FD3228">
        <w:rPr>
          <w:b/>
          <w:iCs/>
        </w:rPr>
        <w:t>Закључен између:</w:t>
      </w:r>
    </w:p>
    <w:p w:rsidR="00D92A57" w:rsidRPr="00CB2E33" w:rsidRDefault="00D92A57" w:rsidP="00FB3092">
      <w:pPr>
        <w:numPr>
          <w:ilvl w:val="0"/>
          <w:numId w:val="5"/>
        </w:numPr>
        <w:spacing w:line="276" w:lineRule="auto"/>
        <w:ind w:left="720"/>
        <w:jc w:val="both"/>
        <w:rPr>
          <w:lang w:val="sr-Cyrl-CS"/>
        </w:rPr>
      </w:pPr>
      <w:r w:rsidRPr="00CB2E33">
        <w:rPr>
          <w:lang w:val="sr-Cyrl-CS"/>
        </w:rPr>
        <w:t>Средњ</w:t>
      </w:r>
      <w:r>
        <w:rPr>
          <w:lang w:val="sr-Cyrl-CS"/>
        </w:rPr>
        <w:t>е</w:t>
      </w:r>
      <w:r w:rsidRPr="00CB2E33">
        <w:rPr>
          <w:lang w:val="sr-Cyrl-CS"/>
        </w:rPr>
        <w:t xml:space="preserve"> школ</w:t>
      </w:r>
      <w:r>
        <w:rPr>
          <w:lang w:val="sr-Cyrl-CS"/>
        </w:rPr>
        <w:t>е</w:t>
      </w:r>
      <w:r w:rsidRPr="00CB2E33">
        <w:rPr>
          <w:lang w:val="sr-Cyrl-CS"/>
        </w:rPr>
        <w:t xml:space="preserve"> „</w:t>
      </w:r>
      <w:r w:rsidR="00BB5248">
        <w:rPr>
          <w:lang w:val="sr-Cyrl-CS"/>
        </w:rPr>
        <w:t>Свети Сава</w:t>
      </w:r>
      <w:r w:rsidRPr="00CB2E33">
        <w:rPr>
          <w:lang w:val="sr-Cyrl-CS"/>
        </w:rPr>
        <w:t xml:space="preserve">“ у Сомбору, </w:t>
      </w:r>
      <w:r w:rsidRPr="00325628">
        <w:rPr>
          <w:lang w:val="sr-Cyrl-CS"/>
        </w:rPr>
        <w:t xml:space="preserve">Подгоричка улица број </w:t>
      </w:r>
      <w:r w:rsidR="00BB5248">
        <w:rPr>
          <w:lang w:val="sr-Cyrl-CS"/>
        </w:rPr>
        <w:t>7</w:t>
      </w:r>
      <w:r w:rsidRPr="00325628">
        <w:rPr>
          <w:lang w:val="sr-Cyrl-CS"/>
        </w:rPr>
        <w:t>,</w:t>
      </w:r>
      <w:r w:rsidRPr="00325628">
        <w:rPr>
          <w:iCs/>
        </w:rPr>
        <w:t xml:space="preserve"> ПИБ</w:t>
      </w:r>
      <w:r w:rsidRPr="00325628">
        <w:rPr>
          <w:iCs/>
          <w:lang w:val="sr-Cyrl-CS"/>
        </w:rPr>
        <w:t xml:space="preserve"> 100</w:t>
      </w:r>
      <w:r w:rsidR="00BB5248">
        <w:rPr>
          <w:iCs/>
          <w:lang w:val="sr-Cyrl-CS"/>
        </w:rPr>
        <w:t>614870</w:t>
      </w:r>
      <w:r w:rsidRPr="00325628">
        <w:rPr>
          <w:iCs/>
          <w:lang w:val="sr-Cyrl-CS"/>
        </w:rPr>
        <w:t xml:space="preserve">, </w:t>
      </w:r>
      <w:r w:rsidRPr="00325628">
        <w:rPr>
          <w:iCs/>
        </w:rPr>
        <w:t xml:space="preserve"> Матични број: </w:t>
      </w:r>
      <w:r w:rsidRPr="00325628">
        <w:rPr>
          <w:iCs/>
          <w:lang w:val="sr-Cyrl-CS"/>
        </w:rPr>
        <w:t>08</w:t>
      </w:r>
      <w:r w:rsidR="00BB5248">
        <w:rPr>
          <w:iCs/>
          <w:lang w:val="sr-Cyrl-CS"/>
        </w:rPr>
        <w:t>204918</w:t>
      </w:r>
      <w:r w:rsidRPr="00325628">
        <w:rPr>
          <w:iCs/>
          <w:lang w:val="sr-Cyrl-CS"/>
        </w:rPr>
        <w:t xml:space="preserve">, </w:t>
      </w:r>
      <w:r w:rsidRPr="00325628">
        <w:rPr>
          <w:iCs/>
        </w:rPr>
        <w:t xml:space="preserve">Број рачуна: </w:t>
      </w:r>
      <w:r w:rsidR="00961338" w:rsidRPr="00325628">
        <w:rPr>
          <w:iCs/>
          <w:lang w:val="sr-Cyrl-CS"/>
        </w:rPr>
        <w:t>840-</w:t>
      </w:r>
      <w:r w:rsidR="00961338" w:rsidRPr="001731B8">
        <w:rPr>
          <w:iCs/>
          <w:color w:val="auto"/>
        </w:rPr>
        <w:t>1170660</w:t>
      </w:r>
      <w:r w:rsidR="00961338" w:rsidRPr="001731B8">
        <w:rPr>
          <w:iCs/>
          <w:color w:val="auto"/>
          <w:lang w:val="sr-Cyrl-CS"/>
        </w:rPr>
        <w:t>-</w:t>
      </w:r>
      <w:r w:rsidR="00961338">
        <w:rPr>
          <w:iCs/>
        </w:rPr>
        <w:t>33</w:t>
      </w:r>
      <w:r w:rsidRPr="00325628">
        <w:rPr>
          <w:iCs/>
        </w:rPr>
        <w:t xml:space="preserve">. </w:t>
      </w:r>
      <w:r w:rsidRPr="00325628">
        <w:rPr>
          <w:iCs/>
          <w:lang w:val="sr-Cyrl-CS"/>
        </w:rPr>
        <w:t>код Управе за трезор,  т</w:t>
      </w:r>
      <w:r w:rsidRPr="00325628">
        <w:rPr>
          <w:iCs/>
        </w:rPr>
        <w:t>елефон:</w:t>
      </w:r>
      <w:r w:rsidRPr="00325628">
        <w:rPr>
          <w:iCs/>
          <w:lang w:val="sr-Cyrl-CS"/>
        </w:rPr>
        <w:t xml:space="preserve"> 025/43</w:t>
      </w:r>
      <w:r w:rsidR="00BB5248">
        <w:rPr>
          <w:iCs/>
          <w:lang w:val="sr-Cyrl-CS"/>
        </w:rPr>
        <w:t>2</w:t>
      </w:r>
      <w:r w:rsidRPr="00325628">
        <w:rPr>
          <w:iCs/>
          <w:lang w:val="sr-Cyrl-CS"/>
        </w:rPr>
        <w:t>-</w:t>
      </w:r>
      <w:r w:rsidR="00BB5248">
        <w:rPr>
          <w:iCs/>
          <w:lang w:val="sr-Cyrl-CS"/>
        </w:rPr>
        <w:t>810</w:t>
      </w:r>
      <w:r w:rsidRPr="00325628">
        <w:rPr>
          <w:iCs/>
          <w:lang w:val="sr-Cyrl-CS"/>
        </w:rPr>
        <w:t>, т</w:t>
      </w:r>
      <w:r w:rsidRPr="00325628">
        <w:rPr>
          <w:iCs/>
        </w:rPr>
        <w:t>елефакс:</w:t>
      </w:r>
      <w:r w:rsidRPr="00325628">
        <w:rPr>
          <w:iCs/>
          <w:lang w:val="sr-Cyrl-CS"/>
        </w:rPr>
        <w:t xml:space="preserve"> 025/4</w:t>
      </w:r>
      <w:r w:rsidR="00BB5248">
        <w:rPr>
          <w:iCs/>
          <w:lang w:val="sr-Cyrl-CS"/>
        </w:rPr>
        <w:t>22-</w:t>
      </w:r>
      <w:r w:rsidRPr="00325628">
        <w:rPr>
          <w:iCs/>
          <w:lang w:val="sr-Cyrl-CS"/>
        </w:rPr>
        <w:t>9</w:t>
      </w:r>
      <w:r w:rsidR="00BB5248">
        <w:rPr>
          <w:iCs/>
          <w:lang w:val="sr-Cyrl-CS"/>
        </w:rPr>
        <w:t>72</w:t>
      </w:r>
      <w:r w:rsidRPr="00325628">
        <w:rPr>
          <w:iCs/>
          <w:lang w:val="sr-Cyrl-CS"/>
        </w:rPr>
        <w:t xml:space="preserve">, </w:t>
      </w:r>
      <w:r w:rsidRPr="00325628">
        <w:rPr>
          <w:iCs/>
        </w:rPr>
        <w:t xml:space="preserve">ког заступа </w:t>
      </w:r>
      <w:r w:rsidRPr="00325628">
        <w:rPr>
          <w:lang w:val="sr-Cyrl-CS"/>
        </w:rPr>
        <w:t xml:space="preserve">директор школе </w:t>
      </w:r>
      <w:r w:rsidR="00BB5248">
        <w:rPr>
          <w:lang w:val="sr-Cyrl-CS"/>
        </w:rPr>
        <w:t>Милан Миланковић, дипл.маш.инж.</w:t>
      </w:r>
      <w:r w:rsidRPr="00325628">
        <w:rPr>
          <w:lang w:val="sr-Cyrl-CS"/>
        </w:rPr>
        <w:t xml:space="preserve">, ( </w:t>
      </w:r>
      <w:r w:rsidRPr="00325628">
        <w:rPr>
          <w:lang w:val="ru-RU"/>
        </w:rPr>
        <w:t>у даљем тексту:</w:t>
      </w:r>
      <w:r w:rsidRPr="00CB2E33">
        <w:rPr>
          <w:lang w:val="ru-RU"/>
        </w:rPr>
        <w:t xml:space="preserve"> Наручилац).  </w:t>
      </w:r>
    </w:p>
    <w:p w:rsidR="00D92A57" w:rsidRDefault="00D92A57" w:rsidP="00D92A57">
      <w:pPr>
        <w:spacing w:line="276" w:lineRule="auto"/>
        <w:rPr>
          <w:i/>
          <w:iCs/>
          <w:lang w:val="sr-Cyrl-CS"/>
        </w:rPr>
      </w:pPr>
      <w:r w:rsidRPr="005710CC">
        <w:rPr>
          <w:i/>
          <w:iCs/>
        </w:rPr>
        <w:t>И</w:t>
      </w:r>
    </w:p>
    <w:p w:rsidR="00D92A57" w:rsidRPr="00FD3228" w:rsidRDefault="00D92A57" w:rsidP="00FB3092">
      <w:pPr>
        <w:numPr>
          <w:ilvl w:val="0"/>
          <w:numId w:val="5"/>
        </w:numPr>
        <w:spacing w:line="276" w:lineRule="auto"/>
        <w:jc w:val="both"/>
        <w:rPr>
          <w:iCs/>
        </w:rPr>
      </w:pPr>
      <w:r w:rsidRPr="00FD3228">
        <w:rPr>
          <w:iCs/>
          <w:lang w:val="sr-Cyrl-CS"/>
        </w:rPr>
        <w:t>_________</w:t>
      </w:r>
      <w:r>
        <w:rPr>
          <w:iCs/>
          <w:lang w:val="sr-Cyrl-CS"/>
        </w:rPr>
        <w:t>___________</w:t>
      </w:r>
      <w:r w:rsidRPr="00FD3228">
        <w:rPr>
          <w:iCs/>
          <w:lang w:val="sr-Cyrl-CS"/>
        </w:rPr>
        <w:t xml:space="preserve">____________________________________  </w:t>
      </w:r>
      <w:r w:rsidRPr="00FD3228">
        <w:rPr>
          <w:iCs/>
        </w:rPr>
        <w:t xml:space="preserve">са седиштем у </w:t>
      </w:r>
      <w:r w:rsidRPr="00FD3228">
        <w:rPr>
          <w:iCs/>
          <w:lang w:val="sr-Cyrl-CS"/>
        </w:rPr>
        <w:t>_________________________</w:t>
      </w:r>
      <w:r w:rsidRPr="00FD3228">
        <w:rPr>
          <w:iCs/>
        </w:rPr>
        <w:t xml:space="preserve">, улица </w:t>
      </w:r>
      <w:r w:rsidRPr="00FD3228">
        <w:rPr>
          <w:iCs/>
          <w:lang w:val="sr-Cyrl-CS"/>
        </w:rPr>
        <w:t>___________________________ број ______</w:t>
      </w:r>
      <w:r w:rsidRPr="00FD3228">
        <w:rPr>
          <w:iCs/>
        </w:rPr>
        <w:t xml:space="preserve">, ПИБ_________________ Матични број: </w:t>
      </w:r>
      <w:r w:rsidRPr="00FD3228">
        <w:rPr>
          <w:iCs/>
          <w:lang w:val="sr-Cyrl-CS"/>
        </w:rPr>
        <w:t xml:space="preserve">_________________________ </w:t>
      </w:r>
      <w:r w:rsidRPr="00FD3228">
        <w:rPr>
          <w:iCs/>
        </w:rPr>
        <w:t>Број рачуна:</w:t>
      </w:r>
      <w:r w:rsidRPr="00FD3228">
        <w:rPr>
          <w:iCs/>
          <w:lang w:val="sr-Cyrl-CS"/>
        </w:rPr>
        <w:t>__________________________</w:t>
      </w:r>
      <w:r w:rsidRPr="00FD3228">
        <w:rPr>
          <w:iCs/>
        </w:rPr>
        <w:t>Назив банке:</w:t>
      </w:r>
      <w:r w:rsidRPr="00FD3228">
        <w:rPr>
          <w:iCs/>
          <w:lang w:val="sr-Cyrl-CS"/>
        </w:rPr>
        <w:t>__________________________ Теле</w:t>
      </w:r>
      <w:r w:rsidRPr="00FD3228">
        <w:rPr>
          <w:iCs/>
        </w:rPr>
        <w:t>фон:</w:t>
      </w:r>
      <w:r w:rsidRPr="00FD3228">
        <w:rPr>
          <w:iCs/>
          <w:lang w:val="sr-Cyrl-CS"/>
        </w:rPr>
        <w:t xml:space="preserve">_________________________ </w:t>
      </w:r>
      <w:r w:rsidRPr="00FD3228">
        <w:rPr>
          <w:iCs/>
        </w:rPr>
        <w:t>Телефакс:</w:t>
      </w:r>
      <w:r w:rsidRPr="00FD3228">
        <w:rPr>
          <w:iCs/>
          <w:lang w:val="sr-Cyrl-CS"/>
        </w:rPr>
        <w:t xml:space="preserve"> __________________ </w:t>
      </w:r>
      <w:r w:rsidRPr="00FD3228">
        <w:rPr>
          <w:iCs/>
        </w:rPr>
        <w:t>кога</w:t>
      </w:r>
      <w:r w:rsidRPr="00FD3228">
        <w:rPr>
          <w:iCs/>
          <w:lang w:val="sr-Cyrl-CS"/>
        </w:rPr>
        <w:t xml:space="preserve"> заступа </w:t>
      </w:r>
      <w:r>
        <w:rPr>
          <w:iCs/>
          <w:lang w:val="sr-Cyrl-CS"/>
        </w:rPr>
        <w:t>_______________________________</w:t>
      </w:r>
      <w:r w:rsidRPr="00FD3228">
        <w:rPr>
          <w:iCs/>
          <w:lang w:val="sr-Cyrl-CS"/>
        </w:rPr>
        <w:t xml:space="preserve">,    </w:t>
      </w:r>
      <w:r w:rsidRPr="00FD3228">
        <w:rPr>
          <w:iCs/>
        </w:rPr>
        <w:t>(у</w:t>
      </w:r>
      <w:r w:rsidRPr="00FD3228">
        <w:rPr>
          <w:iCs/>
          <w:lang w:val="sr-Cyrl-CS"/>
        </w:rPr>
        <w:t xml:space="preserve"> </w:t>
      </w:r>
      <w:r w:rsidRPr="00FD3228">
        <w:rPr>
          <w:iCs/>
        </w:rPr>
        <w:t>даљем тексту:</w:t>
      </w:r>
      <w:r>
        <w:rPr>
          <w:iCs/>
          <w:lang w:val="sr-Cyrl-CS"/>
        </w:rPr>
        <w:t xml:space="preserve"> Испоручилац</w:t>
      </w:r>
      <w:r w:rsidRPr="00FD3228">
        <w:rPr>
          <w:iCs/>
        </w:rPr>
        <w:t>),</w:t>
      </w:r>
    </w:p>
    <w:p w:rsidR="00D92A57" w:rsidRPr="004924DE" w:rsidRDefault="00D92A57" w:rsidP="00D92A57">
      <w:pPr>
        <w:rPr>
          <w:iCs/>
          <w:lang w:val="sr-Cyrl-CS"/>
        </w:rPr>
      </w:pPr>
    </w:p>
    <w:p w:rsidR="00D92A57" w:rsidRPr="00CB2E33" w:rsidRDefault="00D92A57" w:rsidP="00D92A57">
      <w:pPr>
        <w:spacing w:line="276" w:lineRule="auto"/>
        <w:rPr>
          <w:iCs/>
          <w:lang w:val="sr-Cyrl-CS"/>
        </w:rPr>
      </w:pPr>
      <w:r w:rsidRPr="00FD3228">
        <w:rPr>
          <w:iCs/>
        </w:rPr>
        <w:t>Основ уговора:</w:t>
      </w:r>
      <w:r>
        <w:rPr>
          <w:iCs/>
          <w:lang w:val="sr-Cyrl-CS"/>
        </w:rPr>
        <w:t xml:space="preserve">  </w:t>
      </w:r>
      <w:r w:rsidRPr="00FD3228">
        <w:rPr>
          <w:iCs/>
        </w:rPr>
        <w:t>ЈН Број:</w:t>
      </w:r>
      <w:r>
        <w:rPr>
          <w:iCs/>
          <w:lang w:val="sr-Cyrl-CS"/>
        </w:rPr>
        <w:t xml:space="preserve"> 0</w:t>
      </w:r>
      <w:r w:rsidR="00BB5248">
        <w:rPr>
          <w:iCs/>
          <w:lang w:val="sr-Cyrl-CS"/>
        </w:rPr>
        <w:t>2/2015</w:t>
      </w:r>
    </w:p>
    <w:p w:rsidR="00D92A57" w:rsidRPr="00FD3228" w:rsidRDefault="00D92A57" w:rsidP="00D92A57">
      <w:pPr>
        <w:spacing w:line="276" w:lineRule="auto"/>
        <w:rPr>
          <w:iCs/>
        </w:rPr>
      </w:pPr>
      <w:r w:rsidRPr="00FD3228">
        <w:rPr>
          <w:iCs/>
        </w:rPr>
        <w:t xml:space="preserve">Број и датум одлуке о </w:t>
      </w:r>
      <w:r w:rsidRPr="00FD3228">
        <w:rPr>
          <w:iCs/>
          <w:lang w:val="sr-Cyrl-CS"/>
        </w:rPr>
        <w:t>додели уговора</w:t>
      </w:r>
      <w:r w:rsidRPr="00FD3228">
        <w:rPr>
          <w:iCs/>
        </w:rPr>
        <w:t>:</w:t>
      </w:r>
      <w:r>
        <w:rPr>
          <w:iCs/>
          <w:lang w:val="sr-Cyrl-CS"/>
        </w:rPr>
        <w:t xml:space="preserve"> _______________________</w:t>
      </w:r>
    </w:p>
    <w:p w:rsidR="00D92A57" w:rsidRPr="00FD3228" w:rsidRDefault="00D92A57" w:rsidP="00D92A57">
      <w:pPr>
        <w:spacing w:line="276" w:lineRule="auto"/>
        <w:rPr>
          <w:iCs/>
        </w:rPr>
      </w:pPr>
      <w:r w:rsidRPr="00FD3228">
        <w:rPr>
          <w:iCs/>
        </w:rPr>
        <w:t>Понуда изабраног понуђача бр. ______ од</w:t>
      </w:r>
      <w:r>
        <w:rPr>
          <w:iCs/>
          <w:lang w:val="sr-Cyrl-CS"/>
        </w:rPr>
        <w:t xml:space="preserve"> ____________________</w:t>
      </w:r>
    </w:p>
    <w:p w:rsidR="00D92A57" w:rsidRPr="00FD3228" w:rsidRDefault="00D92A57" w:rsidP="00D92A57">
      <w:pPr>
        <w:spacing w:line="276" w:lineRule="auto"/>
        <w:rPr>
          <w:bCs/>
          <w:sz w:val="22"/>
          <w:szCs w:val="22"/>
          <w:lang w:val="sr-Cyrl-CS"/>
        </w:rPr>
      </w:pPr>
    </w:p>
    <w:p w:rsidR="00D92A57" w:rsidRPr="00B009FC" w:rsidRDefault="00D92A57" w:rsidP="00D92A57">
      <w:pPr>
        <w:spacing w:line="276" w:lineRule="auto"/>
        <w:jc w:val="center"/>
        <w:rPr>
          <w:b/>
          <w:sz w:val="22"/>
          <w:szCs w:val="22"/>
          <w:lang w:val="sr-Latn-CS"/>
        </w:rPr>
      </w:pPr>
    </w:p>
    <w:p w:rsidR="00D92A57" w:rsidRPr="00CB2E33" w:rsidRDefault="00D92A57" w:rsidP="00D92A57">
      <w:pPr>
        <w:jc w:val="center"/>
        <w:rPr>
          <w:lang w:val="sr-Cyrl-CS"/>
        </w:rPr>
      </w:pPr>
      <w:r w:rsidRPr="00CB2E33">
        <w:rPr>
          <w:b/>
          <w:lang w:val="ru-RU"/>
        </w:rPr>
        <w:t>Предмет Уговора</w:t>
      </w:r>
    </w:p>
    <w:p w:rsidR="00D92A57" w:rsidRPr="00CB2E33" w:rsidRDefault="00D92A57" w:rsidP="00D92A57">
      <w:pPr>
        <w:jc w:val="center"/>
        <w:rPr>
          <w:b/>
          <w:lang w:val="sr-Cyrl-CS"/>
        </w:rPr>
      </w:pPr>
      <w:r w:rsidRPr="00CB2E33">
        <w:rPr>
          <w:b/>
          <w:lang w:val="ru-RU"/>
        </w:rPr>
        <w:t>Члан 1.</w:t>
      </w:r>
    </w:p>
    <w:p w:rsidR="00D92A57" w:rsidRPr="00D4318E" w:rsidRDefault="00D92A57" w:rsidP="00D92A57">
      <w:pPr>
        <w:pStyle w:val="normalboldcentar"/>
        <w:spacing w:before="0" w:beforeAutospacing="0" w:after="0" w:afterAutospacing="0" w:line="276" w:lineRule="auto"/>
        <w:jc w:val="both"/>
        <w:rPr>
          <w:rFonts w:ascii="Times New Roman" w:hAnsi="Times New Roman" w:cs="Times New Roman"/>
          <w:b w:val="0"/>
          <w:sz w:val="24"/>
          <w:szCs w:val="24"/>
          <w:lang w:val="ru-RU"/>
        </w:rPr>
      </w:pPr>
      <w:r w:rsidRPr="00D4318E">
        <w:rPr>
          <w:rFonts w:ascii="Times New Roman" w:hAnsi="Times New Roman" w:cs="Times New Roman"/>
          <w:b w:val="0"/>
          <w:bCs w:val="0"/>
          <w:sz w:val="24"/>
          <w:szCs w:val="24"/>
          <w:lang w:val="sr-Cyrl-CS"/>
        </w:rPr>
        <w:t xml:space="preserve">          Предмет овог Уговора је регулисање међусобних права и обавеза уговорних страна поводом </w:t>
      </w:r>
      <w:r w:rsidRPr="00D4318E">
        <w:rPr>
          <w:rFonts w:ascii="Times New Roman" w:hAnsi="Times New Roman" w:cs="Times New Roman"/>
          <w:b w:val="0"/>
          <w:sz w:val="24"/>
          <w:szCs w:val="24"/>
          <w:lang w:val="ru-RU"/>
        </w:rPr>
        <w:t xml:space="preserve">набавке  добра – </w:t>
      </w:r>
      <w:r>
        <w:rPr>
          <w:rFonts w:ascii="Times New Roman" w:hAnsi="Times New Roman" w:cs="Times New Roman"/>
          <w:b w:val="0"/>
          <w:sz w:val="24"/>
          <w:szCs w:val="24"/>
          <w:lang w:val="ru-RU"/>
        </w:rPr>
        <w:t xml:space="preserve">набавка </w:t>
      </w:r>
      <w:r w:rsidR="00274857">
        <w:rPr>
          <w:rFonts w:ascii="Times New Roman" w:hAnsi="Times New Roman" w:cs="Times New Roman"/>
          <w:b w:val="0"/>
          <w:sz w:val="24"/>
          <w:szCs w:val="24"/>
          <w:lang w:val="ru-RU"/>
        </w:rPr>
        <w:t>наставне опреме</w:t>
      </w:r>
      <w:r w:rsidRPr="00D4318E">
        <w:rPr>
          <w:rFonts w:ascii="Times New Roman" w:hAnsi="Times New Roman" w:cs="Times New Roman"/>
          <w:b w:val="0"/>
          <w:sz w:val="24"/>
          <w:szCs w:val="24"/>
          <w:lang w:val="sr-Cyrl-CS"/>
        </w:rPr>
        <w:t xml:space="preserve"> за потребе Средње школе „</w:t>
      </w:r>
      <w:r w:rsidR="00BB5248">
        <w:rPr>
          <w:rFonts w:ascii="Times New Roman" w:hAnsi="Times New Roman" w:cs="Times New Roman"/>
          <w:b w:val="0"/>
          <w:sz w:val="24"/>
          <w:szCs w:val="24"/>
          <w:lang w:val="sr-Cyrl-CS"/>
        </w:rPr>
        <w:t>Свети Сава</w:t>
      </w:r>
      <w:r w:rsidRPr="00D4318E">
        <w:rPr>
          <w:rFonts w:ascii="Times New Roman" w:hAnsi="Times New Roman" w:cs="Times New Roman"/>
          <w:b w:val="0"/>
          <w:sz w:val="24"/>
          <w:szCs w:val="24"/>
          <w:lang w:val="sr-Cyrl-CS"/>
        </w:rPr>
        <w:t>“ у Сомбору</w:t>
      </w:r>
      <w:r>
        <w:rPr>
          <w:rFonts w:ascii="Times New Roman" w:hAnsi="Times New Roman" w:cs="Times New Roman"/>
          <w:b w:val="0"/>
          <w:sz w:val="24"/>
          <w:szCs w:val="24"/>
          <w:lang w:val="sr-Cyrl-CS"/>
        </w:rPr>
        <w:t>, по спроведеном поступку јавне набавке мале вредности, број 0</w:t>
      </w:r>
      <w:r w:rsidR="00BB5248">
        <w:rPr>
          <w:rFonts w:ascii="Times New Roman" w:hAnsi="Times New Roman" w:cs="Times New Roman"/>
          <w:b w:val="0"/>
          <w:sz w:val="24"/>
          <w:szCs w:val="24"/>
          <w:lang w:val="sr-Cyrl-CS"/>
        </w:rPr>
        <w:t>2</w:t>
      </w:r>
      <w:r>
        <w:rPr>
          <w:rFonts w:ascii="Times New Roman" w:hAnsi="Times New Roman" w:cs="Times New Roman"/>
          <w:b w:val="0"/>
          <w:sz w:val="24"/>
          <w:szCs w:val="24"/>
          <w:lang w:val="sr-Cyrl-CS"/>
        </w:rPr>
        <w:t>/201</w:t>
      </w:r>
      <w:r w:rsidR="00BB5248">
        <w:rPr>
          <w:rFonts w:ascii="Times New Roman" w:hAnsi="Times New Roman" w:cs="Times New Roman"/>
          <w:b w:val="0"/>
          <w:sz w:val="24"/>
          <w:szCs w:val="24"/>
          <w:lang w:val="sr-Cyrl-CS"/>
        </w:rPr>
        <w:t>5</w:t>
      </w:r>
      <w:r>
        <w:rPr>
          <w:rFonts w:ascii="Times New Roman" w:hAnsi="Times New Roman" w:cs="Times New Roman"/>
          <w:b w:val="0"/>
          <w:sz w:val="24"/>
          <w:szCs w:val="24"/>
          <w:lang w:val="sr-Cyrl-CS"/>
        </w:rPr>
        <w:t>.</w:t>
      </w:r>
      <w:r w:rsidRPr="00D4318E">
        <w:rPr>
          <w:rFonts w:ascii="Times New Roman" w:hAnsi="Times New Roman" w:cs="Times New Roman"/>
          <w:b w:val="0"/>
          <w:sz w:val="24"/>
          <w:szCs w:val="24"/>
          <w:lang w:val="ru-RU"/>
        </w:rPr>
        <w:t xml:space="preserve"> </w:t>
      </w:r>
    </w:p>
    <w:p w:rsidR="00D92A57" w:rsidRPr="0068652C" w:rsidRDefault="00D92A57" w:rsidP="00D92A5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color w:val="C00000"/>
          <w:sz w:val="24"/>
          <w:szCs w:val="24"/>
          <w:lang w:val="sr-Cyrl-CS"/>
        </w:rPr>
        <w:t xml:space="preserve">          </w:t>
      </w:r>
      <w:r w:rsidRPr="0068652C">
        <w:rPr>
          <w:rFonts w:ascii="Times New Roman" w:hAnsi="Times New Roman" w:cs="Times New Roman"/>
          <w:b w:val="0"/>
          <w:bCs w:val="0"/>
          <w:sz w:val="24"/>
          <w:szCs w:val="24"/>
          <w:lang w:val="sr-Cyrl-CS"/>
        </w:rPr>
        <w:t xml:space="preserve">Саставни део овог Уговора чини конкурсна документација, као и прихваћена понуда </w:t>
      </w:r>
      <w:r>
        <w:rPr>
          <w:rFonts w:ascii="Times New Roman" w:hAnsi="Times New Roman" w:cs="Times New Roman"/>
          <w:b w:val="0"/>
          <w:bCs w:val="0"/>
          <w:sz w:val="24"/>
          <w:szCs w:val="24"/>
          <w:lang w:val="sr-Cyrl-CS"/>
        </w:rPr>
        <w:t>Испоручиоца</w:t>
      </w:r>
      <w:r w:rsidRPr="0068652C">
        <w:rPr>
          <w:rFonts w:ascii="Times New Roman" w:hAnsi="Times New Roman" w:cs="Times New Roman"/>
          <w:b w:val="0"/>
          <w:bCs w:val="0"/>
          <w:sz w:val="24"/>
          <w:szCs w:val="24"/>
          <w:lang w:val="sr-Cyrl-CS"/>
        </w:rPr>
        <w:t>.</w:t>
      </w:r>
    </w:p>
    <w:p w:rsidR="00E07B83" w:rsidRPr="00B009FC" w:rsidRDefault="00E07B83" w:rsidP="00E07B83">
      <w:pPr>
        <w:jc w:val="center"/>
        <w:rPr>
          <w:b/>
          <w:lang w:val="sr-Latn-CS"/>
        </w:rPr>
      </w:pPr>
    </w:p>
    <w:p w:rsidR="00E07B83" w:rsidRPr="00CB2E33" w:rsidRDefault="00E07B83" w:rsidP="00E07B83">
      <w:pPr>
        <w:jc w:val="center"/>
        <w:rPr>
          <w:lang w:val="ru-RU"/>
        </w:rPr>
      </w:pPr>
      <w:r w:rsidRPr="00CB2E33">
        <w:rPr>
          <w:b/>
          <w:lang w:val="ru-RU"/>
        </w:rPr>
        <w:t xml:space="preserve">Вредност добра </w:t>
      </w:r>
    </w:p>
    <w:p w:rsidR="00E07B83" w:rsidRPr="00CB2E33" w:rsidRDefault="00E07B83" w:rsidP="00E07B83">
      <w:pPr>
        <w:jc w:val="center"/>
        <w:rPr>
          <w:b/>
          <w:lang w:val="ru-RU"/>
        </w:rPr>
      </w:pPr>
      <w:r w:rsidRPr="00CB2E33">
        <w:rPr>
          <w:b/>
          <w:lang w:val="ru-RU"/>
        </w:rPr>
        <w:t xml:space="preserve">Члан </w:t>
      </w:r>
      <w:r>
        <w:rPr>
          <w:b/>
          <w:lang w:val="ru-RU"/>
        </w:rPr>
        <w:t>2</w:t>
      </w:r>
      <w:r w:rsidRPr="00CB2E33">
        <w:rPr>
          <w:b/>
          <w:lang w:val="ru-RU"/>
        </w:rPr>
        <w:t>.</w:t>
      </w:r>
    </w:p>
    <w:p w:rsidR="00E07B83" w:rsidRPr="00471043" w:rsidRDefault="00E07B83" w:rsidP="00E07B83">
      <w:pPr>
        <w:spacing w:line="276" w:lineRule="auto"/>
        <w:jc w:val="both"/>
        <w:rPr>
          <w:shd w:val="clear" w:color="auto" w:fill="EEECE1"/>
          <w:lang w:val="sr-Cyrl-CS"/>
        </w:rPr>
      </w:pPr>
      <w:r w:rsidRPr="00CB2E33">
        <w:rPr>
          <w:lang w:val="ru-RU"/>
        </w:rPr>
        <w:t xml:space="preserve"> </w:t>
      </w:r>
      <w:r>
        <w:rPr>
          <w:lang w:val="ru-RU"/>
        </w:rPr>
        <w:tab/>
      </w:r>
      <w:r w:rsidRPr="00CB2E33">
        <w:rPr>
          <w:lang w:val="ru-RU"/>
        </w:rPr>
        <w:t>Угов</w:t>
      </w:r>
      <w:r w:rsidRPr="00CB2E33">
        <w:rPr>
          <w:lang w:val="sr-Cyrl-CS"/>
        </w:rPr>
        <w:t>орне стране</w:t>
      </w:r>
      <w:r w:rsidRPr="00CB2E33">
        <w:rPr>
          <w:lang w:val="ru-RU"/>
        </w:rPr>
        <w:t xml:space="preserve"> </w:t>
      </w:r>
      <w:r w:rsidRPr="00CB2E33">
        <w:rPr>
          <w:lang w:val="sr-Cyrl-CS"/>
        </w:rPr>
        <w:t>у</w:t>
      </w:r>
      <w:r w:rsidRPr="00CB2E33">
        <w:rPr>
          <w:lang w:val="ru-RU"/>
        </w:rPr>
        <w:t>твр</w:t>
      </w:r>
      <w:r w:rsidRPr="00CB2E33">
        <w:rPr>
          <w:lang w:val="sr-Cyrl-CS"/>
        </w:rPr>
        <w:t>ђују</w:t>
      </w:r>
      <w:r w:rsidRPr="00CB2E33">
        <w:rPr>
          <w:lang w:val="ru-RU"/>
        </w:rPr>
        <w:t xml:space="preserve"> да цена добра кој</w:t>
      </w:r>
      <w:r>
        <w:rPr>
          <w:lang w:val="ru-RU"/>
        </w:rPr>
        <w:t>е</w:t>
      </w:r>
      <w:r w:rsidRPr="00CB2E33">
        <w:rPr>
          <w:lang w:val="ru-RU"/>
        </w:rPr>
        <w:t xml:space="preserve"> је предмет Уговора износи</w:t>
      </w:r>
      <w:r w:rsidRPr="00CB2E33">
        <w:rPr>
          <w:lang w:val="sr-Latn-CS"/>
        </w:rPr>
        <w:t>:</w:t>
      </w:r>
      <w:r w:rsidRPr="00CB2E33">
        <w:rPr>
          <w:lang w:val="sr-Cyrl-CS"/>
        </w:rPr>
        <w:t xml:space="preserve"> </w:t>
      </w:r>
      <w:r w:rsidRPr="000379B0">
        <w:rPr>
          <w:shd w:val="clear" w:color="auto" w:fill="EEECE1"/>
          <w:lang w:val="sr-Cyrl-CS"/>
        </w:rPr>
        <w:t>____________________</w:t>
      </w:r>
      <w:r w:rsidRPr="00720527">
        <w:rPr>
          <w:shd w:val="clear" w:color="auto" w:fill="FFFFFF"/>
          <w:lang w:val="sr-Cyrl-CS"/>
        </w:rPr>
        <w:t xml:space="preserve">   </w:t>
      </w:r>
      <w:r w:rsidRPr="00CB2E33">
        <w:rPr>
          <w:lang w:val="ru-RU"/>
        </w:rPr>
        <w:t>динара без ПДВ-а односно</w:t>
      </w:r>
      <w:r w:rsidRPr="00720527">
        <w:rPr>
          <w:shd w:val="clear" w:color="auto" w:fill="FFFFFF"/>
          <w:lang w:val="ru-RU"/>
        </w:rPr>
        <w:t xml:space="preserve"> </w:t>
      </w:r>
      <w:r w:rsidRPr="000379B0">
        <w:rPr>
          <w:shd w:val="clear" w:color="auto" w:fill="EEECE1"/>
          <w:lang w:val="ru-RU"/>
        </w:rPr>
        <w:t xml:space="preserve"> __________________</w:t>
      </w:r>
      <w:r>
        <w:rPr>
          <w:lang w:val="ru-RU"/>
        </w:rPr>
        <w:t xml:space="preserve"> </w:t>
      </w:r>
      <w:r w:rsidRPr="00CB2E33">
        <w:rPr>
          <w:lang w:val="ru-RU"/>
        </w:rPr>
        <w:t>динара са ПДВ-ом</w:t>
      </w:r>
      <w:r w:rsidRPr="00CB2E33">
        <w:rPr>
          <w:lang w:val="sr-Cyrl-CS"/>
        </w:rPr>
        <w:t>, а добијена је на основу јединичних цена из</w:t>
      </w:r>
      <w:r w:rsidRPr="00CB2E33">
        <w:rPr>
          <w:lang w:val="ru-RU"/>
        </w:rPr>
        <w:t xml:space="preserve"> усвојен</w:t>
      </w:r>
      <w:r w:rsidRPr="00CB2E33">
        <w:rPr>
          <w:lang w:val="sr-Cyrl-CS"/>
        </w:rPr>
        <w:t>е</w:t>
      </w:r>
      <w:r w:rsidRPr="00CB2E33">
        <w:rPr>
          <w:lang w:val="ru-RU"/>
        </w:rPr>
        <w:t xml:space="preserve"> понуд</w:t>
      </w:r>
      <w:r w:rsidRPr="00CB2E33">
        <w:rPr>
          <w:lang w:val="sr-Cyrl-CS"/>
        </w:rPr>
        <w:t>е</w:t>
      </w:r>
      <w:r w:rsidRPr="00CB2E33">
        <w:rPr>
          <w:lang w:val="ru-RU"/>
        </w:rPr>
        <w:t xml:space="preserve"> </w:t>
      </w:r>
      <w:r w:rsidRPr="00CB2E33">
        <w:rPr>
          <w:lang w:val="sr-Cyrl-CS"/>
        </w:rPr>
        <w:t xml:space="preserve">Испоручиоца </w:t>
      </w:r>
      <w:r w:rsidRPr="00CB2E33">
        <w:rPr>
          <w:lang w:val="ru-RU"/>
        </w:rPr>
        <w:t xml:space="preserve">(код Наручиоца заведена под </w:t>
      </w:r>
      <w:r w:rsidRPr="001B3613">
        <w:rPr>
          <w:lang w:val="ru-RU"/>
        </w:rPr>
        <w:t>бројем 0</w:t>
      </w:r>
      <w:r w:rsidR="001B3613" w:rsidRPr="001B3613">
        <w:rPr>
          <w:lang w:val="ru-RU"/>
        </w:rPr>
        <w:t>1</w:t>
      </w:r>
      <w:r w:rsidRPr="001B3613">
        <w:rPr>
          <w:lang w:val="ru-RU"/>
        </w:rPr>
        <w:t>-</w:t>
      </w:r>
      <w:r w:rsidR="001B3613" w:rsidRPr="001B3613">
        <w:rPr>
          <w:lang w:val="ru-RU"/>
        </w:rPr>
        <w:t>10/</w:t>
      </w:r>
      <w:r w:rsidRPr="001B3613">
        <w:rPr>
          <w:lang w:val="ru-RU"/>
        </w:rPr>
        <w:t>_____ од ______</w:t>
      </w:r>
      <w:r w:rsidR="001B3613" w:rsidRPr="001B3613">
        <w:rPr>
          <w:lang w:val="ru-RU"/>
        </w:rPr>
        <w:t>2015</w:t>
      </w:r>
      <w:r w:rsidRPr="001B3613">
        <w:rPr>
          <w:lang w:val="ru-RU"/>
        </w:rPr>
        <w:t>, односно</w:t>
      </w:r>
      <w:r w:rsidRPr="00CB2E33">
        <w:rPr>
          <w:lang w:val="ru-RU"/>
        </w:rPr>
        <w:t xml:space="preserve"> код Испоручиоца под бр. </w:t>
      </w:r>
      <w:r>
        <w:rPr>
          <w:lang w:val="ru-RU"/>
        </w:rPr>
        <w:t>__________</w:t>
      </w:r>
      <w:r w:rsidRPr="00CB2E33">
        <w:rPr>
          <w:lang w:val="ru-RU"/>
        </w:rPr>
        <w:t xml:space="preserve"> од </w:t>
      </w:r>
      <w:r>
        <w:rPr>
          <w:lang w:val="ru-RU"/>
        </w:rPr>
        <w:t>__________</w:t>
      </w:r>
      <w:r w:rsidRPr="00CB2E33">
        <w:rPr>
          <w:lang w:val="ru-RU"/>
        </w:rPr>
        <w:t xml:space="preserve"> год.)</w:t>
      </w:r>
      <w:r w:rsidRPr="00CB2E33">
        <w:rPr>
          <w:lang w:val="sr-Cyrl-CS"/>
        </w:rPr>
        <w:t>.</w:t>
      </w:r>
    </w:p>
    <w:p w:rsidR="00E07B83" w:rsidRPr="00451FF2" w:rsidRDefault="00E07B83" w:rsidP="00E07B83">
      <w:pPr>
        <w:spacing w:line="276" w:lineRule="auto"/>
        <w:ind w:firstLine="708"/>
        <w:jc w:val="both"/>
        <w:rPr>
          <w:lang w:val="sr-Cyrl-CS"/>
        </w:rPr>
      </w:pPr>
      <w:r>
        <w:rPr>
          <w:lang w:val="sr-Cyrl-CS"/>
        </w:rPr>
        <w:t xml:space="preserve">У наведену цену из става 1. овог Уговора уречунати су сви трошкови транспорта, утовара, истовара и осигурања добра до Наручиоца.  </w:t>
      </w:r>
    </w:p>
    <w:p w:rsidR="00E07B83" w:rsidRDefault="00E07B83" w:rsidP="00E07B83">
      <w:pPr>
        <w:tabs>
          <w:tab w:val="left" w:pos="720"/>
        </w:tabs>
        <w:spacing w:line="276" w:lineRule="auto"/>
        <w:jc w:val="both"/>
        <w:rPr>
          <w:lang w:val="sr-Cyrl-CS"/>
        </w:rPr>
      </w:pPr>
      <w:r w:rsidRPr="00CB2E33">
        <w:rPr>
          <w:lang w:val="ru-RU"/>
        </w:rPr>
        <w:tab/>
      </w:r>
      <w:r w:rsidRPr="00CB2E33">
        <w:rPr>
          <w:lang w:val="sr-Cyrl-CS"/>
        </w:rPr>
        <w:t>Уговорена цена је фиксна и не може се мењати.</w:t>
      </w:r>
    </w:p>
    <w:p w:rsidR="00B009FC" w:rsidRDefault="00B009FC" w:rsidP="00D92A57">
      <w:pPr>
        <w:jc w:val="center"/>
        <w:rPr>
          <w:b/>
          <w:lang w:val="sr-Latn-CS"/>
        </w:rPr>
      </w:pPr>
    </w:p>
    <w:p w:rsidR="00B009FC" w:rsidRDefault="00B009FC" w:rsidP="00D92A57">
      <w:pPr>
        <w:jc w:val="center"/>
        <w:rPr>
          <w:b/>
          <w:lang w:val="sr-Latn-CS"/>
        </w:rPr>
      </w:pPr>
    </w:p>
    <w:p w:rsidR="00D92A57" w:rsidRPr="00CB2E33" w:rsidRDefault="00D92A57" w:rsidP="00D92A57">
      <w:pPr>
        <w:jc w:val="center"/>
        <w:rPr>
          <w:lang w:val="sr-Cyrl-CS"/>
        </w:rPr>
      </w:pPr>
      <w:r w:rsidRPr="00CB2E33">
        <w:rPr>
          <w:b/>
          <w:lang w:val="sr-Cyrl-CS"/>
        </w:rPr>
        <w:lastRenderedPageBreak/>
        <w:t>Услови и начин плаћања</w:t>
      </w:r>
    </w:p>
    <w:p w:rsidR="00D92A57" w:rsidRPr="00CB2E33" w:rsidRDefault="00D92A57" w:rsidP="00D92A57">
      <w:pPr>
        <w:jc w:val="center"/>
        <w:rPr>
          <w:b/>
          <w:bCs/>
          <w:lang w:val="sr-Cyrl-CS"/>
        </w:rPr>
      </w:pPr>
      <w:r w:rsidRPr="00CB2E33">
        <w:rPr>
          <w:b/>
          <w:bCs/>
          <w:lang w:val="sr-Cyrl-CS"/>
        </w:rPr>
        <w:t xml:space="preserve">Члан </w:t>
      </w:r>
      <w:r>
        <w:rPr>
          <w:b/>
          <w:bCs/>
          <w:lang w:val="sr-Cyrl-CS"/>
        </w:rPr>
        <w:t>3</w:t>
      </w:r>
      <w:r w:rsidRPr="00CB2E33">
        <w:rPr>
          <w:b/>
          <w:bCs/>
          <w:lang w:val="sr-Cyrl-CS"/>
        </w:rPr>
        <w:t>.</w:t>
      </w:r>
    </w:p>
    <w:p w:rsidR="00D92A57" w:rsidRPr="00CB2E33" w:rsidRDefault="00D92A57" w:rsidP="00D92A57">
      <w:pPr>
        <w:tabs>
          <w:tab w:val="left" w:pos="720"/>
        </w:tabs>
        <w:spacing w:line="276" w:lineRule="auto"/>
        <w:jc w:val="both"/>
        <w:rPr>
          <w:lang w:val="sr-Cyrl-CS"/>
        </w:rPr>
      </w:pPr>
      <w:r>
        <w:rPr>
          <w:lang w:val="ru-RU"/>
        </w:rPr>
        <w:tab/>
      </w:r>
      <w:r w:rsidRPr="00CB2E33">
        <w:rPr>
          <w:lang w:val="ru-RU"/>
        </w:rPr>
        <w:t xml:space="preserve">Наручилац се обавезује да, на име испоруке добра из члана </w:t>
      </w:r>
      <w:r>
        <w:rPr>
          <w:lang w:val="ru-RU"/>
        </w:rPr>
        <w:t>1</w:t>
      </w:r>
      <w:r w:rsidRPr="00CB2E33">
        <w:rPr>
          <w:lang w:val="ru-RU"/>
        </w:rPr>
        <w:t>. овог уговора, исплати Испоручиоцу средства у укупном износу од</w:t>
      </w:r>
      <w:r>
        <w:rPr>
          <w:lang w:val="ru-RU"/>
        </w:rPr>
        <w:t xml:space="preserve"> </w:t>
      </w:r>
      <w:r w:rsidRPr="00CB2E33">
        <w:rPr>
          <w:lang w:val="ru-RU"/>
        </w:rPr>
        <w:t xml:space="preserve"> </w:t>
      </w:r>
      <w:r w:rsidRPr="000379B0">
        <w:rPr>
          <w:shd w:val="clear" w:color="auto" w:fill="EEECE1"/>
          <w:lang w:val="ru-RU"/>
        </w:rPr>
        <w:t>____________________</w:t>
      </w:r>
      <w:r w:rsidRPr="00451FF2">
        <w:rPr>
          <w:b/>
          <w:lang w:val="ru-RU"/>
        </w:rPr>
        <w:t xml:space="preserve">  </w:t>
      </w:r>
      <w:r w:rsidRPr="00CB2E33">
        <w:rPr>
          <w:b/>
          <w:lang w:val="ru-RU"/>
        </w:rPr>
        <w:t>динара са ПДВ-ом</w:t>
      </w:r>
      <w:r>
        <w:rPr>
          <w:b/>
          <w:lang w:val="ru-RU"/>
        </w:rPr>
        <w:t xml:space="preserve">, </w:t>
      </w:r>
      <w:r w:rsidRPr="00B736FD">
        <w:rPr>
          <w:color w:val="auto"/>
          <w:sz w:val="23"/>
          <w:szCs w:val="23"/>
          <w:lang w:val="sr-Cyrl-CS"/>
        </w:rPr>
        <w:t xml:space="preserve">у року од 45 дана од дана испостављања фактуре од стране продавца и </w:t>
      </w:r>
      <w:r w:rsidRPr="00CB2E33">
        <w:rPr>
          <w:lang w:val="ru-RU"/>
        </w:rPr>
        <w:t xml:space="preserve">записника о примопредаји </w:t>
      </w:r>
      <w:r>
        <w:rPr>
          <w:lang w:val="ru-RU"/>
        </w:rPr>
        <w:t>добара</w:t>
      </w:r>
      <w:r w:rsidRPr="00CB2E33">
        <w:rPr>
          <w:lang w:val="ru-RU"/>
        </w:rPr>
        <w:t xml:space="preserve"> </w:t>
      </w:r>
      <w:r w:rsidRPr="00CB2E33">
        <w:rPr>
          <w:lang w:val="sr-Cyrl-CS"/>
        </w:rPr>
        <w:t xml:space="preserve">потписаног и обострано заведеног. </w:t>
      </w:r>
    </w:p>
    <w:p w:rsidR="00D92A57" w:rsidRPr="00CB2E33" w:rsidRDefault="00D92A57" w:rsidP="00D92A57">
      <w:pPr>
        <w:spacing w:line="276" w:lineRule="auto"/>
        <w:ind w:firstLine="720"/>
        <w:jc w:val="both"/>
        <w:rPr>
          <w:lang w:val="ru-RU"/>
        </w:rPr>
      </w:pPr>
      <w:r w:rsidRPr="00CB2E33">
        <w:rPr>
          <w:lang w:val="ru-RU"/>
        </w:rPr>
        <w:t>Наручилац задржава право да динамику уплате средстава усклађује са ликвидним могућностима буџета Републике Србије.</w:t>
      </w:r>
    </w:p>
    <w:p w:rsidR="00D92A57" w:rsidRPr="00B009FC" w:rsidRDefault="00D92A57" w:rsidP="00D92A57">
      <w:pPr>
        <w:rPr>
          <w:b/>
          <w:lang w:val="sr-Latn-CS"/>
        </w:rPr>
      </w:pPr>
    </w:p>
    <w:p w:rsidR="00D92A57" w:rsidRPr="00CB2E33" w:rsidRDefault="00D92A57" w:rsidP="00D92A57">
      <w:pPr>
        <w:jc w:val="center"/>
        <w:rPr>
          <w:b/>
          <w:lang w:val="sr-Cyrl-CS"/>
        </w:rPr>
      </w:pPr>
      <w:r w:rsidRPr="00CB2E33">
        <w:rPr>
          <w:b/>
          <w:lang w:val="ru-RU"/>
        </w:rPr>
        <w:t>Рок испоруке</w:t>
      </w:r>
    </w:p>
    <w:p w:rsidR="00D92A57" w:rsidRPr="00CB2E33" w:rsidRDefault="00D92A57" w:rsidP="00D92A57">
      <w:pPr>
        <w:jc w:val="center"/>
        <w:rPr>
          <w:lang w:val="sr-Cyrl-CS"/>
        </w:rPr>
      </w:pPr>
      <w:r>
        <w:rPr>
          <w:b/>
          <w:bCs/>
          <w:lang w:val="sr-Cyrl-CS"/>
        </w:rPr>
        <w:t xml:space="preserve">    Члан 4</w:t>
      </w:r>
      <w:r w:rsidRPr="00CB2E33">
        <w:rPr>
          <w:b/>
          <w:bCs/>
          <w:lang w:val="sr-Cyrl-CS"/>
        </w:rPr>
        <w:t>.</w:t>
      </w:r>
      <w:r w:rsidRPr="00CB2E33">
        <w:rPr>
          <w:lang w:val="ru-RU"/>
        </w:rPr>
        <w:tab/>
      </w:r>
    </w:p>
    <w:p w:rsidR="00D92A57" w:rsidRDefault="00D92A57" w:rsidP="00D92A57">
      <w:pPr>
        <w:tabs>
          <w:tab w:val="left" w:pos="720"/>
        </w:tabs>
        <w:spacing w:line="276" w:lineRule="auto"/>
        <w:jc w:val="both"/>
        <w:rPr>
          <w:lang w:val="ru-RU"/>
        </w:rPr>
      </w:pPr>
      <w:r w:rsidRPr="00CB2E33">
        <w:rPr>
          <w:lang w:val="ru-RU"/>
        </w:rPr>
        <w:tab/>
      </w:r>
      <w:r w:rsidRPr="00CB2E33">
        <w:rPr>
          <w:lang w:val="sr-Cyrl-CS"/>
        </w:rPr>
        <w:t xml:space="preserve">Испоручилац се обавезује да испоручи </w:t>
      </w:r>
      <w:r w:rsidR="00274857">
        <w:rPr>
          <w:b/>
          <w:lang w:val="ru-RU"/>
        </w:rPr>
        <w:t>наставну опрему</w:t>
      </w:r>
      <w:r w:rsidR="00274857" w:rsidRPr="00D4318E">
        <w:rPr>
          <w:b/>
          <w:lang w:val="sr-Cyrl-CS"/>
        </w:rPr>
        <w:t xml:space="preserve"> </w:t>
      </w:r>
      <w:r>
        <w:rPr>
          <w:lang w:val="sr-Cyrl-CS"/>
        </w:rPr>
        <w:t xml:space="preserve">најкасније до </w:t>
      </w:r>
      <w:r w:rsidRPr="00087701">
        <w:rPr>
          <w:shd w:val="clear" w:color="auto" w:fill="EEECE1" w:themeFill="background2"/>
          <w:lang w:val="sr-Cyrl-CS"/>
        </w:rPr>
        <w:t>_____________</w:t>
      </w:r>
      <w:r>
        <w:rPr>
          <w:lang w:val="sr-Cyrl-CS"/>
        </w:rPr>
        <w:t>, на адресу Наручиоца</w:t>
      </w:r>
      <w:r>
        <w:rPr>
          <w:lang w:val="ru-RU"/>
        </w:rPr>
        <w:t xml:space="preserve">. </w:t>
      </w:r>
    </w:p>
    <w:p w:rsidR="00D92A57" w:rsidRDefault="00D92A57" w:rsidP="00D92A57">
      <w:pPr>
        <w:tabs>
          <w:tab w:val="left" w:pos="720"/>
        </w:tabs>
        <w:spacing w:line="276" w:lineRule="auto"/>
        <w:jc w:val="both"/>
        <w:rPr>
          <w:iCs/>
          <w:color w:val="auto"/>
          <w:lang w:val="sr-Cyrl-CS"/>
        </w:rPr>
      </w:pPr>
      <w:r>
        <w:rPr>
          <w:lang w:val="ru-RU"/>
        </w:rPr>
        <w:tab/>
        <w:t xml:space="preserve">Испоручилац је дужан да приликом испоруке добара  преда овлашћеном лицу Наручиоца </w:t>
      </w:r>
      <w:r w:rsidRPr="00CB2E33">
        <w:rPr>
          <w:lang w:val="ru-RU"/>
        </w:rPr>
        <w:t>оверен</w:t>
      </w:r>
      <w:r>
        <w:rPr>
          <w:lang w:val="ru-RU"/>
        </w:rPr>
        <w:t>и</w:t>
      </w:r>
      <w:r w:rsidRPr="00CB2E33">
        <w:rPr>
          <w:lang w:val="ru-RU"/>
        </w:rPr>
        <w:t xml:space="preserve"> гарантн</w:t>
      </w:r>
      <w:r>
        <w:rPr>
          <w:lang w:val="ru-RU"/>
        </w:rPr>
        <w:t>и</w:t>
      </w:r>
      <w:r w:rsidRPr="00CB2E33">
        <w:rPr>
          <w:lang w:val="ru-RU"/>
        </w:rPr>
        <w:t xml:space="preserve"> лист, обострано оверен</w:t>
      </w:r>
      <w:r>
        <w:rPr>
          <w:lang w:val="ru-RU"/>
        </w:rPr>
        <w:t>у</w:t>
      </w:r>
      <w:r w:rsidRPr="00CB2E33">
        <w:rPr>
          <w:lang w:val="ru-RU"/>
        </w:rPr>
        <w:t xml:space="preserve"> отпремниц</w:t>
      </w:r>
      <w:r>
        <w:rPr>
          <w:lang w:val="ru-RU"/>
        </w:rPr>
        <w:t>у</w:t>
      </w:r>
      <w:r w:rsidRPr="00CB2E33">
        <w:rPr>
          <w:lang w:val="ru-RU"/>
        </w:rPr>
        <w:t xml:space="preserve"> и обострано потписан </w:t>
      </w:r>
      <w:r w:rsidR="00E07B83">
        <w:rPr>
          <w:lang w:val="ru-RU"/>
        </w:rPr>
        <w:t xml:space="preserve"> </w:t>
      </w:r>
      <w:r w:rsidRPr="00CB2E33">
        <w:rPr>
          <w:lang w:val="ru-RU"/>
        </w:rPr>
        <w:t>Записник о примопредаји добра</w:t>
      </w:r>
      <w:r>
        <w:rPr>
          <w:lang w:val="ru-RU"/>
        </w:rPr>
        <w:t xml:space="preserve">, као и </w:t>
      </w:r>
      <w:r w:rsidRPr="003058EE">
        <w:rPr>
          <w:iCs/>
          <w:color w:val="auto"/>
        </w:rPr>
        <w:t>техничку документацију и упутства за употребу</w:t>
      </w:r>
      <w:r>
        <w:rPr>
          <w:iCs/>
          <w:color w:val="auto"/>
          <w:lang w:val="sr-Cyrl-CS"/>
        </w:rPr>
        <w:t>.</w:t>
      </w:r>
    </w:p>
    <w:p w:rsidR="00D92A57" w:rsidRPr="00E45DF6" w:rsidRDefault="00D92A57" w:rsidP="00D92A57">
      <w:pPr>
        <w:pStyle w:val="ListParagraph"/>
        <w:spacing w:line="276" w:lineRule="auto"/>
        <w:ind w:left="0" w:firstLine="708"/>
        <w:jc w:val="both"/>
        <w:rPr>
          <w:iCs/>
          <w:color w:val="auto"/>
          <w:lang w:val="sr-Cyrl-CS"/>
        </w:rPr>
      </w:pPr>
      <w:r w:rsidRPr="00E45DF6">
        <w:rPr>
          <w:iCs/>
          <w:color w:val="auto"/>
          <w:lang w:val="sr-Cyrl-CS"/>
        </w:rPr>
        <w:t xml:space="preserve">Овлашћено лице Наручиоца </w:t>
      </w:r>
      <w:r w:rsidRPr="00E45DF6">
        <w:rPr>
          <w:iCs/>
          <w:color w:val="auto"/>
        </w:rPr>
        <w:t>је дужн</w:t>
      </w:r>
      <w:r w:rsidRPr="00E45DF6">
        <w:rPr>
          <w:iCs/>
          <w:color w:val="auto"/>
          <w:lang w:val="sr-Cyrl-CS"/>
        </w:rPr>
        <w:t>о</w:t>
      </w:r>
      <w:r w:rsidRPr="00E45DF6">
        <w:rPr>
          <w:iCs/>
          <w:color w:val="auto"/>
        </w:rPr>
        <w:t xml:space="preserve"> да испоручен</w:t>
      </w:r>
      <w:r w:rsidR="00274857">
        <w:rPr>
          <w:iCs/>
          <w:color w:val="auto"/>
          <w:lang w:val="sr-Cyrl-CS"/>
        </w:rPr>
        <w:t>а</w:t>
      </w:r>
      <w:r w:rsidRPr="00E45DF6">
        <w:rPr>
          <w:iCs/>
          <w:color w:val="auto"/>
        </w:rPr>
        <w:t xml:space="preserve"> добр</w:t>
      </w:r>
      <w:r w:rsidR="00274857">
        <w:rPr>
          <w:iCs/>
          <w:color w:val="auto"/>
          <w:lang w:val="sr-Cyrl-CS"/>
        </w:rPr>
        <w:t>а</w:t>
      </w:r>
      <w:r w:rsidRPr="00E45DF6">
        <w:rPr>
          <w:iCs/>
          <w:color w:val="auto"/>
        </w:rPr>
        <w:t xml:space="preserve"> прегледа и да у погледу видљивих недостатака саопшти примедбе </w:t>
      </w:r>
      <w:r w:rsidRPr="00E45DF6">
        <w:rPr>
          <w:iCs/>
          <w:color w:val="auto"/>
          <w:lang w:val="sr-Cyrl-CS"/>
        </w:rPr>
        <w:t>Испоручиоцу.</w:t>
      </w:r>
    </w:p>
    <w:p w:rsidR="00D92A57" w:rsidRDefault="00D92A57" w:rsidP="00D92A57">
      <w:pPr>
        <w:tabs>
          <w:tab w:val="left" w:pos="720"/>
        </w:tabs>
        <w:spacing w:line="276" w:lineRule="auto"/>
        <w:jc w:val="both"/>
        <w:rPr>
          <w:lang w:val="ru-RU"/>
        </w:rPr>
      </w:pPr>
      <w:r w:rsidRPr="00CB2E33">
        <w:rPr>
          <w:lang w:val="ru-RU"/>
        </w:rPr>
        <w:tab/>
        <w:t>Утврђени рок</w:t>
      </w:r>
      <w:r>
        <w:rPr>
          <w:lang w:val="ru-RU"/>
        </w:rPr>
        <w:t xml:space="preserve"> испоруке је</w:t>
      </w:r>
      <w:r w:rsidRPr="00CB2E33">
        <w:rPr>
          <w:lang w:val="ru-RU"/>
        </w:rPr>
        <w:t xml:space="preserve"> фиксни и не мо</w:t>
      </w:r>
      <w:r>
        <w:rPr>
          <w:lang w:val="ru-RU"/>
        </w:rPr>
        <w:t>же</w:t>
      </w:r>
      <w:r w:rsidRPr="00CB2E33">
        <w:rPr>
          <w:lang w:val="ru-RU"/>
        </w:rPr>
        <w:t xml:space="preserve"> се мењати без сагласности Наручиоца. </w:t>
      </w:r>
    </w:p>
    <w:p w:rsidR="00D92A57" w:rsidRDefault="00D92A57" w:rsidP="00D92A57">
      <w:pPr>
        <w:tabs>
          <w:tab w:val="left" w:pos="720"/>
        </w:tabs>
        <w:spacing w:line="276" w:lineRule="auto"/>
        <w:jc w:val="both"/>
        <w:rPr>
          <w:lang w:val="ru-RU"/>
        </w:rPr>
      </w:pPr>
    </w:p>
    <w:p w:rsidR="00334DC3" w:rsidRPr="00CB2E33" w:rsidRDefault="00334DC3" w:rsidP="00334DC3">
      <w:pPr>
        <w:jc w:val="center"/>
        <w:rPr>
          <w:b/>
          <w:lang w:val="sr-Cyrl-CS"/>
        </w:rPr>
      </w:pPr>
      <w:r w:rsidRPr="00CB2E33">
        <w:rPr>
          <w:b/>
          <w:lang w:val="ru-RU"/>
        </w:rPr>
        <w:t>Осигурање и финансијско обезбеђење</w:t>
      </w:r>
    </w:p>
    <w:p w:rsidR="00D92A57" w:rsidRPr="00CB2E33" w:rsidRDefault="00D92A57" w:rsidP="00D92A57">
      <w:pPr>
        <w:spacing w:line="276" w:lineRule="auto"/>
        <w:jc w:val="center"/>
        <w:rPr>
          <w:bCs/>
          <w:lang w:val="sr-Cyrl-CS"/>
        </w:rPr>
      </w:pPr>
      <w:r>
        <w:rPr>
          <w:b/>
          <w:bCs/>
          <w:lang w:val="sr-Cyrl-CS"/>
        </w:rPr>
        <w:t>Члан 5</w:t>
      </w:r>
      <w:r w:rsidRPr="00CB2E33">
        <w:rPr>
          <w:b/>
          <w:bCs/>
          <w:lang w:val="sr-Cyrl-CS"/>
        </w:rPr>
        <w:t>.</w:t>
      </w:r>
    </w:p>
    <w:p w:rsidR="00D92A57" w:rsidRPr="00CB2E33" w:rsidRDefault="00D92A57" w:rsidP="00D92A57">
      <w:pPr>
        <w:spacing w:line="276" w:lineRule="auto"/>
        <w:jc w:val="both"/>
        <w:rPr>
          <w:lang w:val="ru-RU"/>
        </w:rPr>
      </w:pPr>
      <w:r w:rsidRPr="00CB2E33">
        <w:rPr>
          <w:lang w:val="ru-RU"/>
        </w:rPr>
        <w:t xml:space="preserve">            Испоручилац је дужан да Наручиоцу</w:t>
      </w:r>
      <w:r>
        <w:rPr>
          <w:lang w:val="sr-Cyrl-CS"/>
        </w:rPr>
        <w:t xml:space="preserve"> на дан потписивања Уговора</w:t>
      </w:r>
      <w:r w:rsidRPr="00CB2E33">
        <w:rPr>
          <w:lang w:val="sr-Cyrl-CS"/>
        </w:rPr>
        <w:t xml:space="preserve"> </w:t>
      </w:r>
      <w:r w:rsidRPr="00CB2E33">
        <w:rPr>
          <w:lang w:val="ru-RU"/>
        </w:rPr>
        <w:t xml:space="preserve">преда </w:t>
      </w:r>
      <w:r w:rsidRPr="00CB2E33">
        <w:rPr>
          <w:lang w:val="sr-Cyrl-CS"/>
        </w:rPr>
        <w:t xml:space="preserve"> бланко сопствене менице</w:t>
      </w:r>
      <w:r w:rsidRPr="00CB2E33">
        <w:rPr>
          <w:lang w:val="ru-RU"/>
        </w:rPr>
        <w:t xml:space="preserve"> </w:t>
      </w:r>
      <w:r>
        <w:rPr>
          <w:rFonts w:eastAsia="TimesNewRomanPSMT"/>
          <w:bCs/>
          <w:iCs/>
          <w:color w:val="auto"/>
          <w:lang w:val="sr-Cyrl-CS"/>
        </w:rPr>
        <w:t>евидентиране</w:t>
      </w:r>
      <w:r w:rsidRPr="000379B0">
        <w:rPr>
          <w:rFonts w:eastAsia="TimesNewRomanPSMT"/>
          <w:bCs/>
          <w:iCs/>
          <w:color w:val="auto"/>
          <w:lang w:val="sr-Cyrl-CS"/>
        </w:rPr>
        <w:t xml:space="preserve"> у Регистру меница и овлашћења Народне банке Србије</w:t>
      </w:r>
      <w:r w:rsidRPr="00CB2E33">
        <w:rPr>
          <w:lang w:val="ru-RU"/>
        </w:rPr>
        <w:t xml:space="preserve"> и менична овлашћења и то:</w:t>
      </w:r>
    </w:p>
    <w:p w:rsidR="00D92A57" w:rsidRPr="00920D17" w:rsidRDefault="00274857" w:rsidP="00274857">
      <w:pPr>
        <w:shd w:val="clear" w:color="auto" w:fill="FFFFFF"/>
        <w:spacing w:line="276" w:lineRule="auto"/>
        <w:ind w:left="360"/>
        <w:jc w:val="both"/>
        <w:rPr>
          <w:bCs/>
          <w:iCs/>
        </w:rPr>
      </w:pPr>
      <w:r>
        <w:rPr>
          <w:u w:val="double"/>
          <w:lang w:val="sr-Cyrl-CS"/>
        </w:rPr>
        <w:t xml:space="preserve">А) </w:t>
      </w:r>
      <w:r w:rsidR="00D92A57" w:rsidRPr="00920D17">
        <w:rPr>
          <w:u w:val="double"/>
          <w:lang w:val="sr-Cyrl-CS"/>
        </w:rPr>
        <w:t>На име обезбеђења за добро извршење посла</w:t>
      </w:r>
      <w:r w:rsidR="00D92A57" w:rsidRPr="00920D17">
        <w:rPr>
          <w:lang w:val="sr-Cyrl-CS"/>
        </w:rPr>
        <w:t xml:space="preserve"> који је предмет Уговора, 1 (једну</w:t>
      </w:r>
      <w:r w:rsidR="00D92A57" w:rsidRPr="00920D17">
        <w:rPr>
          <w:rFonts w:eastAsia="TimesNewRomanPSMT"/>
          <w:bCs/>
          <w:iCs/>
          <w:color w:val="auto"/>
          <w:lang w:val="sr-Cyrl-CS"/>
        </w:rPr>
        <w:t xml:space="preserve">) бланко сопствену меницу, </w:t>
      </w:r>
      <w:r w:rsidR="00D92A57" w:rsidRPr="00920D17">
        <w:rPr>
          <w:lang w:val="sr-Cyrl-CS"/>
        </w:rPr>
        <w:t>означену на износ од  10% уговорене вредности са урачунатим ПДВ-ом,</w:t>
      </w:r>
      <w:r w:rsidR="00D92A57" w:rsidRPr="00920D17">
        <w:rPr>
          <w:rFonts w:eastAsia="TimesNewRomanPSMT"/>
          <w:bCs/>
          <w:iCs/>
          <w:color w:val="auto"/>
          <w:lang w:val="sr-Cyrl-CS"/>
        </w:rPr>
        <w:t xml:space="preserve"> </w:t>
      </w:r>
      <w:r w:rsidR="00D92A57">
        <w:rPr>
          <w:rFonts w:eastAsia="TimesNewRomanPSMT"/>
          <w:bCs/>
          <w:iCs/>
          <w:color w:val="auto"/>
          <w:lang w:val="sr-Cyrl-CS"/>
        </w:rPr>
        <w:t xml:space="preserve">у свему </w:t>
      </w:r>
      <w:r w:rsidR="00D92A57" w:rsidRPr="000379B0">
        <w:rPr>
          <w:rFonts w:eastAsia="TimesNewRomanPSMT"/>
          <w:bCs/>
          <w:iCs/>
          <w:color w:val="auto"/>
          <w:lang w:val="sr-Cyrl-CS"/>
        </w:rPr>
        <w:t xml:space="preserve">у  складу са </w:t>
      </w:r>
      <w:r w:rsidR="00D92A57">
        <w:rPr>
          <w:rFonts w:eastAsia="TimesNewRomanPSMT"/>
          <w:bCs/>
          <w:iCs/>
          <w:color w:val="auto"/>
          <w:lang w:val="sr-Cyrl-CS"/>
        </w:rPr>
        <w:t xml:space="preserve">тачком 11. </w:t>
      </w:r>
      <w:r w:rsidR="00D92A57" w:rsidRPr="000379B0">
        <w:rPr>
          <w:bCs/>
          <w:iCs/>
        </w:rPr>
        <w:t>У</w:t>
      </w:r>
      <w:r w:rsidR="00D92A57" w:rsidRPr="000379B0">
        <w:rPr>
          <w:bCs/>
          <w:iCs/>
          <w:lang w:val="sr-Cyrl-CS"/>
        </w:rPr>
        <w:t>путств</w:t>
      </w:r>
      <w:r w:rsidR="00D92A57">
        <w:rPr>
          <w:bCs/>
          <w:iCs/>
          <w:lang w:val="sr-Cyrl-CS"/>
        </w:rPr>
        <w:t>а</w:t>
      </w:r>
      <w:r w:rsidR="00D92A57" w:rsidRPr="000379B0">
        <w:rPr>
          <w:bCs/>
          <w:iCs/>
          <w:lang w:val="sr-Cyrl-CS"/>
        </w:rPr>
        <w:t xml:space="preserve"> </w:t>
      </w:r>
      <w:r w:rsidR="00D92A57" w:rsidRPr="00920D17">
        <w:rPr>
          <w:bCs/>
          <w:iCs/>
          <w:lang w:val="sr-Cyrl-CS"/>
        </w:rPr>
        <w:t>понуђачима како да саставе понуду</w:t>
      </w:r>
      <w:r w:rsidR="00E07B83">
        <w:rPr>
          <w:bCs/>
          <w:iCs/>
          <w:lang w:val="sr-Cyrl-CS"/>
        </w:rPr>
        <w:t>;</w:t>
      </w:r>
    </w:p>
    <w:p w:rsidR="00D92A57" w:rsidRPr="00920D17" w:rsidRDefault="00274857" w:rsidP="00274857">
      <w:pPr>
        <w:shd w:val="clear" w:color="auto" w:fill="FFFFFF"/>
        <w:spacing w:line="276" w:lineRule="auto"/>
        <w:ind w:left="360"/>
        <w:jc w:val="both"/>
        <w:rPr>
          <w:bCs/>
          <w:iCs/>
        </w:rPr>
      </w:pPr>
      <w:r>
        <w:rPr>
          <w:u w:val="double"/>
          <w:lang w:val="sr-Cyrl-CS"/>
        </w:rPr>
        <w:t xml:space="preserve">Б) </w:t>
      </w:r>
      <w:r w:rsidR="00D92A57" w:rsidRPr="00920D17">
        <w:rPr>
          <w:u w:val="double"/>
          <w:lang w:val="sr-Cyrl-CS"/>
        </w:rPr>
        <w:t>На име обезбеђења за отклањање недостатака у гарантном року</w:t>
      </w:r>
      <w:r w:rsidR="00D92A57" w:rsidRPr="00920D17">
        <w:rPr>
          <w:lang w:val="sr-Cyrl-CS"/>
        </w:rPr>
        <w:t xml:space="preserve"> - 1 (једну)</w:t>
      </w:r>
      <w:r w:rsidR="00D92A57" w:rsidRPr="00920D17">
        <w:rPr>
          <w:rFonts w:eastAsia="TimesNewRomanPSMT"/>
          <w:bCs/>
          <w:iCs/>
          <w:color w:val="auto"/>
        </w:rPr>
        <w:t xml:space="preserve"> </w:t>
      </w:r>
      <w:r w:rsidR="00D92A57" w:rsidRPr="00920D17">
        <w:rPr>
          <w:rFonts w:eastAsia="TimesNewRomanPSMT"/>
          <w:bCs/>
          <w:iCs/>
          <w:color w:val="auto"/>
          <w:lang w:val="sr-Cyrl-CS"/>
        </w:rPr>
        <w:t>бланко сопствену меницу</w:t>
      </w:r>
      <w:r w:rsidR="00D92A57" w:rsidRPr="00920D17">
        <w:rPr>
          <w:lang w:val="sr-Cyrl-CS"/>
        </w:rPr>
        <w:t xml:space="preserve"> означену на износ од  5% уговорене вредности са урачунатим ПДВ-ом, </w:t>
      </w:r>
      <w:r w:rsidR="00D92A57">
        <w:rPr>
          <w:lang w:val="sr-Cyrl-CS"/>
        </w:rPr>
        <w:t xml:space="preserve"> </w:t>
      </w:r>
      <w:r w:rsidR="00D92A57">
        <w:rPr>
          <w:rFonts w:eastAsia="TimesNewRomanPSMT"/>
          <w:bCs/>
          <w:iCs/>
          <w:color w:val="auto"/>
          <w:lang w:val="sr-Cyrl-CS"/>
        </w:rPr>
        <w:t xml:space="preserve">у свему </w:t>
      </w:r>
      <w:r w:rsidR="00D92A57" w:rsidRPr="000379B0">
        <w:rPr>
          <w:rFonts w:eastAsia="TimesNewRomanPSMT"/>
          <w:bCs/>
          <w:iCs/>
          <w:color w:val="auto"/>
          <w:lang w:val="sr-Cyrl-CS"/>
        </w:rPr>
        <w:t xml:space="preserve">у  складу са </w:t>
      </w:r>
      <w:r w:rsidR="00D92A57">
        <w:rPr>
          <w:rFonts w:eastAsia="TimesNewRomanPSMT"/>
          <w:bCs/>
          <w:iCs/>
          <w:color w:val="auto"/>
          <w:lang w:val="sr-Cyrl-CS"/>
        </w:rPr>
        <w:t xml:space="preserve">тачком 11. </w:t>
      </w:r>
      <w:r w:rsidR="00D92A57" w:rsidRPr="000379B0">
        <w:rPr>
          <w:bCs/>
          <w:iCs/>
        </w:rPr>
        <w:t>У</w:t>
      </w:r>
      <w:r w:rsidR="00D92A57" w:rsidRPr="000379B0">
        <w:rPr>
          <w:bCs/>
          <w:iCs/>
          <w:lang w:val="sr-Cyrl-CS"/>
        </w:rPr>
        <w:t>путств</w:t>
      </w:r>
      <w:r w:rsidR="00D92A57">
        <w:rPr>
          <w:bCs/>
          <w:iCs/>
          <w:lang w:val="sr-Cyrl-CS"/>
        </w:rPr>
        <w:t>а</w:t>
      </w:r>
      <w:r w:rsidR="00D92A57" w:rsidRPr="000379B0">
        <w:rPr>
          <w:bCs/>
          <w:iCs/>
          <w:lang w:val="sr-Cyrl-CS"/>
        </w:rPr>
        <w:t xml:space="preserve"> </w:t>
      </w:r>
      <w:r w:rsidR="00D92A57" w:rsidRPr="00920D17">
        <w:rPr>
          <w:bCs/>
          <w:iCs/>
          <w:lang w:val="sr-Cyrl-CS"/>
        </w:rPr>
        <w:t>понуђачима</w:t>
      </w:r>
      <w:r w:rsidR="00D92A57" w:rsidRPr="000379B0">
        <w:rPr>
          <w:bCs/>
          <w:iCs/>
          <w:lang w:val="sr-Cyrl-CS"/>
        </w:rPr>
        <w:t xml:space="preserve"> како да саставе понуду</w:t>
      </w:r>
      <w:r w:rsidR="00D92A57">
        <w:rPr>
          <w:bCs/>
          <w:iCs/>
          <w:lang w:val="sr-Cyrl-CS"/>
        </w:rPr>
        <w:t xml:space="preserve">. </w:t>
      </w:r>
    </w:p>
    <w:p w:rsidR="00D92A57" w:rsidRPr="0068652C" w:rsidRDefault="00D92A57" w:rsidP="00D92A57">
      <w:pPr>
        <w:spacing w:line="276" w:lineRule="auto"/>
        <w:ind w:firstLine="360"/>
        <w:jc w:val="both"/>
        <w:rPr>
          <w:lang w:val="sr-Cyrl-CS"/>
        </w:rPr>
      </w:pPr>
      <w:r w:rsidRPr="0068652C">
        <w:rPr>
          <w:lang w:val="sr-Cyrl-CS"/>
        </w:rPr>
        <w:t xml:space="preserve">    Наведене менице могу бити употребљене као средство обезбеђења реализације уговором утврђених обавеза изабраног понуђача у поступку јавне набавке и могу бити активиране у случају да </w:t>
      </w:r>
      <w:r>
        <w:rPr>
          <w:lang w:val="sr-Cyrl-CS"/>
        </w:rPr>
        <w:t>Понуђач</w:t>
      </w:r>
      <w:r w:rsidRPr="0068652C">
        <w:rPr>
          <w:lang w:val="sr-Cyrl-CS"/>
        </w:rPr>
        <w:t xml:space="preserve"> не испуњава своје уговором дефинисане обавезе. </w:t>
      </w:r>
    </w:p>
    <w:p w:rsidR="00D92A57" w:rsidRPr="0068652C" w:rsidRDefault="00D92A57" w:rsidP="00D92A57">
      <w:pPr>
        <w:spacing w:line="276" w:lineRule="auto"/>
        <w:ind w:firstLine="360"/>
        <w:jc w:val="both"/>
        <w:rPr>
          <w:lang w:val="sr-Cyrl-CS"/>
        </w:rPr>
      </w:pPr>
      <w:r w:rsidRPr="0068652C">
        <w:rPr>
          <w:lang w:val="sr-Cyrl-CS"/>
        </w:rPr>
        <w:t xml:space="preserve">      Достављене менице морају бити регистроване у регистру меница НБС,  у складу са Одлуком НБС о ближим условима, садржини и начину вођења Регистра меница и овлашћења („Службени гласник РС“ број 56/2011). </w:t>
      </w:r>
    </w:p>
    <w:p w:rsidR="00D92A57" w:rsidRPr="0068652C" w:rsidRDefault="00D92A57" w:rsidP="00D92A57">
      <w:pPr>
        <w:spacing w:line="276" w:lineRule="auto"/>
        <w:jc w:val="both"/>
      </w:pPr>
      <w:r w:rsidRPr="0068652C">
        <w:rPr>
          <w:lang w:val="sr-Cyrl-CS"/>
        </w:rPr>
        <w:t xml:space="preserve">          За све време трајања Уговора Наручилац је у поседу меница све до испуњења уговорних обавеза, а након испуњења уговорних обавеза, менице се враћају </w:t>
      </w:r>
      <w:r>
        <w:rPr>
          <w:lang w:val="sr-Cyrl-CS"/>
        </w:rPr>
        <w:t>понуђачу</w:t>
      </w:r>
      <w:r w:rsidRPr="0068652C">
        <w:rPr>
          <w:lang w:val="sr-Cyrl-CS"/>
        </w:rPr>
        <w:t xml:space="preserve">. </w:t>
      </w:r>
    </w:p>
    <w:p w:rsidR="00B009FC" w:rsidRDefault="00B009FC" w:rsidP="00334DC3">
      <w:pPr>
        <w:jc w:val="center"/>
        <w:rPr>
          <w:b/>
          <w:lang w:val="sr-Latn-CS"/>
        </w:rPr>
      </w:pPr>
    </w:p>
    <w:p w:rsidR="00334DC3" w:rsidRDefault="00334DC3" w:rsidP="00334DC3">
      <w:pPr>
        <w:jc w:val="center"/>
        <w:rPr>
          <w:b/>
          <w:lang w:val="ru-RU"/>
        </w:rPr>
      </w:pPr>
      <w:r w:rsidRPr="00CB2E33">
        <w:rPr>
          <w:b/>
          <w:lang w:val="ru-RU"/>
        </w:rPr>
        <w:lastRenderedPageBreak/>
        <w:t xml:space="preserve">Члан </w:t>
      </w:r>
      <w:r>
        <w:rPr>
          <w:b/>
          <w:lang w:val="ru-RU"/>
        </w:rPr>
        <w:t>6</w:t>
      </w:r>
      <w:r w:rsidRPr="00CB2E33">
        <w:rPr>
          <w:b/>
          <w:lang w:val="ru-RU"/>
        </w:rPr>
        <w:t>.</w:t>
      </w:r>
    </w:p>
    <w:p w:rsidR="00621C55" w:rsidRDefault="00621C55" w:rsidP="00621C55">
      <w:pPr>
        <w:widowControl w:val="0"/>
        <w:overflowPunct w:val="0"/>
        <w:autoSpaceDE w:val="0"/>
        <w:autoSpaceDN w:val="0"/>
        <w:adjustRightInd w:val="0"/>
        <w:spacing w:line="298" w:lineRule="auto"/>
        <w:ind w:right="20" w:firstLine="720"/>
        <w:jc w:val="both"/>
        <w:rPr>
          <w:bCs/>
          <w:lang w:val="ru-RU"/>
        </w:rPr>
      </w:pPr>
      <w:r w:rsidRPr="00277D6F">
        <w:rPr>
          <w:bCs/>
          <w:color w:val="FF0000"/>
          <w:lang w:val="ru-RU"/>
        </w:rPr>
        <w:t xml:space="preserve"> </w:t>
      </w:r>
      <w:r w:rsidRPr="00277D6F">
        <w:rPr>
          <w:bCs/>
          <w:lang w:val="ru-RU"/>
        </w:rPr>
        <w:t xml:space="preserve">У случају кашњења испоруке добара која су предмет овог Уговора, </w:t>
      </w:r>
      <w:r w:rsidRPr="00277D6F">
        <w:rPr>
          <w:bCs/>
        </w:rPr>
        <w:t>Испоручилац</w:t>
      </w:r>
      <w:r w:rsidRPr="00277D6F">
        <w:rPr>
          <w:bCs/>
          <w:lang w:val="ru-RU"/>
        </w:rPr>
        <w:t xml:space="preserve"> се обавезује да плати Наручиоцу пенале за сваки дан кашњења у износу од 0,5% од вредности овог Уговора, до максимално 10% његове укупне вредности. </w:t>
      </w:r>
    </w:p>
    <w:p w:rsidR="00621C55" w:rsidRPr="00277D6F" w:rsidRDefault="00621C55" w:rsidP="00621C55">
      <w:pPr>
        <w:widowControl w:val="0"/>
        <w:overflowPunct w:val="0"/>
        <w:autoSpaceDE w:val="0"/>
        <w:autoSpaceDN w:val="0"/>
        <w:adjustRightInd w:val="0"/>
        <w:spacing w:line="298" w:lineRule="auto"/>
        <w:ind w:right="20" w:firstLine="720"/>
        <w:jc w:val="both"/>
        <w:rPr>
          <w:sz w:val="21"/>
          <w:szCs w:val="21"/>
        </w:rPr>
      </w:pPr>
      <w:r w:rsidRPr="00277D6F">
        <w:rPr>
          <w:bCs/>
          <w:lang w:val="ru-RU"/>
        </w:rPr>
        <w:t>У случају кашњења у испоруци робе дуже од 30 дана, Наручилац има право да раскине овај Уговор и да наплати ш</w:t>
      </w:r>
      <w:r w:rsidRPr="00277D6F">
        <w:rPr>
          <w:bCs/>
        </w:rPr>
        <w:t>тету</w:t>
      </w:r>
      <w:r w:rsidRPr="00277D6F">
        <w:rPr>
          <w:bCs/>
          <w:lang w:val="ru-RU"/>
        </w:rPr>
        <w:t xml:space="preserve"> наплатом менице за добро извршење посла</w:t>
      </w:r>
      <w:r w:rsidRPr="00277D6F">
        <w:rPr>
          <w:bCs/>
        </w:rPr>
        <w:t>.</w:t>
      </w:r>
    </w:p>
    <w:p w:rsidR="00D92A57" w:rsidRPr="00B009FC" w:rsidRDefault="00D92A57" w:rsidP="00D92A57">
      <w:pPr>
        <w:tabs>
          <w:tab w:val="left" w:pos="720"/>
        </w:tabs>
        <w:spacing w:line="276" w:lineRule="auto"/>
        <w:jc w:val="both"/>
        <w:rPr>
          <w:bCs/>
          <w:lang w:val="sr-Latn-CS"/>
        </w:rPr>
      </w:pPr>
    </w:p>
    <w:p w:rsidR="00D92A57" w:rsidRPr="00CB2E33" w:rsidRDefault="00D92A57" w:rsidP="00D92A57">
      <w:pPr>
        <w:jc w:val="center"/>
        <w:rPr>
          <w:lang w:val="ru-RU"/>
        </w:rPr>
      </w:pPr>
      <w:r w:rsidRPr="00CB2E33">
        <w:rPr>
          <w:b/>
          <w:lang w:val="sr-Cyrl-CS"/>
        </w:rPr>
        <w:t>Ч</w:t>
      </w:r>
      <w:r w:rsidRPr="00CB2E33">
        <w:rPr>
          <w:b/>
          <w:lang w:val="ru-RU"/>
        </w:rPr>
        <w:t xml:space="preserve">лан </w:t>
      </w:r>
      <w:r>
        <w:rPr>
          <w:b/>
          <w:lang w:val="ru-RU"/>
        </w:rPr>
        <w:t>7</w:t>
      </w:r>
      <w:r w:rsidRPr="00CB2E33">
        <w:rPr>
          <w:b/>
          <w:lang w:val="ru-RU"/>
        </w:rPr>
        <w:t>.</w:t>
      </w:r>
    </w:p>
    <w:p w:rsidR="00D92A57" w:rsidRPr="003058EE" w:rsidRDefault="00D92A57" w:rsidP="00D92A57">
      <w:pPr>
        <w:pStyle w:val="ListParagraph"/>
        <w:spacing w:line="276" w:lineRule="auto"/>
        <w:ind w:left="0" w:firstLine="708"/>
        <w:jc w:val="both"/>
        <w:rPr>
          <w:iCs/>
          <w:color w:val="auto"/>
        </w:rPr>
      </w:pPr>
      <w:r>
        <w:rPr>
          <w:iCs/>
          <w:color w:val="auto"/>
          <w:lang w:val="sr-Cyrl-CS"/>
        </w:rPr>
        <w:t xml:space="preserve">Испоручилац </w:t>
      </w:r>
      <w:r w:rsidRPr="003058EE">
        <w:rPr>
          <w:iCs/>
          <w:color w:val="auto"/>
        </w:rPr>
        <w:t xml:space="preserve"> гарантује да купљен</w:t>
      </w:r>
      <w:r w:rsidR="00274857">
        <w:rPr>
          <w:iCs/>
          <w:color w:val="auto"/>
          <w:lang w:val="sr-Cyrl-CS"/>
        </w:rPr>
        <w:t>а</w:t>
      </w:r>
      <w:r>
        <w:rPr>
          <w:iCs/>
          <w:color w:val="auto"/>
          <w:lang w:val="sr-Cyrl-CS"/>
        </w:rPr>
        <w:t xml:space="preserve"> добр</w:t>
      </w:r>
      <w:r w:rsidR="00274857">
        <w:rPr>
          <w:iCs/>
          <w:color w:val="auto"/>
          <w:lang w:val="sr-Cyrl-CS"/>
        </w:rPr>
        <w:t>а</w:t>
      </w:r>
      <w:r w:rsidRPr="003058EE">
        <w:rPr>
          <w:iCs/>
          <w:color w:val="auto"/>
        </w:rPr>
        <w:t xml:space="preserve"> рад</w:t>
      </w:r>
      <w:r w:rsidR="00274857">
        <w:rPr>
          <w:iCs/>
          <w:color w:val="auto"/>
          <w:lang w:val="sr-Cyrl-CS"/>
        </w:rPr>
        <w:t>е</w:t>
      </w:r>
      <w:r w:rsidRPr="003058EE">
        <w:rPr>
          <w:iCs/>
          <w:color w:val="auto"/>
        </w:rPr>
        <w:t xml:space="preserve"> исправно и да нема</w:t>
      </w:r>
      <w:r w:rsidR="00274857">
        <w:rPr>
          <w:iCs/>
          <w:color w:val="auto"/>
          <w:lang w:val="sr-Cyrl-CS"/>
        </w:rPr>
        <w:t>ју</w:t>
      </w:r>
      <w:r w:rsidRPr="003058EE">
        <w:rPr>
          <w:iCs/>
          <w:color w:val="auto"/>
        </w:rPr>
        <w:t xml:space="preserve"> стварних недостатака; да не постоје правни недостаци; да потпуно одговара свим техничким описима, карактеристикама и спецификацијама датим у оквиру конкурсне документације и понуде, које су у прилогу овог уговора</w:t>
      </w:r>
      <w:r>
        <w:rPr>
          <w:iCs/>
          <w:color w:val="auto"/>
          <w:lang w:val="sr-Cyrl-CS"/>
        </w:rPr>
        <w:t>.</w:t>
      </w:r>
    </w:p>
    <w:p w:rsidR="00D92A57" w:rsidRPr="00B009FC" w:rsidRDefault="00D92A57" w:rsidP="00D92A57">
      <w:pPr>
        <w:jc w:val="center"/>
        <w:rPr>
          <w:b/>
          <w:lang w:val="sr-Latn-CS"/>
        </w:rPr>
      </w:pPr>
    </w:p>
    <w:p w:rsidR="00D92A57" w:rsidRPr="00CB2E33" w:rsidRDefault="00D92A57" w:rsidP="00D92A57">
      <w:pPr>
        <w:jc w:val="center"/>
        <w:rPr>
          <w:lang w:val="ru-RU"/>
        </w:rPr>
      </w:pPr>
      <w:r w:rsidRPr="00CB2E33">
        <w:rPr>
          <w:b/>
          <w:lang w:val="sr-Cyrl-CS"/>
        </w:rPr>
        <w:t>Ч</w:t>
      </w:r>
      <w:r w:rsidRPr="00CB2E33">
        <w:rPr>
          <w:b/>
          <w:lang w:val="ru-RU"/>
        </w:rPr>
        <w:t xml:space="preserve">лан </w:t>
      </w:r>
      <w:r>
        <w:rPr>
          <w:b/>
          <w:lang w:val="ru-RU"/>
        </w:rPr>
        <w:t>8</w:t>
      </w:r>
      <w:r w:rsidRPr="00CB2E33">
        <w:rPr>
          <w:b/>
          <w:lang w:val="ru-RU"/>
        </w:rPr>
        <w:t>.</w:t>
      </w:r>
    </w:p>
    <w:p w:rsidR="00D92A57" w:rsidRPr="00087701" w:rsidRDefault="00D92A57" w:rsidP="00D92A57">
      <w:pPr>
        <w:pStyle w:val="ListParagraph"/>
        <w:spacing w:line="276" w:lineRule="auto"/>
        <w:ind w:left="0" w:firstLine="708"/>
        <w:jc w:val="both"/>
        <w:rPr>
          <w:iCs/>
          <w:color w:val="auto"/>
          <w:shd w:val="clear" w:color="auto" w:fill="EEECE1" w:themeFill="background2"/>
          <w:lang w:val="sr-Cyrl-CS"/>
        </w:rPr>
      </w:pPr>
      <w:r>
        <w:rPr>
          <w:iCs/>
          <w:color w:val="auto"/>
          <w:lang w:val="sr-Cyrl-CS"/>
        </w:rPr>
        <w:t>Г</w:t>
      </w:r>
      <w:r w:rsidRPr="00920D17">
        <w:rPr>
          <w:iCs/>
          <w:color w:val="auto"/>
        </w:rPr>
        <w:t>арантн</w:t>
      </w:r>
      <w:r w:rsidRPr="00920D17">
        <w:rPr>
          <w:iCs/>
          <w:color w:val="auto"/>
          <w:lang w:val="sr-Cyrl-CS"/>
        </w:rPr>
        <w:t>и</w:t>
      </w:r>
      <w:r w:rsidRPr="00920D17">
        <w:rPr>
          <w:iCs/>
          <w:color w:val="auto"/>
        </w:rPr>
        <w:t xml:space="preserve"> рок</w:t>
      </w:r>
      <w:r>
        <w:rPr>
          <w:iCs/>
          <w:color w:val="auto"/>
          <w:lang w:val="sr-Cyrl-CS"/>
        </w:rPr>
        <w:t xml:space="preserve"> траје </w:t>
      </w:r>
      <w:r>
        <w:rPr>
          <w:iCs/>
          <w:color w:val="auto"/>
          <w:shd w:val="clear" w:color="auto" w:fill="EEECE1" w:themeFill="background2"/>
          <w:lang w:val="sr-Cyrl-CS"/>
        </w:rPr>
        <w:t>_____</w:t>
      </w:r>
      <w:r>
        <w:rPr>
          <w:iCs/>
          <w:color w:val="auto"/>
          <w:lang w:val="sr-Cyrl-CS"/>
        </w:rPr>
        <w:t xml:space="preserve"> месеци и </w:t>
      </w:r>
      <w:r w:rsidRPr="00920D17">
        <w:rPr>
          <w:iCs/>
          <w:color w:val="auto"/>
        </w:rPr>
        <w:t xml:space="preserve">почиње да тече </w:t>
      </w:r>
      <w:r>
        <w:rPr>
          <w:iCs/>
          <w:color w:val="auto"/>
          <w:lang w:val="sr-Cyrl-CS"/>
        </w:rPr>
        <w:t xml:space="preserve">од дана испоруке. </w:t>
      </w:r>
    </w:p>
    <w:p w:rsidR="00D92A57" w:rsidRPr="00920D17" w:rsidRDefault="00D92A57" w:rsidP="00D92A57">
      <w:pPr>
        <w:pStyle w:val="ListParagraph"/>
        <w:spacing w:line="276" w:lineRule="auto"/>
        <w:ind w:left="0" w:firstLine="708"/>
        <w:jc w:val="both"/>
        <w:rPr>
          <w:iCs/>
          <w:color w:val="auto"/>
        </w:rPr>
      </w:pPr>
      <w:r>
        <w:rPr>
          <w:iCs/>
          <w:color w:val="auto"/>
          <w:lang w:val="sr-Cyrl-CS"/>
        </w:rPr>
        <w:t>У току трајања гарантног рока Испоручилац је дужан да,</w:t>
      </w:r>
      <w:r w:rsidRPr="00920D17">
        <w:rPr>
          <w:iCs/>
          <w:color w:val="auto"/>
        </w:rPr>
        <w:t xml:space="preserve"> у случају евентуалних кварова или неправилности у раду</w:t>
      </w:r>
      <w:r>
        <w:rPr>
          <w:iCs/>
          <w:color w:val="auto"/>
          <w:lang w:val="sr-Cyrl-CS"/>
        </w:rPr>
        <w:t xml:space="preserve">, </w:t>
      </w:r>
      <w:r w:rsidR="00E07B83">
        <w:rPr>
          <w:iCs/>
          <w:color w:val="auto"/>
          <w:lang w:val="sr-Cyrl-CS"/>
        </w:rPr>
        <w:t>отклони</w:t>
      </w:r>
      <w:r w:rsidRPr="00920D17">
        <w:rPr>
          <w:iCs/>
          <w:color w:val="auto"/>
        </w:rPr>
        <w:t xml:space="preserve"> </w:t>
      </w:r>
      <w:r>
        <w:rPr>
          <w:iCs/>
          <w:color w:val="auto"/>
          <w:lang w:val="sr-Cyrl-CS"/>
        </w:rPr>
        <w:t>ист</w:t>
      </w:r>
      <w:r w:rsidR="00E07B83">
        <w:rPr>
          <w:iCs/>
          <w:color w:val="auto"/>
          <w:lang w:val="sr-Cyrl-CS"/>
        </w:rPr>
        <w:t>е</w:t>
      </w:r>
      <w:r>
        <w:rPr>
          <w:iCs/>
          <w:color w:val="auto"/>
          <w:lang w:val="sr-Cyrl-CS"/>
        </w:rPr>
        <w:t xml:space="preserve"> </w:t>
      </w:r>
      <w:r w:rsidRPr="00920D17">
        <w:rPr>
          <w:iCs/>
          <w:color w:val="auto"/>
        </w:rPr>
        <w:t>о с</w:t>
      </w:r>
      <w:r>
        <w:rPr>
          <w:iCs/>
          <w:color w:val="auto"/>
          <w:lang w:val="sr-Cyrl-CS"/>
        </w:rPr>
        <w:t>вом</w:t>
      </w:r>
      <w:r w:rsidRPr="00920D17">
        <w:rPr>
          <w:iCs/>
          <w:color w:val="auto"/>
        </w:rPr>
        <w:t xml:space="preserve"> трошку</w:t>
      </w:r>
      <w:r>
        <w:rPr>
          <w:iCs/>
          <w:color w:val="auto"/>
          <w:lang w:val="sr-Cyrl-CS"/>
        </w:rPr>
        <w:t xml:space="preserve">, у </w:t>
      </w:r>
      <w:r w:rsidRPr="00920D17">
        <w:rPr>
          <w:iCs/>
          <w:color w:val="auto"/>
        </w:rPr>
        <w:t xml:space="preserve">року од </w:t>
      </w:r>
      <w:r>
        <w:rPr>
          <w:iCs/>
          <w:color w:val="auto"/>
          <w:lang w:val="sr-Cyrl-CS"/>
        </w:rPr>
        <w:t xml:space="preserve">десет дана запримања </w:t>
      </w:r>
      <w:r w:rsidRPr="00920D17">
        <w:rPr>
          <w:iCs/>
          <w:color w:val="auto"/>
        </w:rPr>
        <w:t xml:space="preserve">писменог позива </w:t>
      </w:r>
      <w:r>
        <w:rPr>
          <w:iCs/>
          <w:color w:val="auto"/>
          <w:lang w:val="sr-Cyrl-CS"/>
        </w:rPr>
        <w:t>Наручиоца.</w:t>
      </w:r>
    </w:p>
    <w:p w:rsidR="00D92A57" w:rsidRPr="00CB2E33" w:rsidRDefault="00D92A57" w:rsidP="00D92A57">
      <w:pPr>
        <w:spacing w:line="276" w:lineRule="auto"/>
        <w:jc w:val="both"/>
        <w:rPr>
          <w:bCs/>
          <w:lang w:val="ru-RU"/>
        </w:rPr>
      </w:pPr>
      <w:r w:rsidRPr="00CB2E33">
        <w:rPr>
          <w:bCs/>
          <w:lang w:val="ru-RU"/>
        </w:rPr>
        <w:t xml:space="preserve">            </w:t>
      </w:r>
      <w:r w:rsidRPr="00CB2E33">
        <w:rPr>
          <w:bCs/>
          <w:lang w:val="sr-Cyrl-CS"/>
        </w:rPr>
        <w:t>Наручилац</w:t>
      </w:r>
      <w:r w:rsidRPr="00CB2E33">
        <w:rPr>
          <w:bCs/>
          <w:lang w:val="ru-RU"/>
        </w:rPr>
        <w:t xml:space="preserve"> има право да наплати меницу за отклањање недостатака у гарантном року уколико Испоручилац на писани позив Наручиоца не отпочне са отклањањем недостатака на испоручен</w:t>
      </w:r>
      <w:r>
        <w:rPr>
          <w:bCs/>
          <w:lang w:val="ru-RU"/>
        </w:rPr>
        <w:t>о</w:t>
      </w:r>
      <w:r w:rsidRPr="00CB2E33">
        <w:rPr>
          <w:bCs/>
          <w:lang w:val="ru-RU"/>
        </w:rPr>
        <w:t>м добр</w:t>
      </w:r>
      <w:r>
        <w:rPr>
          <w:bCs/>
          <w:lang w:val="ru-RU"/>
        </w:rPr>
        <w:t>у</w:t>
      </w:r>
      <w:r w:rsidRPr="00CB2E33">
        <w:rPr>
          <w:bCs/>
          <w:lang w:val="ru-RU"/>
        </w:rPr>
        <w:t xml:space="preserve"> у року од </w:t>
      </w:r>
      <w:r>
        <w:rPr>
          <w:bCs/>
          <w:lang w:val="ru-RU"/>
        </w:rPr>
        <w:t>1</w:t>
      </w:r>
      <w:r w:rsidRPr="00CB2E33">
        <w:rPr>
          <w:bCs/>
          <w:lang w:val="sr-Cyrl-CS"/>
        </w:rPr>
        <w:t>5</w:t>
      </w:r>
      <w:r w:rsidRPr="00CB2E33">
        <w:rPr>
          <w:bCs/>
          <w:lang w:val="ru-RU"/>
        </w:rPr>
        <w:t xml:space="preserve"> дана од дана пријема писаног захтева Наручиоца</w:t>
      </w:r>
      <w:r w:rsidRPr="00CB2E33">
        <w:rPr>
          <w:bCs/>
          <w:lang w:val="sr-Cyrl-CS"/>
        </w:rPr>
        <w:t xml:space="preserve">, </w:t>
      </w:r>
      <w:r w:rsidRPr="00CB2E33">
        <w:rPr>
          <w:bCs/>
          <w:lang w:val="ru-RU"/>
        </w:rPr>
        <w:t>односно не усклади квалитет испоручен</w:t>
      </w:r>
      <w:r>
        <w:rPr>
          <w:bCs/>
          <w:lang w:val="ru-RU"/>
        </w:rPr>
        <w:t>ог</w:t>
      </w:r>
      <w:r w:rsidRPr="00CB2E33">
        <w:rPr>
          <w:bCs/>
          <w:lang w:val="ru-RU"/>
        </w:rPr>
        <w:t xml:space="preserve"> добра са захтевима Наручиоца. </w:t>
      </w:r>
    </w:p>
    <w:p w:rsidR="00D92A57" w:rsidRPr="00B009FC" w:rsidRDefault="00D92A57" w:rsidP="00D92A57">
      <w:pPr>
        <w:spacing w:line="276" w:lineRule="auto"/>
        <w:rPr>
          <w:b/>
          <w:lang w:val="sr-Latn-CS"/>
        </w:rPr>
      </w:pPr>
    </w:p>
    <w:p w:rsidR="00E07B83" w:rsidRPr="00CB2E33" w:rsidRDefault="00E07B83" w:rsidP="00E07B83">
      <w:pPr>
        <w:jc w:val="center"/>
        <w:rPr>
          <w:b/>
          <w:lang w:val="ru-RU"/>
        </w:rPr>
      </w:pPr>
      <w:r w:rsidRPr="00CB2E33">
        <w:rPr>
          <w:b/>
          <w:lang w:val="ru-RU"/>
        </w:rPr>
        <w:t>Раскид Уговора</w:t>
      </w:r>
    </w:p>
    <w:p w:rsidR="00E07B83" w:rsidRPr="00CB2E33" w:rsidRDefault="00E07B83" w:rsidP="00E07B83">
      <w:pPr>
        <w:jc w:val="center"/>
        <w:rPr>
          <w:lang w:val="ru-RU"/>
        </w:rPr>
      </w:pPr>
      <w:r w:rsidRPr="00CB2E33">
        <w:rPr>
          <w:b/>
          <w:lang w:val="sr-Cyrl-CS"/>
        </w:rPr>
        <w:t>Ч</w:t>
      </w:r>
      <w:r>
        <w:rPr>
          <w:b/>
          <w:lang w:val="ru-RU"/>
        </w:rPr>
        <w:t>лан 9</w:t>
      </w:r>
      <w:r w:rsidRPr="00CB2E33">
        <w:rPr>
          <w:b/>
          <w:lang w:val="ru-RU"/>
        </w:rPr>
        <w:t>.</w:t>
      </w:r>
    </w:p>
    <w:p w:rsidR="00E07B83" w:rsidRPr="00D12FB3" w:rsidRDefault="00E07B83" w:rsidP="00E07B83">
      <w:pPr>
        <w:widowControl w:val="0"/>
        <w:overflowPunct w:val="0"/>
        <w:autoSpaceDE w:val="0"/>
        <w:autoSpaceDN w:val="0"/>
        <w:adjustRightInd w:val="0"/>
        <w:ind w:right="20"/>
        <w:jc w:val="both"/>
        <w:rPr>
          <w:lang w:val="ru-RU"/>
        </w:rPr>
      </w:pPr>
      <w:r w:rsidRPr="00D12FB3">
        <w:rPr>
          <w:lang w:val="ru-RU"/>
        </w:rPr>
        <w:tab/>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E07B83" w:rsidRPr="00D12FB3" w:rsidRDefault="00E07B83" w:rsidP="00E07B83">
      <w:pPr>
        <w:widowControl w:val="0"/>
        <w:autoSpaceDE w:val="0"/>
        <w:autoSpaceDN w:val="0"/>
        <w:adjustRightInd w:val="0"/>
        <w:spacing w:line="1" w:lineRule="exact"/>
        <w:rPr>
          <w:lang w:val="ru-RU"/>
        </w:rPr>
      </w:pPr>
    </w:p>
    <w:p w:rsidR="00E07B83" w:rsidRPr="00D12FB3" w:rsidRDefault="00E07B83" w:rsidP="00E07B83">
      <w:pPr>
        <w:widowControl w:val="0"/>
        <w:tabs>
          <w:tab w:val="left" w:pos="10530"/>
        </w:tabs>
        <w:overflowPunct w:val="0"/>
        <w:autoSpaceDE w:val="0"/>
        <w:autoSpaceDN w:val="0"/>
        <w:adjustRightInd w:val="0"/>
        <w:spacing w:line="303" w:lineRule="auto"/>
        <w:ind w:right="20"/>
        <w:jc w:val="both"/>
        <w:rPr>
          <w:lang w:val="ru-RU"/>
        </w:rPr>
      </w:pPr>
      <w:r>
        <w:rPr>
          <w:lang w:val="ru-RU"/>
        </w:rPr>
        <w:t xml:space="preserve">              </w:t>
      </w:r>
      <w:r w:rsidRPr="00D12FB3">
        <w:rPr>
          <w:lang w:val="ru-RU"/>
        </w:rPr>
        <w:t>О раскиду Уговора, уговорна страна је дужна</w:t>
      </w:r>
      <w:r w:rsidRPr="00D12FB3">
        <w:t xml:space="preserve"> да</w:t>
      </w:r>
      <w:r w:rsidRPr="00D12FB3">
        <w:rPr>
          <w:lang w:val="ru-RU"/>
        </w:rPr>
        <w:t xml:space="preserve"> пис</w:t>
      </w:r>
      <w:r w:rsidRPr="00D12FB3">
        <w:t>а</w:t>
      </w:r>
      <w:r w:rsidRPr="00D12FB3">
        <w:rPr>
          <w:lang w:val="ru-RU"/>
        </w:rPr>
        <w:t xml:space="preserve">ним путем обавести другу уговорну страну. Уговор ће се сматрати раскинутим по протеку рока од 15 </w:t>
      </w:r>
      <w:r w:rsidRPr="00D12FB3">
        <w:t xml:space="preserve">(петнаест) </w:t>
      </w:r>
      <w:r w:rsidRPr="00D12FB3">
        <w:rPr>
          <w:lang w:val="ru-RU"/>
        </w:rPr>
        <w:t>дана од дана пријема пис</w:t>
      </w:r>
      <w:r w:rsidRPr="00D12FB3">
        <w:t>а</w:t>
      </w:r>
      <w:r w:rsidRPr="00D12FB3">
        <w:rPr>
          <w:lang w:val="ru-RU"/>
        </w:rPr>
        <w:t>ног</w:t>
      </w:r>
      <w:r w:rsidRPr="00D12FB3">
        <w:t xml:space="preserve"> </w:t>
      </w:r>
      <w:r w:rsidRPr="00D12FB3">
        <w:rPr>
          <w:lang w:val="ru-RU"/>
        </w:rPr>
        <w:t>обавештења о раскиду Уговора.</w:t>
      </w:r>
    </w:p>
    <w:p w:rsidR="00E07B83" w:rsidRPr="003058EE" w:rsidRDefault="00E07B83" w:rsidP="00E07B83">
      <w:pPr>
        <w:spacing w:line="276" w:lineRule="auto"/>
        <w:jc w:val="both"/>
        <w:rPr>
          <w:bCs/>
          <w:lang w:val="ru-RU"/>
        </w:rPr>
      </w:pPr>
      <w:r>
        <w:rPr>
          <w:bCs/>
          <w:lang w:val="ru-RU"/>
        </w:rPr>
        <w:t xml:space="preserve">            </w:t>
      </w:r>
      <w:r w:rsidRPr="00D12FB3">
        <w:rPr>
          <w:bCs/>
          <w:lang w:val="ru-RU"/>
        </w:rPr>
        <w:t>Наручилац задржава право да једнострано раскине овај Уговор</w:t>
      </w:r>
      <w:r>
        <w:rPr>
          <w:bCs/>
          <w:lang w:val="ru-RU"/>
        </w:rPr>
        <w:t xml:space="preserve"> </w:t>
      </w:r>
      <w:r w:rsidRPr="003058EE">
        <w:rPr>
          <w:bCs/>
          <w:lang w:val="ru-RU"/>
        </w:rPr>
        <w:t>у случају недостатка средстава за његову реализацију.</w:t>
      </w:r>
    </w:p>
    <w:p w:rsidR="00E07B83" w:rsidRPr="00B009FC" w:rsidRDefault="00E07B83" w:rsidP="00E07B83">
      <w:pPr>
        <w:jc w:val="center"/>
        <w:rPr>
          <w:b/>
          <w:lang w:val="sr-Latn-CS"/>
        </w:rPr>
      </w:pPr>
    </w:p>
    <w:p w:rsidR="00E07B83" w:rsidRPr="00CB2E33" w:rsidRDefault="00E07B83" w:rsidP="00E07B83">
      <w:pPr>
        <w:jc w:val="center"/>
        <w:rPr>
          <w:b/>
          <w:lang w:val="ru-RU"/>
        </w:rPr>
      </w:pPr>
      <w:r w:rsidRPr="00CB2E33">
        <w:rPr>
          <w:b/>
          <w:lang w:val="ru-RU"/>
        </w:rPr>
        <w:t>Остале одредбе</w:t>
      </w:r>
    </w:p>
    <w:p w:rsidR="00E07B83" w:rsidRPr="00CB2E33" w:rsidRDefault="00E07B83" w:rsidP="00E07B83">
      <w:pPr>
        <w:jc w:val="center"/>
        <w:rPr>
          <w:b/>
          <w:lang w:val="ru-RU"/>
        </w:rPr>
      </w:pPr>
      <w:r w:rsidRPr="00CB2E33">
        <w:rPr>
          <w:b/>
          <w:lang w:val="ru-RU"/>
        </w:rPr>
        <w:t>Члан 10.</w:t>
      </w:r>
    </w:p>
    <w:p w:rsidR="00E07B83" w:rsidRPr="00B009FC" w:rsidRDefault="00E07B83" w:rsidP="00B009FC">
      <w:pPr>
        <w:tabs>
          <w:tab w:val="left" w:pos="900"/>
        </w:tabs>
        <w:spacing w:line="276" w:lineRule="auto"/>
        <w:jc w:val="both"/>
        <w:rPr>
          <w:bCs/>
          <w:lang w:val="sr-Latn-CS"/>
        </w:rPr>
      </w:pPr>
      <w:r w:rsidRPr="00CB2E33">
        <w:rPr>
          <w:lang w:val="ru-RU"/>
        </w:rPr>
        <w:tab/>
      </w:r>
      <w:r w:rsidRPr="00CB2E33">
        <w:rPr>
          <w:bCs/>
          <w:lang w:val="ru-RU"/>
        </w:rPr>
        <w:t>За све што овим Уговором није посебно утврђено примењују се одредбе Закон</w:t>
      </w:r>
      <w:r w:rsidRPr="00CB2E33">
        <w:rPr>
          <w:bCs/>
          <w:lang w:val="sr-Cyrl-CS"/>
        </w:rPr>
        <w:t>а</w:t>
      </w:r>
      <w:r w:rsidRPr="00CB2E33">
        <w:rPr>
          <w:bCs/>
          <w:lang w:val="ru-RU"/>
        </w:rPr>
        <w:t xml:space="preserve"> о облигационим односима</w:t>
      </w:r>
      <w:r w:rsidRPr="00CB2E33">
        <w:rPr>
          <w:bCs/>
          <w:lang w:val="sr-Cyrl-CS"/>
        </w:rPr>
        <w:t>.</w:t>
      </w:r>
      <w:r w:rsidRPr="00CB2E33">
        <w:rPr>
          <w:bCs/>
          <w:lang w:val="ru-RU"/>
        </w:rPr>
        <w:t xml:space="preserve"> </w:t>
      </w:r>
    </w:p>
    <w:p w:rsidR="00334DC3" w:rsidRDefault="00334DC3" w:rsidP="00E07B83">
      <w:pPr>
        <w:spacing w:line="240" w:lineRule="auto"/>
        <w:jc w:val="center"/>
        <w:rPr>
          <w:b/>
          <w:lang w:val="ru-RU" w:eastAsia="sr-Latn-CS"/>
        </w:rPr>
      </w:pPr>
    </w:p>
    <w:p w:rsidR="00E07B83" w:rsidRPr="00E07B83" w:rsidRDefault="00E07B83" w:rsidP="00E07B83">
      <w:pPr>
        <w:spacing w:line="240" w:lineRule="auto"/>
        <w:jc w:val="center"/>
        <w:rPr>
          <w:b/>
          <w:lang w:val="sr-Cyrl-CS" w:eastAsia="sr-Latn-CS"/>
        </w:rPr>
      </w:pPr>
      <w:r w:rsidRPr="00E07B83">
        <w:rPr>
          <w:b/>
          <w:lang w:val="ru-RU" w:eastAsia="sr-Latn-CS"/>
        </w:rPr>
        <w:t>Члан 11</w:t>
      </w:r>
      <w:r w:rsidRPr="00E07B83">
        <w:rPr>
          <w:b/>
          <w:lang w:val="sr-Cyrl-CS" w:eastAsia="sr-Latn-CS"/>
        </w:rPr>
        <w:t>.</w:t>
      </w:r>
    </w:p>
    <w:p w:rsidR="00E07B83" w:rsidRPr="00E07B83" w:rsidRDefault="00E07B83" w:rsidP="00E07B83">
      <w:pPr>
        <w:spacing w:line="240" w:lineRule="auto"/>
        <w:ind w:firstLine="720"/>
        <w:jc w:val="both"/>
        <w:rPr>
          <w:lang w:val="ru-RU" w:eastAsia="sr-Latn-CS"/>
        </w:rPr>
      </w:pPr>
      <w:r w:rsidRPr="00E07B83">
        <w:rPr>
          <w:lang w:val="ru-RU"/>
        </w:rPr>
        <w:t>Измене и допуне овог уговора могу се вршити само у пис</w:t>
      </w:r>
      <w:r w:rsidRPr="00E07B83">
        <w:t>а</w:t>
      </w:r>
      <w:r w:rsidRPr="00E07B83">
        <w:rPr>
          <w:lang w:val="ru-RU"/>
        </w:rPr>
        <w:t>ној форми и уз обострану сагласност уговорних страна.</w:t>
      </w:r>
    </w:p>
    <w:p w:rsidR="00E07B83" w:rsidRPr="00E07B83" w:rsidRDefault="00E07B83" w:rsidP="00E07B83">
      <w:pPr>
        <w:spacing w:line="240" w:lineRule="auto"/>
        <w:jc w:val="center"/>
        <w:rPr>
          <w:b/>
          <w:sz w:val="16"/>
          <w:szCs w:val="16"/>
          <w:lang w:val="ru-RU" w:eastAsia="sr-Latn-CS"/>
        </w:rPr>
      </w:pPr>
    </w:p>
    <w:p w:rsidR="00E07B83" w:rsidRDefault="00E07B83" w:rsidP="00E07B83">
      <w:pPr>
        <w:spacing w:line="240" w:lineRule="auto"/>
        <w:jc w:val="center"/>
        <w:rPr>
          <w:b/>
          <w:lang w:val="ru-RU" w:eastAsia="sr-Latn-CS"/>
        </w:rPr>
      </w:pPr>
    </w:p>
    <w:p w:rsidR="00E07B83" w:rsidRDefault="00E07B83" w:rsidP="00E07B83">
      <w:pPr>
        <w:spacing w:line="240" w:lineRule="auto"/>
        <w:jc w:val="center"/>
        <w:rPr>
          <w:b/>
          <w:lang w:val="ru-RU" w:eastAsia="sr-Latn-CS"/>
        </w:rPr>
      </w:pPr>
    </w:p>
    <w:p w:rsidR="00E07B83" w:rsidRPr="00E07B83" w:rsidRDefault="00E07B83" w:rsidP="00E07B83">
      <w:pPr>
        <w:spacing w:line="240" w:lineRule="auto"/>
        <w:jc w:val="center"/>
        <w:rPr>
          <w:b/>
          <w:lang w:val="sr-Cyrl-CS" w:eastAsia="sr-Latn-CS"/>
        </w:rPr>
      </w:pPr>
      <w:r w:rsidRPr="00E07B83">
        <w:rPr>
          <w:b/>
          <w:lang w:val="ru-RU" w:eastAsia="sr-Latn-CS"/>
        </w:rPr>
        <w:lastRenderedPageBreak/>
        <w:t>Члан 12</w:t>
      </w:r>
      <w:r w:rsidRPr="00E07B83">
        <w:rPr>
          <w:b/>
          <w:lang w:val="sr-Cyrl-CS" w:eastAsia="sr-Latn-CS"/>
        </w:rPr>
        <w:t>.</w:t>
      </w:r>
    </w:p>
    <w:p w:rsidR="00E07B83" w:rsidRPr="00E07B83" w:rsidRDefault="00E07B83" w:rsidP="00E07B83">
      <w:pPr>
        <w:shd w:val="clear" w:color="auto" w:fill="FFFFFF"/>
        <w:ind w:firstLine="720"/>
        <w:jc w:val="both"/>
        <w:rPr>
          <w:bCs/>
          <w:lang w:val="sr-Cyrl-CS"/>
        </w:rPr>
      </w:pPr>
      <w:r w:rsidRPr="00E07B83">
        <w:rPr>
          <w:bCs/>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E07B83" w:rsidRPr="00E07B83" w:rsidRDefault="00E07B83" w:rsidP="00E07B83">
      <w:pPr>
        <w:shd w:val="clear" w:color="auto" w:fill="FFFFFF"/>
        <w:ind w:firstLine="720"/>
        <w:jc w:val="both"/>
        <w:rPr>
          <w:bCs/>
          <w:lang w:val="sr-Cyrl-CS"/>
        </w:rPr>
      </w:pPr>
      <w:r w:rsidRPr="00E07B83">
        <w:rPr>
          <w:bCs/>
          <w:lang w:val="sr-Cyrl-CS"/>
        </w:rPr>
        <w:t>У случају да се настали спор не може решити мирним путем спорове из овог Уговора решаваће надлежни суд у Сомбору.</w:t>
      </w:r>
    </w:p>
    <w:p w:rsidR="00E07B83" w:rsidRPr="00B009FC" w:rsidRDefault="00E07B83" w:rsidP="00B009FC">
      <w:pPr>
        <w:spacing w:line="240" w:lineRule="auto"/>
        <w:rPr>
          <w:b/>
          <w:lang w:val="sr-Latn-CS" w:eastAsia="sr-Latn-CS"/>
        </w:rPr>
      </w:pPr>
    </w:p>
    <w:p w:rsidR="00E07B83" w:rsidRPr="00E07B83" w:rsidRDefault="00E07B83" w:rsidP="00E07B83">
      <w:pPr>
        <w:spacing w:line="240" w:lineRule="auto"/>
        <w:jc w:val="center"/>
        <w:rPr>
          <w:b/>
          <w:lang w:val="sr-Cyrl-CS" w:eastAsia="sr-Latn-CS"/>
        </w:rPr>
      </w:pPr>
      <w:r w:rsidRPr="00E07B83">
        <w:rPr>
          <w:b/>
          <w:lang w:val="ru-RU" w:eastAsia="sr-Latn-CS"/>
        </w:rPr>
        <w:t>Члан 1</w:t>
      </w:r>
      <w:r w:rsidRPr="00E07B83">
        <w:rPr>
          <w:b/>
          <w:lang w:val="sr-Cyrl-CS" w:eastAsia="sr-Latn-CS"/>
        </w:rPr>
        <w:t>3.</w:t>
      </w:r>
    </w:p>
    <w:p w:rsidR="00E07B83" w:rsidRPr="00E07B83" w:rsidRDefault="00E07B83" w:rsidP="00E07B83">
      <w:pPr>
        <w:ind w:firstLine="720"/>
        <w:jc w:val="both"/>
        <w:rPr>
          <w:bCs/>
          <w:lang w:val="ru-RU" w:eastAsia="sr-Latn-CS"/>
        </w:rPr>
      </w:pPr>
      <w:r w:rsidRPr="00E07B83">
        <w:rPr>
          <w:bCs/>
          <w:lang w:val="ru-RU" w:eastAsia="sr-Latn-CS"/>
        </w:rPr>
        <w:t>Уговор се закључује са роком трајања до извршења обавеза уговорних страна и ступа на снагу даном потписивања од стране овлашћених представника уговорних страна.</w:t>
      </w:r>
    </w:p>
    <w:p w:rsidR="00E07B83" w:rsidRPr="00B009FC" w:rsidRDefault="00E07B83" w:rsidP="00B009FC">
      <w:pPr>
        <w:spacing w:line="276" w:lineRule="auto"/>
        <w:rPr>
          <w:b/>
          <w:lang w:val="sr-Latn-CS"/>
        </w:rPr>
      </w:pPr>
    </w:p>
    <w:p w:rsidR="00E07B83" w:rsidRPr="00E07B83" w:rsidRDefault="00E07B83" w:rsidP="00E07B83">
      <w:pPr>
        <w:spacing w:line="276" w:lineRule="auto"/>
        <w:jc w:val="center"/>
        <w:rPr>
          <w:b/>
          <w:lang w:val="ru-RU"/>
        </w:rPr>
      </w:pPr>
      <w:r w:rsidRPr="00E07B83">
        <w:rPr>
          <w:b/>
          <w:lang w:val="ru-RU"/>
        </w:rPr>
        <w:t>Члан 14.</w:t>
      </w:r>
    </w:p>
    <w:p w:rsidR="00E07B83" w:rsidRPr="00E07B83" w:rsidRDefault="00E07B83" w:rsidP="00E07B83">
      <w:pPr>
        <w:tabs>
          <w:tab w:val="left" w:pos="720"/>
        </w:tabs>
        <w:spacing w:line="276" w:lineRule="auto"/>
        <w:rPr>
          <w:bCs/>
          <w:lang w:val="sr-Cyrl-CS"/>
        </w:rPr>
      </w:pPr>
      <w:r w:rsidRPr="00E07B83">
        <w:rPr>
          <w:lang w:val="ru-RU"/>
        </w:rPr>
        <w:tab/>
      </w:r>
      <w:r w:rsidRPr="00E07B83">
        <w:rPr>
          <w:bCs/>
          <w:lang w:val="ru-RU"/>
        </w:rPr>
        <w:t>Овај Уговор је сачињен у 4 (четири) истоветна примерка, од чега по 2 (два) за сваку уговорну страну.</w:t>
      </w:r>
    </w:p>
    <w:p w:rsidR="00D92A57" w:rsidRDefault="00D92A57" w:rsidP="00D92A57">
      <w:pPr>
        <w:spacing w:line="276" w:lineRule="auto"/>
        <w:rPr>
          <w:bCs/>
          <w:sz w:val="22"/>
          <w:szCs w:val="22"/>
          <w:lang w:val="sr-Cyrl-CS"/>
        </w:rPr>
      </w:pPr>
    </w:p>
    <w:p w:rsidR="00D92A57" w:rsidRDefault="00D92A57" w:rsidP="00D92A57">
      <w:pPr>
        <w:spacing w:line="276" w:lineRule="auto"/>
        <w:rPr>
          <w:bCs/>
          <w:sz w:val="22"/>
          <w:szCs w:val="22"/>
          <w:lang w:val="sr-Cyrl-CS"/>
        </w:rPr>
      </w:pPr>
    </w:p>
    <w:p w:rsidR="00D92A57" w:rsidRPr="00F37FE0" w:rsidRDefault="00D92A57" w:rsidP="00D92A57">
      <w:pPr>
        <w:spacing w:line="276" w:lineRule="auto"/>
        <w:rPr>
          <w:bCs/>
          <w:sz w:val="22"/>
          <w:szCs w:val="22"/>
          <w:lang w:val="sr-Cyrl-CS"/>
        </w:rPr>
      </w:pPr>
    </w:p>
    <w:tbl>
      <w:tblPr>
        <w:tblW w:w="9406" w:type="dxa"/>
        <w:tblLook w:val="01E0"/>
      </w:tblPr>
      <w:tblGrid>
        <w:gridCol w:w="3618"/>
        <w:gridCol w:w="1587"/>
        <w:gridCol w:w="573"/>
        <w:gridCol w:w="3628"/>
      </w:tblGrid>
      <w:tr w:rsidR="00D92A57" w:rsidRPr="00FD3228" w:rsidTr="00E841E8">
        <w:tc>
          <w:tcPr>
            <w:tcW w:w="3618" w:type="dxa"/>
          </w:tcPr>
          <w:p w:rsidR="00D92A57" w:rsidRPr="00FD3228" w:rsidRDefault="00D92A57" w:rsidP="00E841E8">
            <w:pPr>
              <w:spacing w:line="276" w:lineRule="auto"/>
              <w:jc w:val="center"/>
              <w:rPr>
                <w:lang w:val="sr-Cyrl-CS"/>
              </w:rPr>
            </w:pPr>
            <w:r w:rsidRPr="00FD3228">
              <w:rPr>
                <w:sz w:val="22"/>
                <w:szCs w:val="22"/>
                <w:lang w:val="sr-Cyrl-CS"/>
              </w:rPr>
              <w:t>НАРУЧИЛАЦ:</w:t>
            </w:r>
          </w:p>
        </w:tc>
        <w:tc>
          <w:tcPr>
            <w:tcW w:w="1587" w:type="dxa"/>
            <w:shd w:val="clear" w:color="auto" w:fill="auto"/>
          </w:tcPr>
          <w:p w:rsidR="00D92A57" w:rsidRPr="00FD3228" w:rsidRDefault="00D92A57" w:rsidP="00E841E8">
            <w:pPr>
              <w:spacing w:line="276" w:lineRule="auto"/>
              <w:rPr>
                <w:lang w:val="sr-Cyrl-CS"/>
              </w:rPr>
            </w:pPr>
          </w:p>
        </w:tc>
        <w:tc>
          <w:tcPr>
            <w:tcW w:w="573" w:type="dxa"/>
            <w:shd w:val="clear" w:color="auto" w:fill="auto"/>
          </w:tcPr>
          <w:p w:rsidR="00D92A57" w:rsidRPr="00FD3228" w:rsidRDefault="00D92A57" w:rsidP="00E841E8">
            <w:pPr>
              <w:spacing w:line="276" w:lineRule="auto"/>
              <w:jc w:val="right"/>
              <w:rPr>
                <w:lang w:val="sr-Cyrl-CS"/>
              </w:rPr>
            </w:pPr>
          </w:p>
        </w:tc>
        <w:tc>
          <w:tcPr>
            <w:tcW w:w="3628" w:type="dxa"/>
          </w:tcPr>
          <w:p w:rsidR="00D92A57" w:rsidRPr="00FD3228" w:rsidRDefault="00D92A57" w:rsidP="00E841E8">
            <w:pPr>
              <w:spacing w:line="276" w:lineRule="auto"/>
              <w:jc w:val="center"/>
              <w:rPr>
                <w:lang w:val="sr-Cyrl-CS"/>
              </w:rPr>
            </w:pPr>
            <w:r w:rsidRPr="00FD3228">
              <w:rPr>
                <w:sz w:val="22"/>
                <w:szCs w:val="22"/>
                <w:lang w:val="sr-Cyrl-CS"/>
              </w:rPr>
              <w:t>ИСПОРУЧИЛАЦ:</w:t>
            </w:r>
          </w:p>
          <w:p w:rsidR="00D92A57" w:rsidRPr="00FD3228" w:rsidRDefault="00D92A57" w:rsidP="00E841E8">
            <w:pPr>
              <w:spacing w:line="276" w:lineRule="auto"/>
              <w:jc w:val="center"/>
              <w:rPr>
                <w:lang w:val="sr-Cyrl-CS"/>
              </w:rPr>
            </w:pPr>
          </w:p>
        </w:tc>
      </w:tr>
      <w:tr w:rsidR="00D92A57" w:rsidRPr="00FD3228" w:rsidTr="00E841E8">
        <w:tc>
          <w:tcPr>
            <w:tcW w:w="3618" w:type="dxa"/>
            <w:tcBorders>
              <w:bottom w:val="single" w:sz="4" w:space="0" w:color="auto"/>
            </w:tcBorders>
          </w:tcPr>
          <w:p w:rsidR="00D92A57" w:rsidRPr="00FD3228" w:rsidRDefault="00D92A57" w:rsidP="00E841E8">
            <w:pPr>
              <w:spacing w:line="276" w:lineRule="auto"/>
              <w:rPr>
                <w:lang w:val="sr-Cyrl-CS"/>
              </w:rPr>
            </w:pPr>
          </w:p>
        </w:tc>
        <w:tc>
          <w:tcPr>
            <w:tcW w:w="1587" w:type="dxa"/>
            <w:shd w:val="clear" w:color="auto" w:fill="auto"/>
          </w:tcPr>
          <w:p w:rsidR="00D92A57" w:rsidRPr="00FD3228" w:rsidRDefault="00D92A57" w:rsidP="00E841E8">
            <w:pPr>
              <w:spacing w:line="276" w:lineRule="auto"/>
              <w:rPr>
                <w:lang w:val="sr-Cyrl-CS"/>
              </w:rPr>
            </w:pPr>
            <w:r w:rsidRPr="00FD3228">
              <w:rPr>
                <w:sz w:val="22"/>
                <w:szCs w:val="22"/>
                <w:lang w:val="sr-Cyrl-CS"/>
              </w:rPr>
              <w:t>МП</w:t>
            </w:r>
          </w:p>
        </w:tc>
        <w:tc>
          <w:tcPr>
            <w:tcW w:w="573" w:type="dxa"/>
            <w:shd w:val="clear" w:color="auto" w:fill="auto"/>
          </w:tcPr>
          <w:p w:rsidR="00D92A57" w:rsidRPr="00FD3228" w:rsidRDefault="00D92A57" w:rsidP="00E841E8">
            <w:pPr>
              <w:spacing w:line="276" w:lineRule="auto"/>
              <w:jc w:val="right"/>
              <w:rPr>
                <w:lang w:val="sr-Cyrl-CS"/>
              </w:rPr>
            </w:pPr>
            <w:r w:rsidRPr="00FD3228">
              <w:rPr>
                <w:sz w:val="22"/>
                <w:szCs w:val="22"/>
                <w:lang w:val="sr-Cyrl-CS"/>
              </w:rPr>
              <w:t>МП</w:t>
            </w:r>
          </w:p>
        </w:tc>
        <w:tc>
          <w:tcPr>
            <w:tcW w:w="3628" w:type="dxa"/>
            <w:tcBorders>
              <w:bottom w:val="single" w:sz="4" w:space="0" w:color="auto"/>
            </w:tcBorders>
          </w:tcPr>
          <w:p w:rsidR="00D92A57" w:rsidRPr="00FD3228" w:rsidRDefault="00D92A57" w:rsidP="00E841E8">
            <w:pPr>
              <w:spacing w:line="276" w:lineRule="auto"/>
              <w:jc w:val="center"/>
              <w:rPr>
                <w:lang w:val="sr-Cyrl-CS"/>
              </w:rPr>
            </w:pPr>
          </w:p>
        </w:tc>
      </w:tr>
      <w:tr w:rsidR="00D92A57" w:rsidRPr="00FD3228" w:rsidTr="00E841E8">
        <w:tc>
          <w:tcPr>
            <w:tcW w:w="3618" w:type="dxa"/>
            <w:tcBorders>
              <w:top w:val="single" w:sz="4" w:space="0" w:color="auto"/>
            </w:tcBorders>
          </w:tcPr>
          <w:p w:rsidR="00D92A57" w:rsidRPr="00FD3228" w:rsidRDefault="00D92A57" w:rsidP="00E841E8">
            <w:pPr>
              <w:spacing w:line="276" w:lineRule="auto"/>
              <w:jc w:val="center"/>
              <w:rPr>
                <w:lang w:val="sr-Cyrl-CS"/>
              </w:rPr>
            </w:pPr>
            <w:r w:rsidRPr="00FD3228">
              <w:rPr>
                <w:sz w:val="22"/>
                <w:szCs w:val="22"/>
                <w:lang w:val="sr-Cyrl-CS"/>
              </w:rPr>
              <w:t>Име и презиме овлашћеног лица</w:t>
            </w:r>
          </w:p>
        </w:tc>
        <w:tc>
          <w:tcPr>
            <w:tcW w:w="1587" w:type="dxa"/>
            <w:shd w:val="clear" w:color="auto" w:fill="auto"/>
          </w:tcPr>
          <w:p w:rsidR="00D92A57" w:rsidRPr="00FD3228" w:rsidRDefault="00D92A57" w:rsidP="00E841E8">
            <w:pPr>
              <w:spacing w:line="276" w:lineRule="auto"/>
              <w:jc w:val="center"/>
              <w:rPr>
                <w:lang w:val="sr-Cyrl-CS"/>
              </w:rPr>
            </w:pPr>
          </w:p>
        </w:tc>
        <w:tc>
          <w:tcPr>
            <w:tcW w:w="573" w:type="dxa"/>
            <w:shd w:val="clear" w:color="auto" w:fill="auto"/>
          </w:tcPr>
          <w:p w:rsidR="00D92A57" w:rsidRPr="00FD3228" w:rsidRDefault="00D92A57" w:rsidP="00E841E8">
            <w:pPr>
              <w:spacing w:line="276" w:lineRule="auto"/>
              <w:jc w:val="center"/>
              <w:rPr>
                <w:lang w:val="sr-Cyrl-CS"/>
              </w:rPr>
            </w:pPr>
          </w:p>
        </w:tc>
        <w:tc>
          <w:tcPr>
            <w:tcW w:w="3628" w:type="dxa"/>
            <w:tcBorders>
              <w:top w:val="single" w:sz="4" w:space="0" w:color="auto"/>
            </w:tcBorders>
          </w:tcPr>
          <w:p w:rsidR="00D92A57" w:rsidRPr="00FD3228" w:rsidRDefault="00D92A57" w:rsidP="00E841E8">
            <w:pPr>
              <w:spacing w:line="276" w:lineRule="auto"/>
              <w:jc w:val="center"/>
              <w:rPr>
                <w:lang w:val="sr-Cyrl-CS"/>
              </w:rPr>
            </w:pPr>
            <w:r w:rsidRPr="00FD3228">
              <w:rPr>
                <w:sz w:val="22"/>
                <w:szCs w:val="22"/>
                <w:lang w:val="sr-Cyrl-CS"/>
              </w:rPr>
              <w:t>Име и презиме овлашћеног лица</w:t>
            </w:r>
          </w:p>
        </w:tc>
      </w:tr>
    </w:tbl>
    <w:p w:rsidR="00D92A57" w:rsidRPr="00CE0AD4" w:rsidRDefault="00D92A57" w:rsidP="00D92A57">
      <w:pPr>
        <w:rPr>
          <w:b/>
          <w:sz w:val="16"/>
          <w:szCs w:val="16"/>
          <w:lang w:val="sr-Cyrl-CS"/>
        </w:rPr>
      </w:pPr>
    </w:p>
    <w:p w:rsidR="00D92A57" w:rsidRDefault="00D92A57" w:rsidP="00D92A57">
      <w:pPr>
        <w:shd w:val="clear" w:color="auto" w:fill="FFFFFF"/>
        <w:jc w:val="both"/>
        <w:rPr>
          <w:b/>
          <w:bCs/>
          <w:i/>
          <w:iCs/>
          <w:sz w:val="28"/>
          <w:szCs w:val="28"/>
          <w:lang w:val="sr-Cyrl-CS"/>
        </w:rPr>
      </w:pPr>
    </w:p>
    <w:p w:rsidR="00D92A57" w:rsidRDefault="00D92A57" w:rsidP="00D92A57">
      <w:pPr>
        <w:shd w:val="clear" w:color="auto" w:fill="FFFFFF"/>
        <w:jc w:val="both"/>
        <w:rPr>
          <w:b/>
          <w:bCs/>
          <w:i/>
          <w:iCs/>
          <w:sz w:val="28"/>
          <w:szCs w:val="28"/>
          <w:lang w:val="sr-Cyrl-CS"/>
        </w:rPr>
      </w:pPr>
    </w:p>
    <w:p w:rsidR="00D92A57" w:rsidRDefault="00D92A57"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Pr="00B009FC" w:rsidRDefault="00B009FC" w:rsidP="00D92A57">
      <w:pPr>
        <w:shd w:val="clear" w:color="auto" w:fill="FFFFFF"/>
        <w:jc w:val="both"/>
        <w:rPr>
          <w:b/>
          <w:bCs/>
          <w:i/>
          <w:iCs/>
          <w:sz w:val="28"/>
          <w:szCs w:val="28"/>
          <w:lang w:val="sr-Latn-CS"/>
        </w:rPr>
      </w:pPr>
    </w:p>
    <w:p w:rsidR="00D92A57" w:rsidRPr="00646F36" w:rsidRDefault="00D92A57" w:rsidP="00D92A57">
      <w:pPr>
        <w:shd w:val="clear" w:color="auto" w:fill="FFFFFF"/>
        <w:jc w:val="both"/>
        <w:rPr>
          <w:b/>
          <w:bCs/>
          <w:i/>
          <w:iCs/>
          <w:sz w:val="20"/>
          <w:szCs w:val="20"/>
          <w:lang w:val="sr-Cyrl-CS"/>
        </w:rPr>
      </w:pPr>
      <w:r w:rsidRPr="00646F36">
        <w:rPr>
          <w:i/>
          <w:iCs/>
          <w:color w:val="auto"/>
          <w:sz w:val="20"/>
          <w:szCs w:val="20"/>
          <w:u w:val="double"/>
          <w:lang w:val="sr-Cyrl-CS"/>
        </w:rPr>
        <w:t>Напомена:</w:t>
      </w:r>
      <w:r w:rsidRPr="00646F36">
        <w:rPr>
          <w:i/>
          <w:iCs/>
          <w:color w:val="auto"/>
          <w:sz w:val="20"/>
          <w:szCs w:val="20"/>
          <w:lang w:val="sr-Cyrl-CS"/>
        </w:rPr>
        <w:t xml:space="preserve">  О</w:t>
      </w:r>
      <w:r w:rsidRPr="00646F36">
        <w:rPr>
          <w:bCs/>
          <w:i/>
          <w:iCs/>
          <w:color w:val="auto"/>
          <w:sz w:val="20"/>
          <w:szCs w:val="20"/>
        </w:rPr>
        <w:t>вај модел уговора представља садржину уговора који ће бити закључен са изабраним понуђачем</w:t>
      </w:r>
      <w:r w:rsidRPr="00646F36">
        <w:rPr>
          <w:bCs/>
          <w:i/>
          <w:iCs/>
          <w:color w:val="auto"/>
          <w:sz w:val="20"/>
          <w:szCs w:val="20"/>
          <w:lang w:val="sr-Cyrl-CS"/>
        </w:rPr>
        <w:t>. Н</w:t>
      </w:r>
      <w:r w:rsidRPr="00646F36">
        <w:rPr>
          <w:bCs/>
          <w:i/>
          <w:iCs/>
          <w:color w:val="auto"/>
          <w:sz w:val="20"/>
          <w:szCs w:val="20"/>
        </w:rPr>
        <w:t>аручилац</w:t>
      </w:r>
      <w:r w:rsidRPr="00646F36">
        <w:rPr>
          <w:bCs/>
          <w:i/>
          <w:iCs/>
          <w:color w:val="auto"/>
          <w:sz w:val="20"/>
          <w:szCs w:val="20"/>
          <w:lang w:val="sr-Cyrl-CS"/>
        </w:rPr>
        <w:t xml:space="preserve"> има овлашћење да</w:t>
      </w:r>
      <w:r w:rsidRPr="00646F36">
        <w:rPr>
          <w:bCs/>
          <w:i/>
          <w:iCs/>
          <w:color w:val="auto"/>
          <w:sz w:val="20"/>
          <w:szCs w:val="20"/>
        </w:rPr>
        <w:t>, ако понуђач без оправданих разлога одбије да закључи уговор о јавној набавци након што му је уговор додељен,</w:t>
      </w:r>
      <w:r w:rsidRPr="00646F36">
        <w:rPr>
          <w:bCs/>
          <w:i/>
          <w:iCs/>
          <w:color w:val="auto"/>
          <w:sz w:val="20"/>
          <w:szCs w:val="20"/>
          <w:lang w:val="sr-Cyrl-CS"/>
        </w:rPr>
        <w:t xml:space="preserve"> достави </w:t>
      </w:r>
      <w:r w:rsidRPr="00646F36">
        <w:rPr>
          <w:bCs/>
          <w:i/>
          <w:iCs/>
          <w:color w:val="auto"/>
          <w:sz w:val="20"/>
          <w:szCs w:val="20"/>
        </w:rPr>
        <w:t>Управи за јавне набавке доказ негативне рефренце, односно исправу о реализованом средству обезбеђења испуњења обавеза у поступку јавне набавке.</w:t>
      </w:r>
    </w:p>
    <w:p w:rsidR="00274857" w:rsidRPr="00B009FC" w:rsidRDefault="00274857" w:rsidP="008D5917">
      <w:pPr>
        <w:shd w:val="clear" w:color="auto" w:fill="FFFFFF"/>
        <w:jc w:val="center"/>
        <w:rPr>
          <w:b/>
          <w:bCs/>
          <w:iCs/>
          <w:sz w:val="28"/>
          <w:szCs w:val="28"/>
          <w:lang w:val="sr-Latn-CS"/>
        </w:rPr>
      </w:pPr>
    </w:p>
    <w:p w:rsidR="008D5917" w:rsidRPr="00646F36" w:rsidRDefault="008D5917" w:rsidP="008D5917">
      <w:pPr>
        <w:shd w:val="clear" w:color="auto" w:fill="FFFFFF"/>
        <w:jc w:val="center"/>
        <w:rPr>
          <w:b/>
          <w:bCs/>
          <w:iCs/>
          <w:sz w:val="28"/>
          <w:szCs w:val="28"/>
        </w:rPr>
      </w:pPr>
      <w:r w:rsidRPr="00646F36">
        <w:rPr>
          <w:b/>
          <w:bCs/>
          <w:iCs/>
          <w:sz w:val="28"/>
          <w:szCs w:val="28"/>
        </w:rPr>
        <w:lastRenderedPageBreak/>
        <w:t>VII ОБРАЗАЦ ТРОШКОВА ПРИПРЕМЕ ПОНУДЕ</w:t>
      </w:r>
    </w:p>
    <w:p w:rsidR="008D5917" w:rsidRPr="00ED7B2C" w:rsidRDefault="008D5917" w:rsidP="008D5917">
      <w:pPr>
        <w:shd w:val="clear" w:color="auto" w:fill="FFFFFF"/>
        <w:jc w:val="center"/>
        <w:rPr>
          <w:b/>
          <w:bCs/>
          <w:i/>
          <w:iCs/>
          <w:sz w:val="28"/>
          <w:szCs w:val="28"/>
        </w:rPr>
      </w:pPr>
    </w:p>
    <w:p w:rsidR="008D5917" w:rsidRPr="005710CC" w:rsidRDefault="008D5917" w:rsidP="008D5917">
      <w:pPr>
        <w:spacing w:line="276" w:lineRule="auto"/>
        <w:rPr>
          <w:b/>
          <w:bCs/>
          <w:i/>
          <w:iCs/>
          <w:sz w:val="28"/>
          <w:szCs w:val="28"/>
        </w:rPr>
      </w:pPr>
    </w:p>
    <w:p w:rsidR="008D5917" w:rsidRPr="005710CC" w:rsidRDefault="008D5917" w:rsidP="008D5917">
      <w:pPr>
        <w:spacing w:after="120" w:line="276" w:lineRule="auto"/>
        <w:ind w:firstLine="708"/>
        <w:jc w:val="both"/>
        <w:rPr>
          <w:b/>
          <w:i/>
        </w:rPr>
      </w:pPr>
      <w:r w:rsidRPr="005710CC">
        <w:t xml:space="preserve">У складу са чланом 88. </w:t>
      </w:r>
      <w:r w:rsidRPr="005710CC">
        <w:rPr>
          <w:lang w:val="sr-Cyrl-CS"/>
        </w:rPr>
        <w:t>став 1.</w:t>
      </w:r>
      <w:r w:rsidRPr="005710CC">
        <w:t xml:space="preserve"> Закона, понуђач__________________________ </w:t>
      </w:r>
      <w:r w:rsidRPr="005710CC">
        <w:rPr>
          <w:i/>
          <w:iCs/>
        </w:rPr>
        <w:t xml:space="preserve">[навести </w:t>
      </w:r>
      <w:r w:rsidRPr="005710CC">
        <w:rPr>
          <w:i/>
          <w:iCs/>
          <w:lang w:val="sr-Cyrl-CS"/>
        </w:rPr>
        <w:t>назив понуђача</w:t>
      </w:r>
      <w:r w:rsidRPr="005710CC">
        <w:rPr>
          <w:i/>
          <w:iCs/>
        </w:rPr>
        <w:t xml:space="preserve">], </w:t>
      </w:r>
      <w:r w:rsidRPr="005710CC">
        <w:t>достав</w:t>
      </w:r>
      <w:r w:rsidRPr="005710CC">
        <w:rPr>
          <w:lang w:val="sr-Cyrl-CS"/>
        </w:rPr>
        <w:t xml:space="preserve">ља </w:t>
      </w:r>
      <w:r w:rsidRPr="005710CC">
        <w:t xml:space="preserve">укупан износ и структуру трошкова припремања понуде, </w:t>
      </w:r>
      <w:r w:rsidRPr="005710CC">
        <w:rPr>
          <w:lang w:val="sr-Cyrl-CS"/>
        </w:rPr>
        <w:t xml:space="preserve">како следи у </w:t>
      </w:r>
      <w:r w:rsidRPr="005710CC">
        <w:t>табели:</w:t>
      </w:r>
    </w:p>
    <w:tbl>
      <w:tblPr>
        <w:tblW w:w="0" w:type="auto"/>
        <w:tblInd w:w="158" w:type="dxa"/>
        <w:tblLayout w:type="fixed"/>
        <w:tblLook w:val="0000"/>
      </w:tblPr>
      <w:tblGrid>
        <w:gridCol w:w="5565"/>
        <w:gridCol w:w="3290"/>
      </w:tblGrid>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pacing w:line="360" w:lineRule="auto"/>
              <w:jc w:val="center"/>
              <w:rPr>
                <w:b/>
                <w:i/>
              </w:rPr>
            </w:pPr>
            <w:r w:rsidRPr="005710CC">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pacing w:line="360" w:lineRule="auto"/>
              <w:jc w:val="center"/>
            </w:pPr>
            <w:r w:rsidRPr="005710CC">
              <w:rPr>
                <w:b/>
                <w:i/>
              </w:rPr>
              <w:t>ИЗНОС ТРОШКА У РСД</w:t>
            </w: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jc w:val="right"/>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jc w:val="right"/>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276" w:lineRule="auto"/>
              <w:jc w:val="both"/>
              <w:rPr>
                <w:i/>
              </w:rPr>
            </w:pPr>
          </w:p>
          <w:p w:rsidR="008D5917" w:rsidRPr="005710CC" w:rsidRDefault="008D5917" w:rsidP="00520C6F">
            <w:pPr>
              <w:spacing w:line="276" w:lineRule="auto"/>
              <w:jc w:val="both"/>
              <w:rPr>
                <w:lang w:val="ru-RU"/>
              </w:rPr>
            </w:pPr>
            <w:r w:rsidRPr="005710CC">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276" w:lineRule="auto"/>
              <w:rPr>
                <w:lang w:val="ru-RU"/>
              </w:rPr>
            </w:pPr>
          </w:p>
        </w:tc>
      </w:tr>
    </w:tbl>
    <w:p w:rsidR="008D5917" w:rsidRPr="005710CC" w:rsidRDefault="008D5917" w:rsidP="008D5917">
      <w:pPr>
        <w:spacing w:line="276" w:lineRule="auto"/>
        <w:jc w:val="both"/>
      </w:pPr>
    </w:p>
    <w:p w:rsidR="008D5917" w:rsidRPr="005710CC" w:rsidRDefault="008D5917" w:rsidP="008D5917">
      <w:pPr>
        <w:spacing w:line="276" w:lineRule="auto"/>
        <w:ind w:firstLine="708"/>
        <w:jc w:val="both"/>
      </w:pPr>
      <w:r w:rsidRPr="005710CC">
        <w:t>Трошкове припреме и подношења понуде сноси искључиво понуђач и не може тражити од наручиоца накнаду трошкова.</w:t>
      </w:r>
    </w:p>
    <w:p w:rsidR="008D5917" w:rsidRPr="005710CC" w:rsidRDefault="008D5917" w:rsidP="008D5917">
      <w:pPr>
        <w:spacing w:line="276" w:lineRule="auto"/>
        <w:ind w:firstLine="708"/>
        <w:jc w:val="both"/>
        <w:rPr>
          <w:lang w:val="sr-Cyrl-CS"/>
        </w:rPr>
      </w:pPr>
      <w:r w:rsidRPr="005710C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5917" w:rsidRPr="005710CC" w:rsidRDefault="008D5917" w:rsidP="008D5917">
      <w:pPr>
        <w:spacing w:after="120"/>
        <w:ind w:firstLine="426"/>
        <w:jc w:val="both"/>
        <w:rPr>
          <w:b/>
          <w:bCs/>
          <w:i/>
        </w:rPr>
      </w:pPr>
    </w:p>
    <w:p w:rsidR="008D5917" w:rsidRPr="005710CC" w:rsidRDefault="008D5917" w:rsidP="008D5917">
      <w:pPr>
        <w:spacing w:after="120"/>
        <w:jc w:val="both"/>
        <w:rPr>
          <w:bCs/>
        </w:rPr>
      </w:pPr>
      <w:r w:rsidRPr="005710CC">
        <w:rPr>
          <w:b/>
          <w:bCs/>
          <w:i/>
        </w:rPr>
        <w:t>Напомена</w:t>
      </w:r>
      <w:r w:rsidRPr="005710CC">
        <w:rPr>
          <w:b/>
          <w:bCs/>
          <w:i/>
          <w:color w:val="auto"/>
        </w:rPr>
        <w:t xml:space="preserve">: </w:t>
      </w:r>
      <w:r w:rsidRPr="005710CC">
        <w:rPr>
          <w:bCs/>
          <w:i/>
          <w:color w:val="auto"/>
        </w:rPr>
        <w:t>достављање овог обрасца није обавезно</w:t>
      </w:r>
    </w:p>
    <w:p w:rsidR="008D5917" w:rsidRPr="005710CC" w:rsidRDefault="008D5917" w:rsidP="008D5917">
      <w:pPr>
        <w:spacing w:after="120"/>
        <w:ind w:firstLine="425"/>
        <w:jc w:val="both"/>
        <w:rPr>
          <w:bCs/>
        </w:rPr>
      </w:pPr>
    </w:p>
    <w:tbl>
      <w:tblPr>
        <w:tblW w:w="0" w:type="auto"/>
        <w:tblLayout w:type="fixed"/>
        <w:tblLook w:val="0000"/>
      </w:tblPr>
      <w:tblGrid>
        <w:gridCol w:w="3080"/>
        <w:gridCol w:w="3068"/>
        <w:gridCol w:w="3094"/>
      </w:tblGrid>
      <w:tr w:rsidR="008D5917" w:rsidRPr="005710CC" w:rsidTr="00520C6F">
        <w:tc>
          <w:tcPr>
            <w:tcW w:w="3080" w:type="dxa"/>
            <w:shd w:val="clear" w:color="auto" w:fill="auto"/>
            <w:vAlign w:val="center"/>
          </w:tcPr>
          <w:p w:rsidR="008D5917" w:rsidRPr="005710CC" w:rsidRDefault="008D5917" w:rsidP="00520C6F">
            <w:pPr>
              <w:pStyle w:val="BodyText2"/>
              <w:spacing w:line="100" w:lineRule="atLeast"/>
              <w:jc w:val="center"/>
            </w:pPr>
            <w:r w:rsidRPr="005710CC">
              <w:t>Датум:</w:t>
            </w:r>
          </w:p>
        </w:tc>
        <w:tc>
          <w:tcPr>
            <w:tcW w:w="3068" w:type="dxa"/>
            <w:shd w:val="clear" w:color="auto" w:fill="auto"/>
            <w:vAlign w:val="center"/>
          </w:tcPr>
          <w:p w:rsidR="008D5917" w:rsidRPr="005710CC" w:rsidRDefault="008D5917" w:rsidP="00520C6F">
            <w:pPr>
              <w:pStyle w:val="BodyText2"/>
              <w:spacing w:line="100" w:lineRule="atLeast"/>
              <w:jc w:val="center"/>
            </w:pPr>
            <w:r w:rsidRPr="005710CC">
              <w:t>М.П.</w:t>
            </w:r>
          </w:p>
        </w:tc>
        <w:tc>
          <w:tcPr>
            <w:tcW w:w="3094" w:type="dxa"/>
            <w:shd w:val="clear" w:color="auto" w:fill="auto"/>
            <w:vAlign w:val="center"/>
          </w:tcPr>
          <w:p w:rsidR="008D5917" w:rsidRPr="005710CC" w:rsidRDefault="008D5917" w:rsidP="00520C6F">
            <w:pPr>
              <w:pStyle w:val="BodyText2"/>
              <w:spacing w:line="100" w:lineRule="atLeast"/>
              <w:jc w:val="center"/>
            </w:pPr>
            <w:r w:rsidRPr="005710CC">
              <w:t>Потпис понуђача</w:t>
            </w:r>
          </w:p>
        </w:tc>
      </w:tr>
      <w:tr w:rsidR="008D5917" w:rsidRPr="005710CC" w:rsidTr="00520C6F">
        <w:tc>
          <w:tcPr>
            <w:tcW w:w="3080" w:type="dxa"/>
            <w:tcBorders>
              <w:bottom w:val="single" w:sz="4" w:space="0" w:color="000000"/>
            </w:tcBorders>
            <w:shd w:val="clear" w:color="auto" w:fill="auto"/>
          </w:tcPr>
          <w:p w:rsidR="008D5917" w:rsidRPr="005710CC" w:rsidRDefault="008D5917" w:rsidP="00520C6F">
            <w:pPr>
              <w:pStyle w:val="BodyText2"/>
              <w:snapToGrid w:val="0"/>
              <w:spacing w:line="100" w:lineRule="atLeast"/>
              <w:jc w:val="both"/>
            </w:pPr>
          </w:p>
        </w:tc>
        <w:tc>
          <w:tcPr>
            <w:tcW w:w="3068" w:type="dxa"/>
            <w:shd w:val="clear" w:color="auto" w:fill="auto"/>
          </w:tcPr>
          <w:p w:rsidR="008D5917" w:rsidRPr="005710CC" w:rsidRDefault="008D5917" w:rsidP="00520C6F">
            <w:pPr>
              <w:pStyle w:val="BodyText2"/>
              <w:snapToGrid w:val="0"/>
              <w:spacing w:line="100" w:lineRule="atLeast"/>
              <w:jc w:val="both"/>
            </w:pPr>
          </w:p>
        </w:tc>
        <w:tc>
          <w:tcPr>
            <w:tcW w:w="3094" w:type="dxa"/>
            <w:tcBorders>
              <w:bottom w:val="single" w:sz="4" w:space="0" w:color="000000"/>
            </w:tcBorders>
            <w:shd w:val="clear" w:color="auto" w:fill="auto"/>
          </w:tcPr>
          <w:p w:rsidR="008D5917" w:rsidRPr="005710CC" w:rsidRDefault="008D5917" w:rsidP="00520C6F">
            <w:pPr>
              <w:pStyle w:val="BodyText2"/>
              <w:snapToGrid w:val="0"/>
              <w:spacing w:line="100" w:lineRule="atLeast"/>
              <w:jc w:val="both"/>
            </w:pPr>
          </w:p>
        </w:tc>
      </w:tr>
    </w:tbl>
    <w:p w:rsidR="008D5917" w:rsidRPr="005710CC" w:rsidRDefault="008D5917" w:rsidP="008D5917"/>
    <w:p w:rsidR="008D5917" w:rsidRPr="005710CC" w:rsidRDefault="008D5917" w:rsidP="008D5917">
      <w:pPr>
        <w:rPr>
          <w:b/>
          <w:bCs/>
          <w:i/>
          <w:iCs/>
        </w:rPr>
      </w:pPr>
    </w:p>
    <w:p w:rsidR="008D5917" w:rsidRPr="005710CC" w:rsidRDefault="008D5917" w:rsidP="008D5917">
      <w:pPr>
        <w:rPr>
          <w:b/>
          <w:bCs/>
          <w:i/>
          <w:iCs/>
          <w:sz w:val="28"/>
          <w:szCs w:val="28"/>
        </w:rPr>
      </w:pPr>
    </w:p>
    <w:p w:rsidR="008D5917" w:rsidRDefault="008D5917" w:rsidP="008D5917">
      <w:pPr>
        <w:rPr>
          <w:b/>
          <w:bCs/>
          <w:i/>
          <w:iCs/>
          <w:sz w:val="28"/>
          <w:szCs w:val="28"/>
          <w:lang w:val="sr-Cyrl-CS"/>
        </w:rPr>
      </w:pPr>
    </w:p>
    <w:p w:rsidR="008D5917" w:rsidRPr="00646F36" w:rsidRDefault="008D5917" w:rsidP="008D5917">
      <w:pPr>
        <w:rPr>
          <w:b/>
          <w:bCs/>
          <w:i/>
          <w:iCs/>
          <w:sz w:val="28"/>
          <w:szCs w:val="28"/>
          <w:lang w:val="sr-Cyrl-CS"/>
        </w:rPr>
      </w:pPr>
    </w:p>
    <w:p w:rsidR="008D5917" w:rsidRPr="005710CC" w:rsidRDefault="008D5917" w:rsidP="008D5917">
      <w:pPr>
        <w:rPr>
          <w:b/>
          <w:bCs/>
          <w:i/>
          <w:iCs/>
          <w:sz w:val="28"/>
          <w:szCs w:val="28"/>
        </w:rPr>
      </w:pPr>
    </w:p>
    <w:p w:rsidR="008D5917" w:rsidRPr="005710CC" w:rsidRDefault="008D5917" w:rsidP="008D5917">
      <w:pPr>
        <w:rPr>
          <w:b/>
          <w:bCs/>
          <w:i/>
          <w:iCs/>
          <w:sz w:val="28"/>
          <w:szCs w:val="28"/>
        </w:rPr>
      </w:pPr>
    </w:p>
    <w:p w:rsidR="008D5917" w:rsidRPr="005710CC" w:rsidRDefault="008D5917" w:rsidP="008D5917">
      <w:pPr>
        <w:rPr>
          <w:b/>
          <w:bCs/>
          <w:i/>
          <w:iCs/>
          <w:sz w:val="28"/>
          <w:szCs w:val="28"/>
        </w:rPr>
      </w:pPr>
    </w:p>
    <w:p w:rsidR="008D5917" w:rsidRPr="005710CC" w:rsidRDefault="008D5917" w:rsidP="008D5917">
      <w:pPr>
        <w:rPr>
          <w:b/>
          <w:bCs/>
          <w:i/>
          <w:iCs/>
          <w:sz w:val="28"/>
          <w:szCs w:val="28"/>
        </w:rPr>
      </w:pPr>
    </w:p>
    <w:p w:rsidR="008D5917" w:rsidRPr="005710CC" w:rsidRDefault="008D5917" w:rsidP="008D5917">
      <w:pPr>
        <w:rPr>
          <w:b/>
          <w:bCs/>
          <w:i/>
          <w:iCs/>
          <w:sz w:val="28"/>
          <w:szCs w:val="28"/>
        </w:rPr>
      </w:pPr>
    </w:p>
    <w:p w:rsidR="008D5917" w:rsidRPr="00646F36" w:rsidRDefault="008D5917" w:rsidP="008D5917">
      <w:pPr>
        <w:tabs>
          <w:tab w:val="left" w:pos="6028"/>
        </w:tabs>
        <w:autoSpaceDE w:val="0"/>
        <w:spacing w:line="240" w:lineRule="auto"/>
        <w:jc w:val="center"/>
        <w:rPr>
          <w:bCs/>
        </w:rPr>
      </w:pPr>
      <w:r w:rsidRPr="00646F36">
        <w:rPr>
          <w:b/>
          <w:bCs/>
          <w:iCs/>
          <w:sz w:val="28"/>
          <w:szCs w:val="28"/>
        </w:rPr>
        <w:lastRenderedPageBreak/>
        <w:t>VIII</w:t>
      </w:r>
      <w:r w:rsidRPr="00646F36">
        <w:rPr>
          <w:b/>
          <w:bCs/>
          <w:iCs/>
          <w:sz w:val="28"/>
          <w:szCs w:val="28"/>
          <w:lang w:val="sr-Cyrl-CS"/>
        </w:rPr>
        <w:t xml:space="preserve"> </w:t>
      </w:r>
      <w:r w:rsidRPr="00646F36">
        <w:rPr>
          <w:b/>
          <w:bCs/>
          <w:iCs/>
          <w:sz w:val="28"/>
          <w:szCs w:val="28"/>
        </w:rPr>
        <w:t xml:space="preserve"> ОБРАЗАЦ ИЗЈАВЕ О НЕЗАВИСНОЈ ПОНУДИ</w:t>
      </w:r>
    </w:p>
    <w:p w:rsidR="008D5917" w:rsidRPr="005710CC" w:rsidRDefault="008D5917" w:rsidP="008D5917">
      <w:pPr>
        <w:pStyle w:val="BodyText3"/>
        <w:shd w:val="clear" w:color="auto" w:fill="FFFFFF"/>
        <w:spacing w:after="0"/>
        <w:jc w:val="center"/>
        <w:rPr>
          <w:bCs/>
          <w:sz w:val="24"/>
          <w:szCs w:val="24"/>
        </w:rPr>
      </w:pPr>
    </w:p>
    <w:p w:rsidR="008D5917" w:rsidRPr="005710CC" w:rsidRDefault="008D5917" w:rsidP="008D5917">
      <w:pPr>
        <w:pStyle w:val="BodyText3"/>
        <w:spacing w:after="0"/>
        <w:jc w:val="center"/>
        <w:rPr>
          <w:bCs/>
          <w:sz w:val="24"/>
          <w:szCs w:val="24"/>
        </w:rPr>
      </w:pPr>
    </w:p>
    <w:p w:rsidR="008D5917" w:rsidRPr="005710CC" w:rsidRDefault="008D5917" w:rsidP="008D5917">
      <w:pPr>
        <w:pStyle w:val="BodyText3"/>
        <w:spacing w:after="0"/>
        <w:jc w:val="center"/>
        <w:rPr>
          <w:bCs/>
          <w:sz w:val="24"/>
          <w:szCs w:val="24"/>
        </w:rPr>
      </w:pPr>
    </w:p>
    <w:p w:rsidR="008D5917" w:rsidRPr="00ED7B2C" w:rsidRDefault="008D5917" w:rsidP="008D5917">
      <w:pPr>
        <w:pStyle w:val="BodyText3"/>
        <w:spacing w:after="0"/>
        <w:jc w:val="both"/>
        <w:rPr>
          <w:sz w:val="24"/>
          <w:szCs w:val="24"/>
          <w:lang w:val="sr-Cyrl-CS"/>
        </w:rPr>
      </w:pPr>
      <w:r w:rsidRPr="005710CC">
        <w:rPr>
          <w:sz w:val="24"/>
          <w:szCs w:val="24"/>
        </w:rPr>
        <w:t>У складу са чланом 26. Закона, ________________________________________,</w:t>
      </w:r>
      <w:r>
        <w:rPr>
          <w:sz w:val="24"/>
          <w:szCs w:val="24"/>
          <w:lang w:val="sr-Cyrl-CS"/>
        </w:rPr>
        <w:t xml:space="preserve"> даје:</w:t>
      </w:r>
    </w:p>
    <w:p w:rsidR="008D5917" w:rsidRPr="005710CC" w:rsidRDefault="008D5917" w:rsidP="008D5917">
      <w:pPr>
        <w:pStyle w:val="BodyText3"/>
        <w:spacing w:after="0"/>
        <w:jc w:val="both"/>
        <w:rPr>
          <w:sz w:val="24"/>
          <w:szCs w:val="24"/>
        </w:rPr>
      </w:pPr>
      <w:r w:rsidRPr="005710CC">
        <w:rPr>
          <w:sz w:val="24"/>
          <w:szCs w:val="24"/>
        </w:rPr>
        <w:t xml:space="preserve">                                                                           </w:t>
      </w:r>
      <w:r w:rsidRPr="005710CC">
        <w:rPr>
          <w:sz w:val="20"/>
          <w:szCs w:val="20"/>
        </w:rPr>
        <w:t xml:space="preserve"> (Назив понуђача)</w:t>
      </w:r>
    </w:p>
    <w:p w:rsidR="008D5917" w:rsidRPr="005710CC" w:rsidRDefault="008D5917" w:rsidP="008D5917">
      <w:pPr>
        <w:pStyle w:val="BodyText3"/>
        <w:spacing w:after="0"/>
        <w:jc w:val="both"/>
        <w:rPr>
          <w:w w:val="200"/>
          <w:sz w:val="24"/>
          <w:szCs w:val="24"/>
        </w:rPr>
      </w:pPr>
      <w:r w:rsidRPr="005710CC">
        <w:rPr>
          <w:sz w:val="24"/>
          <w:szCs w:val="24"/>
        </w:rPr>
        <w:t xml:space="preserve"> </w:t>
      </w:r>
    </w:p>
    <w:p w:rsidR="008D5917" w:rsidRPr="005710CC" w:rsidRDefault="008D5917" w:rsidP="008D5917">
      <w:pPr>
        <w:pStyle w:val="BodyText3"/>
        <w:spacing w:before="360" w:after="360"/>
        <w:ind w:firstLine="227"/>
        <w:jc w:val="center"/>
        <w:rPr>
          <w:b/>
          <w:bCs/>
          <w:sz w:val="24"/>
          <w:szCs w:val="24"/>
          <w:lang w:val="sr-Cyrl-CS"/>
        </w:rPr>
      </w:pPr>
      <w:r w:rsidRPr="005710CC">
        <w:rPr>
          <w:b/>
          <w:bCs/>
          <w:sz w:val="24"/>
          <w:szCs w:val="24"/>
          <w:lang w:val="sr-Cyrl-CS"/>
        </w:rPr>
        <w:t xml:space="preserve">ИЗЈАВУ </w:t>
      </w:r>
    </w:p>
    <w:p w:rsidR="008D5917" w:rsidRPr="005710CC" w:rsidRDefault="008D5917" w:rsidP="008D5917">
      <w:pPr>
        <w:pStyle w:val="BodyText3"/>
        <w:spacing w:before="360" w:after="360"/>
        <w:ind w:firstLine="227"/>
        <w:jc w:val="center"/>
        <w:rPr>
          <w:bCs/>
          <w:sz w:val="24"/>
          <w:szCs w:val="24"/>
        </w:rPr>
      </w:pPr>
      <w:r w:rsidRPr="005710CC">
        <w:rPr>
          <w:b/>
          <w:bCs/>
          <w:sz w:val="24"/>
          <w:szCs w:val="24"/>
          <w:lang w:val="sr-Cyrl-CS"/>
        </w:rPr>
        <w:t>О НЕЗАВИСНОЈ</w:t>
      </w:r>
      <w:r w:rsidRPr="005710CC">
        <w:rPr>
          <w:b/>
          <w:bCs/>
          <w:sz w:val="24"/>
          <w:szCs w:val="24"/>
        </w:rPr>
        <w:t xml:space="preserve"> ПОНУДИ</w:t>
      </w:r>
    </w:p>
    <w:p w:rsidR="008D5917" w:rsidRPr="005710CC" w:rsidRDefault="008D5917" w:rsidP="008D5917">
      <w:pPr>
        <w:jc w:val="both"/>
      </w:pPr>
      <w:r w:rsidRPr="005710CC">
        <w:tab/>
      </w:r>
      <w:r w:rsidRPr="005710CC">
        <w:tab/>
      </w:r>
      <w:r w:rsidRPr="005710CC">
        <w:tab/>
      </w:r>
      <w:r w:rsidRPr="005710CC">
        <w:rPr>
          <w:bCs/>
        </w:rPr>
        <w:t xml:space="preserve"> </w:t>
      </w:r>
    </w:p>
    <w:p w:rsidR="00274857" w:rsidRDefault="008D5917" w:rsidP="00274857">
      <w:pPr>
        <w:spacing w:line="360" w:lineRule="auto"/>
        <w:ind w:firstLine="720"/>
        <w:jc w:val="both"/>
        <w:rPr>
          <w:lang w:val="sr-Cyrl-CS"/>
        </w:rPr>
      </w:pPr>
      <w:r w:rsidRPr="005710CC">
        <w:t>Под пуном материјалном и кривичном одговорношћу п</w:t>
      </w:r>
      <w:r w:rsidRPr="005710CC">
        <w:rPr>
          <w:bCs/>
        </w:rPr>
        <w:t xml:space="preserve">отврђујем да сам понуду у </w:t>
      </w:r>
      <w:r w:rsidRPr="005710CC">
        <w:rPr>
          <w:bCs/>
          <w:lang w:val="sr-Cyrl-CS"/>
        </w:rPr>
        <w:t>поступку</w:t>
      </w:r>
      <w:r w:rsidRPr="005710CC">
        <w:rPr>
          <w:bCs/>
        </w:rPr>
        <w:t xml:space="preserve"> јавне набавке</w:t>
      </w:r>
      <w:r w:rsidRPr="00ED7B2C">
        <w:rPr>
          <w:iCs/>
        </w:rPr>
        <w:t xml:space="preserve"> </w:t>
      </w:r>
      <w:r>
        <w:rPr>
          <w:iCs/>
          <w:lang w:val="sr-Cyrl-CS"/>
        </w:rPr>
        <w:t xml:space="preserve">мале вредности – набавка </w:t>
      </w:r>
      <w:r w:rsidR="00274857" w:rsidRPr="00274857">
        <w:rPr>
          <w:lang w:val="sr-Cyrl-CS"/>
        </w:rPr>
        <w:t xml:space="preserve">набавка добра:  набавка школског </w:t>
      </w:r>
    </w:p>
    <w:p w:rsidR="008D5917" w:rsidRPr="005710CC" w:rsidRDefault="00274857" w:rsidP="00274857">
      <w:pPr>
        <w:spacing w:line="360" w:lineRule="auto"/>
        <w:jc w:val="both"/>
        <w:rPr>
          <w:bCs/>
        </w:rPr>
      </w:pPr>
      <w:r w:rsidRPr="00274857">
        <w:rPr>
          <w:lang w:val="sr-Cyrl-CS"/>
        </w:rPr>
        <w:t xml:space="preserve">намештаја и наставне опреме   </w:t>
      </w:r>
      <w:r w:rsidR="008D5917">
        <w:rPr>
          <w:iCs/>
          <w:lang w:val="sr-Cyrl-CS"/>
        </w:rPr>
        <w:t>за потребе Средње школе „</w:t>
      </w:r>
      <w:r w:rsidR="00BB5248">
        <w:rPr>
          <w:iCs/>
          <w:lang w:val="sr-Cyrl-CS"/>
        </w:rPr>
        <w:t>Свети Сава</w:t>
      </w:r>
      <w:r w:rsidR="008D5917">
        <w:rPr>
          <w:iCs/>
          <w:lang w:val="sr-Cyrl-CS"/>
        </w:rPr>
        <w:t xml:space="preserve">“ у Сомбору, </w:t>
      </w:r>
      <w:r w:rsidR="008D5917" w:rsidRPr="005710CC">
        <w:rPr>
          <w:iCs/>
        </w:rPr>
        <w:t xml:space="preserve"> ЈН број </w:t>
      </w:r>
      <w:r w:rsidR="008D5917">
        <w:rPr>
          <w:iCs/>
          <w:lang w:val="sr-Cyrl-CS"/>
        </w:rPr>
        <w:t>0</w:t>
      </w:r>
      <w:r w:rsidR="00BB5248">
        <w:rPr>
          <w:iCs/>
          <w:lang w:val="sr-Cyrl-CS"/>
        </w:rPr>
        <w:t>2</w:t>
      </w:r>
      <w:r w:rsidR="008D5917">
        <w:rPr>
          <w:iCs/>
          <w:lang w:val="sr-Cyrl-CS"/>
        </w:rPr>
        <w:t>/201</w:t>
      </w:r>
      <w:r w:rsidR="00BB5248">
        <w:rPr>
          <w:iCs/>
          <w:lang w:val="sr-Cyrl-CS"/>
        </w:rPr>
        <w:t>5</w:t>
      </w:r>
      <w:r w:rsidR="008D5917">
        <w:rPr>
          <w:iCs/>
          <w:lang w:val="sr-Cyrl-CS"/>
        </w:rPr>
        <w:t xml:space="preserve">, </w:t>
      </w:r>
      <w:r w:rsidR="008D5917" w:rsidRPr="005710CC">
        <w:rPr>
          <w:bCs/>
        </w:rPr>
        <w:t>поднео независно, без договора са другим понуђачима или заинтересованим лицима.</w:t>
      </w:r>
    </w:p>
    <w:p w:rsidR="008D5917" w:rsidRPr="005710CC" w:rsidRDefault="008D5917" w:rsidP="008D5917">
      <w:pPr>
        <w:spacing w:line="276" w:lineRule="auto"/>
        <w:jc w:val="both"/>
        <w:rPr>
          <w:bCs/>
        </w:rPr>
      </w:pPr>
    </w:p>
    <w:p w:rsidR="008D5917" w:rsidRPr="005710CC" w:rsidRDefault="008D5917" w:rsidP="008D5917">
      <w:pPr>
        <w:jc w:val="both"/>
        <w:rPr>
          <w:bCs/>
        </w:rPr>
      </w:pPr>
    </w:p>
    <w:p w:rsidR="008D5917" w:rsidRPr="005710CC" w:rsidRDefault="008D5917" w:rsidP="008D5917">
      <w:pPr>
        <w:pStyle w:val="BodyText3"/>
        <w:spacing w:after="0"/>
        <w:ind w:firstLine="227"/>
        <w:jc w:val="both"/>
        <w:rPr>
          <w:sz w:val="24"/>
          <w:szCs w:val="24"/>
        </w:rPr>
      </w:pPr>
    </w:p>
    <w:tbl>
      <w:tblPr>
        <w:tblW w:w="0" w:type="auto"/>
        <w:tblLayout w:type="fixed"/>
        <w:tblLook w:val="0000"/>
      </w:tblPr>
      <w:tblGrid>
        <w:gridCol w:w="3080"/>
        <w:gridCol w:w="3065"/>
        <w:gridCol w:w="3097"/>
      </w:tblGrid>
      <w:tr w:rsidR="008D5917" w:rsidRPr="005710CC" w:rsidTr="00520C6F">
        <w:tc>
          <w:tcPr>
            <w:tcW w:w="3080" w:type="dxa"/>
            <w:shd w:val="clear" w:color="auto" w:fill="auto"/>
            <w:vAlign w:val="center"/>
          </w:tcPr>
          <w:p w:rsidR="008D5917" w:rsidRPr="005710CC" w:rsidRDefault="008D5917" w:rsidP="00520C6F">
            <w:pPr>
              <w:pStyle w:val="BodyText2"/>
              <w:spacing w:line="100" w:lineRule="atLeast"/>
              <w:jc w:val="center"/>
            </w:pPr>
            <w:r w:rsidRPr="005710CC">
              <w:t>Датум:</w:t>
            </w:r>
          </w:p>
        </w:tc>
        <w:tc>
          <w:tcPr>
            <w:tcW w:w="3065" w:type="dxa"/>
            <w:shd w:val="clear" w:color="auto" w:fill="auto"/>
            <w:vAlign w:val="center"/>
          </w:tcPr>
          <w:p w:rsidR="008D5917" w:rsidRPr="005710CC" w:rsidRDefault="008D5917" w:rsidP="00520C6F">
            <w:pPr>
              <w:pStyle w:val="BodyText2"/>
              <w:spacing w:line="100" w:lineRule="atLeast"/>
              <w:jc w:val="center"/>
            </w:pPr>
            <w:r w:rsidRPr="005710CC">
              <w:t>М.П.</w:t>
            </w:r>
          </w:p>
        </w:tc>
        <w:tc>
          <w:tcPr>
            <w:tcW w:w="3097" w:type="dxa"/>
            <w:shd w:val="clear" w:color="auto" w:fill="auto"/>
            <w:vAlign w:val="center"/>
          </w:tcPr>
          <w:p w:rsidR="008D5917" w:rsidRPr="005710CC" w:rsidRDefault="008D5917" w:rsidP="00520C6F">
            <w:pPr>
              <w:pStyle w:val="BodyText2"/>
              <w:spacing w:line="100" w:lineRule="atLeast"/>
              <w:jc w:val="center"/>
            </w:pPr>
            <w:r w:rsidRPr="005710CC">
              <w:t>Потпис понуђача</w:t>
            </w:r>
          </w:p>
        </w:tc>
      </w:tr>
      <w:tr w:rsidR="008D5917" w:rsidRPr="005710CC" w:rsidTr="00520C6F">
        <w:tc>
          <w:tcPr>
            <w:tcW w:w="3080" w:type="dxa"/>
            <w:tcBorders>
              <w:bottom w:val="single" w:sz="4" w:space="0" w:color="000000"/>
            </w:tcBorders>
            <w:shd w:val="clear" w:color="auto" w:fill="auto"/>
          </w:tcPr>
          <w:p w:rsidR="008D5917" w:rsidRPr="005710CC" w:rsidRDefault="008D5917" w:rsidP="00520C6F">
            <w:pPr>
              <w:pStyle w:val="BodyText2"/>
              <w:snapToGrid w:val="0"/>
              <w:spacing w:line="100" w:lineRule="atLeast"/>
              <w:jc w:val="both"/>
            </w:pPr>
          </w:p>
        </w:tc>
        <w:tc>
          <w:tcPr>
            <w:tcW w:w="3065" w:type="dxa"/>
            <w:shd w:val="clear" w:color="auto" w:fill="auto"/>
          </w:tcPr>
          <w:p w:rsidR="008D5917" w:rsidRPr="005710CC" w:rsidRDefault="008D5917" w:rsidP="00520C6F">
            <w:pPr>
              <w:pStyle w:val="BodyText2"/>
              <w:snapToGrid w:val="0"/>
              <w:spacing w:line="100" w:lineRule="atLeast"/>
              <w:jc w:val="both"/>
            </w:pPr>
          </w:p>
        </w:tc>
        <w:tc>
          <w:tcPr>
            <w:tcW w:w="3097" w:type="dxa"/>
            <w:tcBorders>
              <w:bottom w:val="single" w:sz="4" w:space="0" w:color="000000"/>
            </w:tcBorders>
            <w:shd w:val="clear" w:color="auto" w:fill="auto"/>
          </w:tcPr>
          <w:p w:rsidR="008D5917" w:rsidRPr="005710CC" w:rsidRDefault="008D5917" w:rsidP="00520C6F">
            <w:pPr>
              <w:pStyle w:val="BodyText2"/>
              <w:snapToGrid w:val="0"/>
              <w:spacing w:line="100" w:lineRule="atLeast"/>
              <w:jc w:val="both"/>
            </w:pPr>
          </w:p>
        </w:tc>
      </w:tr>
    </w:tbl>
    <w:p w:rsidR="008D5917" w:rsidRPr="005710CC" w:rsidRDefault="008D5917" w:rsidP="008D5917">
      <w:pPr>
        <w:pStyle w:val="BodyText3"/>
        <w:spacing w:after="0"/>
        <w:ind w:firstLine="227"/>
        <w:jc w:val="both"/>
      </w:pPr>
    </w:p>
    <w:p w:rsidR="008D5917" w:rsidRDefault="008D5917" w:rsidP="008D5917">
      <w:pPr>
        <w:tabs>
          <w:tab w:val="left" w:pos="6028"/>
        </w:tabs>
        <w:autoSpaceDE w:val="0"/>
        <w:spacing w:line="240" w:lineRule="auto"/>
        <w:rPr>
          <w:lang w:val="sr-Cyrl-CS"/>
        </w:rPr>
      </w:pPr>
    </w:p>
    <w:p w:rsidR="008D5917" w:rsidRDefault="008D5917" w:rsidP="008D5917">
      <w:pPr>
        <w:tabs>
          <w:tab w:val="left" w:pos="6028"/>
        </w:tabs>
        <w:autoSpaceDE w:val="0"/>
        <w:spacing w:line="240" w:lineRule="auto"/>
        <w:rPr>
          <w:lang w:val="sr-Cyrl-CS"/>
        </w:rPr>
      </w:pPr>
    </w:p>
    <w:p w:rsidR="008D5917" w:rsidRDefault="008D5917" w:rsidP="008D5917">
      <w:pPr>
        <w:tabs>
          <w:tab w:val="left" w:pos="6028"/>
        </w:tabs>
        <w:autoSpaceDE w:val="0"/>
        <w:spacing w:line="240" w:lineRule="auto"/>
        <w:rPr>
          <w:lang w:val="sr-Cyrl-CS"/>
        </w:rPr>
      </w:pPr>
    </w:p>
    <w:p w:rsidR="008D5917" w:rsidRDefault="008D5917" w:rsidP="008D5917">
      <w:pPr>
        <w:tabs>
          <w:tab w:val="left" w:pos="6028"/>
        </w:tabs>
        <w:autoSpaceDE w:val="0"/>
        <w:spacing w:line="240" w:lineRule="auto"/>
        <w:rPr>
          <w:lang w:val="sr-Cyrl-CS"/>
        </w:rPr>
      </w:pPr>
    </w:p>
    <w:p w:rsidR="008D5917" w:rsidRDefault="008D5917" w:rsidP="008D5917">
      <w:pPr>
        <w:tabs>
          <w:tab w:val="left" w:pos="6028"/>
        </w:tabs>
        <w:autoSpaceDE w:val="0"/>
        <w:spacing w:line="240" w:lineRule="auto"/>
        <w:rPr>
          <w:lang w:val="sr-Cyrl-CS"/>
        </w:rPr>
      </w:pPr>
    </w:p>
    <w:p w:rsidR="008D5917" w:rsidRDefault="008D5917" w:rsidP="008D5917">
      <w:pPr>
        <w:tabs>
          <w:tab w:val="left" w:pos="6028"/>
        </w:tabs>
        <w:autoSpaceDE w:val="0"/>
        <w:spacing w:line="240" w:lineRule="auto"/>
        <w:rPr>
          <w:lang w:val="sr-Cyrl-CS"/>
        </w:rPr>
      </w:pPr>
    </w:p>
    <w:p w:rsidR="008D5917" w:rsidRPr="00ED7B2C" w:rsidRDefault="008D5917" w:rsidP="008D5917">
      <w:pPr>
        <w:tabs>
          <w:tab w:val="left" w:pos="6028"/>
        </w:tabs>
        <w:autoSpaceDE w:val="0"/>
        <w:spacing w:line="240" w:lineRule="auto"/>
        <w:rPr>
          <w:sz w:val="22"/>
          <w:szCs w:val="22"/>
          <w:lang w:val="sr-Cyrl-CS"/>
        </w:rPr>
      </w:pPr>
    </w:p>
    <w:p w:rsidR="008D5917" w:rsidRPr="00ED7B2C" w:rsidRDefault="008D5917" w:rsidP="008D5917">
      <w:pPr>
        <w:tabs>
          <w:tab w:val="left" w:pos="6028"/>
        </w:tabs>
        <w:autoSpaceDE w:val="0"/>
        <w:spacing w:line="240" w:lineRule="auto"/>
        <w:jc w:val="both"/>
        <w:rPr>
          <w:bCs/>
          <w:i/>
          <w:iCs/>
          <w:color w:val="auto"/>
          <w:sz w:val="22"/>
          <w:szCs w:val="22"/>
        </w:rPr>
      </w:pPr>
      <w:r w:rsidRPr="00ED7B2C">
        <w:rPr>
          <w:b/>
          <w:bCs/>
          <w:i/>
          <w:iCs/>
          <w:color w:val="auto"/>
          <w:sz w:val="22"/>
          <w:szCs w:val="22"/>
        </w:rPr>
        <w:t xml:space="preserve">Напомена: </w:t>
      </w:r>
      <w:r w:rsidRPr="00ED7B2C">
        <w:rPr>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ED7B2C">
        <w:rPr>
          <w:bCs/>
          <w:i/>
          <w:iCs/>
          <w:color w:val="auto"/>
          <w:sz w:val="22"/>
          <w:szCs w:val="22"/>
          <w:lang w:val="sr-Cyrl-CS"/>
        </w:rPr>
        <w:t>)</w:t>
      </w:r>
      <w:r w:rsidRPr="00ED7B2C">
        <w:rPr>
          <w:bCs/>
          <w:i/>
          <w:iCs/>
          <w:color w:val="auto"/>
          <w:sz w:val="22"/>
          <w:szCs w:val="22"/>
        </w:rPr>
        <w:t xml:space="preserve"> Закона. </w:t>
      </w:r>
    </w:p>
    <w:p w:rsidR="008D5917" w:rsidRDefault="008D5917" w:rsidP="008D5917">
      <w:pPr>
        <w:tabs>
          <w:tab w:val="left" w:pos="6028"/>
        </w:tabs>
        <w:autoSpaceDE w:val="0"/>
        <w:spacing w:line="240" w:lineRule="auto"/>
        <w:jc w:val="both"/>
        <w:rPr>
          <w:bCs/>
          <w:i/>
          <w:iCs/>
          <w:color w:val="auto"/>
          <w:sz w:val="22"/>
          <w:szCs w:val="22"/>
          <w:lang w:val="sr-Cyrl-CS"/>
        </w:rPr>
      </w:pPr>
      <w:r w:rsidRPr="00ED7B2C">
        <w:rPr>
          <w:b/>
          <w:bCs/>
          <w:i/>
          <w:iCs/>
          <w:color w:val="auto"/>
          <w:sz w:val="22"/>
          <w:szCs w:val="22"/>
          <w:u w:val="single"/>
        </w:rPr>
        <w:t>Уколико понуду подноси група понуђача,</w:t>
      </w:r>
      <w:r w:rsidRPr="00ED7B2C">
        <w:rPr>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8D5917" w:rsidRDefault="008D5917" w:rsidP="008D5917">
      <w:pPr>
        <w:tabs>
          <w:tab w:val="left" w:pos="6028"/>
        </w:tabs>
        <w:autoSpaceDE w:val="0"/>
        <w:spacing w:line="240" w:lineRule="auto"/>
        <w:jc w:val="both"/>
        <w:rPr>
          <w:bCs/>
          <w:i/>
          <w:iCs/>
          <w:color w:val="auto"/>
          <w:sz w:val="22"/>
          <w:szCs w:val="22"/>
          <w:lang w:val="sr-Cyrl-CS"/>
        </w:rPr>
      </w:pPr>
    </w:p>
    <w:p w:rsidR="00CC524B" w:rsidRDefault="00CC524B" w:rsidP="008D5917">
      <w:pPr>
        <w:tabs>
          <w:tab w:val="left" w:pos="6028"/>
        </w:tabs>
        <w:autoSpaceDE w:val="0"/>
        <w:spacing w:line="240" w:lineRule="auto"/>
        <w:jc w:val="both"/>
        <w:rPr>
          <w:bCs/>
          <w:i/>
          <w:iCs/>
          <w:color w:val="auto"/>
          <w:sz w:val="22"/>
          <w:szCs w:val="22"/>
          <w:lang w:val="sr-Cyrl-CS"/>
        </w:rPr>
      </w:pPr>
    </w:p>
    <w:p w:rsidR="00CC524B" w:rsidRDefault="00CC524B" w:rsidP="008D5917">
      <w:pPr>
        <w:tabs>
          <w:tab w:val="left" w:pos="6028"/>
        </w:tabs>
        <w:autoSpaceDE w:val="0"/>
        <w:spacing w:line="240" w:lineRule="auto"/>
        <w:jc w:val="both"/>
        <w:rPr>
          <w:bCs/>
          <w:i/>
          <w:iCs/>
          <w:color w:val="auto"/>
          <w:sz w:val="22"/>
          <w:szCs w:val="22"/>
          <w:lang w:val="sr-Cyrl-CS"/>
        </w:rPr>
      </w:pPr>
    </w:p>
    <w:p w:rsidR="00CC524B" w:rsidRDefault="00CC524B" w:rsidP="008D5917">
      <w:pPr>
        <w:tabs>
          <w:tab w:val="left" w:pos="6028"/>
        </w:tabs>
        <w:autoSpaceDE w:val="0"/>
        <w:spacing w:line="240" w:lineRule="auto"/>
        <w:jc w:val="both"/>
        <w:rPr>
          <w:bCs/>
          <w:i/>
          <w:iCs/>
          <w:color w:val="auto"/>
          <w:sz w:val="22"/>
          <w:szCs w:val="22"/>
          <w:lang w:val="sr-Cyrl-CS"/>
        </w:rPr>
      </w:pPr>
    </w:p>
    <w:p w:rsidR="00CC524B" w:rsidRDefault="00CC524B" w:rsidP="008D5917">
      <w:pPr>
        <w:tabs>
          <w:tab w:val="left" w:pos="6028"/>
        </w:tabs>
        <w:autoSpaceDE w:val="0"/>
        <w:spacing w:line="240" w:lineRule="auto"/>
        <w:jc w:val="both"/>
        <w:rPr>
          <w:bCs/>
          <w:i/>
          <w:iCs/>
          <w:color w:val="auto"/>
          <w:sz w:val="22"/>
          <w:szCs w:val="22"/>
          <w:lang w:val="sr-Cyrl-CS"/>
        </w:rPr>
      </w:pPr>
    </w:p>
    <w:p w:rsidR="008D5917" w:rsidRDefault="008D5917" w:rsidP="008D5917">
      <w:pPr>
        <w:tabs>
          <w:tab w:val="left" w:pos="6028"/>
        </w:tabs>
        <w:autoSpaceDE w:val="0"/>
        <w:spacing w:line="240" w:lineRule="auto"/>
        <w:jc w:val="both"/>
        <w:rPr>
          <w:bCs/>
          <w:i/>
          <w:iCs/>
          <w:color w:val="auto"/>
          <w:sz w:val="22"/>
          <w:szCs w:val="22"/>
          <w:lang w:val="sr-Cyrl-CS"/>
        </w:rPr>
      </w:pPr>
    </w:p>
    <w:p w:rsidR="00B90C77" w:rsidRPr="00B90C77" w:rsidRDefault="00B90C77" w:rsidP="00B90C77">
      <w:pPr>
        <w:widowControl w:val="0"/>
        <w:shd w:val="clear" w:color="auto" w:fill="EEECE1" w:themeFill="background2"/>
        <w:autoSpaceDE w:val="0"/>
        <w:autoSpaceDN w:val="0"/>
        <w:adjustRightInd w:val="0"/>
        <w:spacing w:line="240" w:lineRule="auto"/>
        <w:jc w:val="center"/>
        <w:rPr>
          <w:sz w:val="28"/>
          <w:szCs w:val="28"/>
          <w:lang w:val="ru-RU"/>
        </w:rPr>
      </w:pPr>
      <w:r w:rsidRPr="00B90C77">
        <w:rPr>
          <w:b/>
          <w:bCs/>
          <w:iCs/>
          <w:sz w:val="28"/>
          <w:szCs w:val="28"/>
        </w:rPr>
        <w:lastRenderedPageBreak/>
        <w:t xml:space="preserve">IX </w:t>
      </w:r>
      <w:r w:rsidRPr="00B90C77">
        <w:rPr>
          <w:b/>
          <w:bCs/>
          <w:iCs/>
          <w:sz w:val="28"/>
          <w:szCs w:val="28"/>
          <w:lang w:val="ru-RU"/>
        </w:rPr>
        <w:t xml:space="preserve"> ОБРАЗАЦ ИЗЈАВЕ О ФИНАНСИЈСКОМ ОБЕЗБЕЂЕЊУ</w:t>
      </w:r>
    </w:p>
    <w:p w:rsidR="00B90C77" w:rsidRPr="00B90C77" w:rsidRDefault="00B90C77" w:rsidP="00B90C77">
      <w:pPr>
        <w:widowControl w:val="0"/>
        <w:overflowPunct w:val="0"/>
        <w:autoSpaceDE w:val="0"/>
        <w:autoSpaceDN w:val="0"/>
        <w:adjustRightInd w:val="0"/>
        <w:ind w:right="1600"/>
        <w:jc w:val="center"/>
        <w:rPr>
          <w:b/>
          <w:bCs/>
        </w:rPr>
      </w:pPr>
    </w:p>
    <w:p w:rsidR="00B90C77" w:rsidRPr="00B90C77" w:rsidRDefault="00B90C77" w:rsidP="00B90C77">
      <w:pPr>
        <w:widowControl w:val="0"/>
        <w:overflowPunct w:val="0"/>
        <w:autoSpaceDE w:val="0"/>
        <w:autoSpaceDN w:val="0"/>
        <w:adjustRightInd w:val="0"/>
        <w:ind w:right="1600"/>
        <w:jc w:val="center"/>
        <w:rPr>
          <w:b/>
          <w:bCs/>
        </w:rPr>
      </w:pPr>
    </w:p>
    <w:p w:rsidR="00B90C77" w:rsidRPr="00B90C77" w:rsidRDefault="00327D43" w:rsidP="00B90C77">
      <w:pPr>
        <w:widowControl w:val="0"/>
        <w:overflowPunct w:val="0"/>
        <w:autoSpaceDE w:val="0"/>
        <w:autoSpaceDN w:val="0"/>
        <w:adjustRightInd w:val="0"/>
        <w:ind w:right="1600"/>
        <w:jc w:val="center"/>
        <w:rPr>
          <w:b/>
          <w:bCs/>
        </w:rPr>
      </w:pPr>
      <w:r>
        <w:rPr>
          <w:b/>
          <w:bCs/>
          <w:lang w:val="ru-RU"/>
        </w:rPr>
        <w:t xml:space="preserve">            </w:t>
      </w:r>
      <w:r w:rsidR="00B90C77" w:rsidRPr="00B90C77">
        <w:rPr>
          <w:b/>
          <w:bCs/>
          <w:lang w:val="ru-RU"/>
        </w:rPr>
        <w:t>ИЗЈАВА</w:t>
      </w:r>
    </w:p>
    <w:p w:rsidR="00B90C77" w:rsidRPr="00B90C77" w:rsidRDefault="00B90C77" w:rsidP="00B90C77">
      <w:pPr>
        <w:widowControl w:val="0"/>
        <w:overflowPunct w:val="0"/>
        <w:autoSpaceDE w:val="0"/>
        <w:autoSpaceDN w:val="0"/>
        <w:adjustRightInd w:val="0"/>
        <w:ind w:right="1600"/>
        <w:jc w:val="center"/>
        <w:rPr>
          <w:b/>
          <w:bCs/>
        </w:rPr>
      </w:pPr>
    </w:p>
    <w:p w:rsidR="00B90C77" w:rsidRPr="00B90C77" w:rsidRDefault="00B90C77" w:rsidP="00B90C77">
      <w:pPr>
        <w:widowControl w:val="0"/>
        <w:overflowPunct w:val="0"/>
        <w:autoSpaceDE w:val="0"/>
        <w:autoSpaceDN w:val="0"/>
        <w:adjustRightInd w:val="0"/>
        <w:ind w:right="1600"/>
        <w:jc w:val="center"/>
        <w:rPr>
          <w:lang w:val="ru-RU"/>
        </w:rPr>
      </w:pPr>
      <w:r>
        <w:rPr>
          <w:b/>
          <w:bCs/>
          <w:lang w:val="ru-RU"/>
        </w:rPr>
        <w:t xml:space="preserve">         </w:t>
      </w:r>
      <w:r w:rsidRPr="00B90C77">
        <w:rPr>
          <w:b/>
          <w:bCs/>
          <w:lang w:val="ru-RU"/>
        </w:rPr>
        <w:t>О ДАВАЊУ СРЕДСТАВА ФИНАНСИЈСКОГ ОБЕЗБЕЂЕЊА</w:t>
      </w:r>
    </w:p>
    <w:p w:rsidR="00B90C77" w:rsidRPr="00B90C77" w:rsidRDefault="00B90C77"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393" w:lineRule="exact"/>
        <w:rPr>
          <w:lang w:val="ru-RU"/>
        </w:rPr>
      </w:pPr>
    </w:p>
    <w:p w:rsidR="00B90C77" w:rsidRPr="00B90C77" w:rsidRDefault="00B90C77" w:rsidP="00B90C77">
      <w:pPr>
        <w:widowControl w:val="0"/>
        <w:overflowPunct w:val="0"/>
        <w:autoSpaceDE w:val="0"/>
        <w:autoSpaceDN w:val="0"/>
        <w:adjustRightInd w:val="0"/>
        <w:spacing w:line="261" w:lineRule="auto"/>
        <w:ind w:firstLine="720"/>
        <w:jc w:val="both"/>
        <w:rPr>
          <w:lang w:val="ru-RU"/>
        </w:rPr>
      </w:pPr>
      <w:r w:rsidRPr="00B90C77">
        <w:rPr>
          <w:lang w:val="ru-RU"/>
        </w:rPr>
        <w:t xml:space="preserve">Изјављујем под пуном моралном, материјалном и кривичном одговорношћу да ћемо приликом закључења Уговора предати Наручиоцу бланко сопствену меницу и менично овлашћење за добро извршење посла, у корист Наручиоца, у износу од 10% од укупне вредности уговора </w:t>
      </w:r>
      <w:r w:rsidR="00D9182B">
        <w:rPr>
          <w:lang w:val="ru-RU"/>
        </w:rPr>
        <w:t>са</w:t>
      </w:r>
      <w:r w:rsidRPr="00B90C77">
        <w:rPr>
          <w:lang w:val="ru-RU"/>
        </w:rPr>
        <w:t xml:space="preserve"> ПДВ-</w:t>
      </w:r>
      <w:r w:rsidR="00D9182B">
        <w:rPr>
          <w:lang w:val="ru-RU"/>
        </w:rPr>
        <w:t>ом</w:t>
      </w:r>
      <w:r w:rsidRPr="00B90C77">
        <w:rPr>
          <w:lang w:val="ru-RU"/>
        </w:rPr>
        <w:t xml:space="preserve">, са клаузулом „без протеста”, роком доспећа „по виђењу” и роком важења </w:t>
      </w:r>
      <w:r w:rsidR="00D9182B">
        <w:rPr>
          <w:lang w:val="ru-RU"/>
        </w:rPr>
        <w:t>3</w:t>
      </w:r>
      <w:r w:rsidRPr="00B90C77">
        <w:rPr>
          <w:lang w:val="ru-RU"/>
        </w:rPr>
        <w:t xml:space="preserve">0 (десет) дана од уговореног рока за извршење уговорене обавезе, с тим да евентуални продужетак рока за за извршење уговорене обавезе, има за последицу и продужење рока важења менице и меничног овлашћења, за исти број дана за који ће бити продужен и рок за извршење уговорене обавезе. </w:t>
      </w:r>
    </w:p>
    <w:p w:rsidR="001C4658" w:rsidRDefault="001C4658" w:rsidP="00B90C77">
      <w:pPr>
        <w:widowControl w:val="0"/>
        <w:overflowPunct w:val="0"/>
        <w:autoSpaceDE w:val="0"/>
        <w:autoSpaceDN w:val="0"/>
        <w:adjustRightInd w:val="0"/>
        <w:spacing w:line="261" w:lineRule="auto"/>
        <w:ind w:firstLine="720"/>
        <w:jc w:val="both"/>
        <w:rPr>
          <w:lang w:val="ru-RU"/>
        </w:rPr>
      </w:pPr>
    </w:p>
    <w:p w:rsidR="00B90C77" w:rsidRPr="00B90C77" w:rsidRDefault="00B90C77" w:rsidP="00B90C77">
      <w:pPr>
        <w:widowControl w:val="0"/>
        <w:overflowPunct w:val="0"/>
        <w:autoSpaceDE w:val="0"/>
        <w:autoSpaceDN w:val="0"/>
        <w:adjustRightInd w:val="0"/>
        <w:spacing w:line="261" w:lineRule="auto"/>
        <w:ind w:firstLine="720"/>
        <w:jc w:val="both"/>
        <w:rPr>
          <w:lang w:val="ru-RU"/>
        </w:rPr>
      </w:pPr>
      <w:r w:rsidRPr="00B90C77">
        <w:rPr>
          <w:lang w:val="ru-RU"/>
        </w:rPr>
        <w:t xml:space="preserve">Изјављујем под пуном моралном, материјалном и кривичном одговорношћу да ћемо Наручиоцу предати и бланко сопствену меницу и менично овлашћење за отклањање недостатака у гарантном року, у износу од </w:t>
      </w:r>
      <w:r>
        <w:rPr>
          <w:lang w:val="ru-RU"/>
        </w:rPr>
        <w:t>5</w:t>
      </w:r>
      <w:r w:rsidRPr="00B90C77">
        <w:rPr>
          <w:lang w:val="ru-RU"/>
        </w:rPr>
        <w:t xml:space="preserve">% од укупне вредности уговора </w:t>
      </w:r>
      <w:r w:rsidR="00D9182B">
        <w:rPr>
          <w:lang w:val="ru-RU"/>
        </w:rPr>
        <w:t>са</w:t>
      </w:r>
      <w:r w:rsidRPr="00B90C77">
        <w:rPr>
          <w:lang w:val="ru-RU"/>
        </w:rPr>
        <w:t xml:space="preserve"> ПДВ-</w:t>
      </w:r>
      <w:r w:rsidR="00D9182B">
        <w:rPr>
          <w:lang w:val="ru-RU"/>
        </w:rPr>
        <w:t>ом</w:t>
      </w:r>
      <w:r w:rsidRPr="00B90C77">
        <w:rPr>
          <w:lang w:val="ru-RU"/>
        </w:rPr>
        <w:t>, са клаузулом „без протеста”, роком доспећа „по виђењу” и роком важења 1</w:t>
      </w:r>
      <w:r w:rsidR="00D9182B">
        <w:rPr>
          <w:lang w:val="ru-RU"/>
        </w:rPr>
        <w:t>5</w:t>
      </w:r>
      <w:r w:rsidRPr="00B90C77">
        <w:rPr>
          <w:lang w:val="ru-RU"/>
        </w:rPr>
        <w:t xml:space="preserve"> (</w:t>
      </w:r>
      <w:r w:rsidR="00D9182B">
        <w:rPr>
          <w:lang w:val="ru-RU"/>
        </w:rPr>
        <w:t>петнаес</w:t>
      </w:r>
      <w:r w:rsidRPr="00B90C77">
        <w:rPr>
          <w:lang w:val="ru-RU"/>
        </w:rPr>
        <w:t>т) дана дужим од гарантног рока.</w:t>
      </w:r>
    </w:p>
    <w:p w:rsidR="00B90C77" w:rsidRPr="00B90C77" w:rsidRDefault="00B90C77" w:rsidP="00B90C77">
      <w:pPr>
        <w:widowControl w:val="0"/>
        <w:autoSpaceDE w:val="0"/>
        <w:autoSpaceDN w:val="0"/>
        <w:adjustRightInd w:val="0"/>
        <w:spacing w:line="5" w:lineRule="exact"/>
        <w:rPr>
          <w:lang w:val="ru-RU"/>
        </w:rPr>
      </w:pPr>
    </w:p>
    <w:p w:rsidR="001C4658" w:rsidRDefault="001C4658" w:rsidP="00B90C77">
      <w:pPr>
        <w:widowControl w:val="0"/>
        <w:overflowPunct w:val="0"/>
        <w:autoSpaceDE w:val="0"/>
        <w:autoSpaceDN w:val="0"/>
        <w:adjustRightInd w:val="0"/>
        <w:spacing w:line="261" w:lineRule="auto"/>
        <w:ind w:firstLine="720"/>
        <w:jc w:val="both"/>
        <w:rPr>
          <w:lang w:val="ru-RU"/>
        </w:rPr>
      </w:pPr>
    </w:p>
    <w:p w:rsidR="00B90C77" w:rsidRPr="00B90C77" w:rsidRDefault="00B90C77" w:rsidP="00B90C77">
      <w:pPr>
        <w:widowControl w:val="0"/>
        <w:overflowPunct w:val="0"/>
        <w:autoSpaceDE w:val="0"/>
        <w:autoSpaceDN w:val="0"/>
        <w:adjustRightInd w:val="0"/>
        <w:spacing w:line="261" w:lineRule="auto"/>
        <w:ind w:firstLine="720"/>
        <w:jc w:val="both"/>
        <w:rPr>
          <w:lang w:val="ru-RU"/>
        </w:rPr>
      </w:pPr>
      <w:r w:rsidRPr="00B90C77">
        <w:rPr>
          <w:lang w:val="ru-RU"/>
        </w:rPr>
        <w:t>Истовремено се обавезујемо да уз менице и менична овлашћења доставимо копију картона депонованих потписа овлашћеног лица и копију захтева за регистрацију менице овереног од банке у складу са Одлуком о ближим условима, садржини и начину вођења регистра меница и овлашћења (</w:t>
      </w:r>
      <w:r w:rsidRPr="00B90C77">
        <w:t>„</w:t>
      </w:r>
      <w:r w:rsidRPr="00B90C77">
        <w:rPr>
          <w:lang w:val="ru-RU"/>
        </w:rPr>
        <w:t xml:space="preserve">Службени гласник </w:t>
      </w:r>
      <w:r w:rsidRPr="00B90C77">
        <w:t>РС</w:t>
      </w:r>
      <w:r w:rsidRPr="00B90C77">
        <w:rPr>
          <w:lang w:val="ru-RU"/>
        </w:rPr>
        <w:t>“, бр</w:t>
      </w:r>
      <w:r w:rsidRPr="00B90C77">
        <w:t>.</w:t>
      </w:r>
      <w:r w:rsidRPr="00B90C77">
        <w:rPr>
          <w:lang w:val="ru-RU"/>
        </w:rPr>
        <w:t xml:space="preserve"> 56/2011) заједно са доказом о упису у Регистар меница и овлашћења НБС.</w:t>
      </w:r>
    </w:p>
    <w:p w:rsidR="00B90C77" w:rsidRPr="00B90C77" w:rsidRDefault="00B90C77" w:rsidP="00B90C77">
      <w:pPr>
        <w:widowControl w:val="0"/>
        <w:overflowPunct w:val="0"/>
        <w:autoSpaceDE w:val="0"/>
        <w:autoSpaceDN w:val="0"/>
        <w:adjustRightInd w:val="0"/>
        <w:spacing w:line="261" w:lineRule="auto"/>
        <w:ind w:firstLine="720"/>
        <w:jc w:val="both"/>
        <w:rPr>
          <w:lang w:val="ru-RU"/>
        </w:rPr>
      </w:pPr>
    </w:p>
    <w:p w:rsidR="00B90C77" w:rsidRPr="00B90C77" w:rsidRDefault="00B90C77"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284" w:lineRule="exact"/>
        <w:rPr>
          <w:lang w:val="ru-RU"/>
        </w:rPr>
      </w:pPr>
    </w:p>
    <w:p w:rsidR="00B90C77" w:rsidRPr="00D9182B" w:rsidRDefault="00B90C77" w:rsidP="00D9182B">
      <w:pPr>
        <w:widowControl w:val="0"/>
        <w:tabs>
          <w:tab w:val="left" w:pos="4680"/>
        </w:tabs>
        <w:autoSpaceDE w:val="0"/>
        <w:autoSpaceDN w:val="0"/>
        <w:adjustRightInd w:val="0"/>
        <w:spacing w:line="240" w:lineRule="auto"/>
        <w:ind w:left="180"/>
        <w:rPr>
          <w:b/>
          <w:sz w:val="22"/>
          <w:szCs w:val="22"/>
          <w:lang w:val="ru-RU"/>
        </w:rPr>
      </w:pPr>
      <w:r w:rsidRPr="00B90C77">
        <w:rPr>
          <w:lang w:val="ru-RU"/>
        </w:rPr>
        <w:t>Датум:___________________</w:t>
      </w:r>
      <w:r w:rsidRPr="00B90C77">
        <w:rPr>
          <w:lang w:val="ru-RU"/>
        </w:rPr>
        <w:tab/>
      </w:r>
      <w:r w:rsidRPr="00D9182B">
        <w:rPr>
          <w:b/>
          <w:sz w:val="22"/>
          <w:szCs w:val="22"/>
          <w:lang w:val="ru-RU"/>
        </w:rPr>
        <w:t>ИМЕ И ПРЕЗИМЕ ОВЛАШЋЕНОГ ЛИЦА</w:t>
      </w:r>
    </w:p>
    <w:p w:rsidR="00B90C77" w:rsidRPr="00B90C77" w:rsidRDefault="00B90C77" w:rsidP="00B95700">
      <w:pPr>
        <w:widowControl w:val="0"/>
        <w:tabs>
          <w:tab w:val="left" w:pos="4500"/>
        </w:tabs>
        <w:autoSpaceDE w:val="0"/>
        <w:autoSpaceDN w:val="0"/>
        <w:adjustRightInd w:val="0"/>
        <w:spacing w:line="200" w:lineRule="exact"/>
        <w:rPr>
          <w:lang w:val="ru-RU"/>
        </w:rPr>
      </w:pPr>
    </w:p>
    <w:p w:rsidR="00B90C77" w:rsidRDefault="00B425F9" w:rsidP="00B90C77">
      <w:pPr>
        <w:widowControl w:val="0"/>
        <w:autoSpaceDE w:val="0"/>
        <w:autoSpaceDN w:val="0"/>
        <w:adjustRightInd w:val="0"/>
        <w:spacing w:line="200" w:lineRule="exact"/>
        <w:rPr>
          <w:lang w:val="ru-RU"/>
        </w:rPr>
      </w:pPr>
      <w:r>
        <w:rPr>
          <w:noProof/>
        </w:rPr>
        <w:pict>
          <v:line id="_x0000_s1026" style="position:absolute;z-index:-251656192" from="227.65pt,7.7pt" to="448.7pt,7.7pt" o:allowincell="f" strokeweight=".48pt"/>
        </w:pict>
      </w:r>
    </w:p>
    <w:p w:rsidR="00D9182B" w:rsidRPr="00B90C77" w:rsidRDefault="00D9182B"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229" w:lineRule="exact"/>
        <w:rPr>
          <w:lang w:val="ru-RU"/>
        </w:rPr>
      </w:pPr>
    </w:p>
    <w:p w:rsidR="00B90C77" w:rsidRPr="00D9182B" w:rsidRDefault="00B90C77" w:rsidP="00D9182B">
      <w:pPr>
        <w:widowControl w:val="0"/>
        <w:autoSpaceDE w:val="0"/>
        <w:autoSpaceDN w:val="0"/>
        <w:adjustRightInd w:val="0"/>
        <w:spacing w:line="240" w:lineRule="auto"/>
        <w:ind w:left="5310"/>
        <w:rPr>
          <w:b/>
          <w:sz w:val="22"/>
          <w:szCs w:val="22"/>
          <w:lang w:val="ru-RU"/>
        </w:rPr>
      </w:pPr>
      <w:r w:rsidRPr="00D9182B">
        <w:rPr>
          <w:b/>
          <w:sz w:val="22"/>
          <w:szCs w:val="22"/>
          <w:lang w:val="ru-RU"/>
        </w:rPr>
        <w:t>ПОТПИС ОВЛАШЋЕНОГ ЛИЦА</w:t>
      </w:r>
    </w:p>
    <w:p w:rsidR="00B90C77" w:rsidRPr="00B90C77" w:rsidRDefault="00B90C77" w:rsidP="00B90C77">
      <w:pPr>
        <w:widowControl w:val="0"/>
        <w:autoSpaceDE w:val="0"/>
        <w:autoSpaceDN w:val="0"/>
        <w:adjustRightInd w:val="0"/>
        <w:spacing w:line="39" w:lineRule="exact"/>
        <w:rPr>
          <w:lang w:val="ru-RU"/>
        </w:rPr>
      </w:pPr>
    </w:p>
    <w:p w:rsidR="00B90C77" w:rsidRPr="00B90C77" w:rsidRDefault="00B90C77" w:rsidP="00B90C77">
      <w:pPr>
        <w:widowControl w:val="0"/>
        <w:autoSpaceDE w:val="0"/>
        <w:autoSpaceDN w:val="0"/>
        <w:adjustRightInd w:val="0"/>
        <w:spacing w:line="240" w:lineRule="auto"/>
        <w:ind w:left="4260"/>
        <w:rPr>
          <w:lang w:val="ru-RU"/>
        </w:rPr>
      </w:pPr>
      <w:r w:rsidRPr="00B90C77">
        <w:rPr>
          <w:lang w:val="ru-RU"/>
        </w:rPr>
        <w:t>М. П</w:t>
      </w:r>
    </w:p>
    <w:p w:rsidR="00B90C77" w:rsidRPr="00B90C77" w:rsidRDefault="00B425F9" w:rsidP="00B90C77">
      <w:pPr>
        <w:widowControl w:val="0"/>
        <w:autoSpaceDE w:val="0"/>
        <w:autoSpaceDN w:val="0"/>
        <w:adjustRightInd w:val="0"/>
        <w:spacing w:line="200" w:lineRule="exact"/>
        <w:rPr>
          <w:lang w:val="ru-RU"/>
        </w:rPr>
      </w:pPr>
      <w:r>
        <w:rPr>
          <w:noProof/>
        </w:rPr>
        <w:pict>
          <v:line id="_x0000_s1027" style="position:absolute;z-index:-251655168" from="265.05pt,3.2pt" to="451.6pt,3.2pt" o:allowincell="f" strokeweight=".48pt"/>
        </w:pict>
      </w: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D9182B" w:rsidRDefault="00D9182B" w:rsidP="00B90C77">
      <w:pPr>
        <w:widowControl w:val="0"/>
        <w:autoSpaceDE w:val="0"/>
        <w:autoSpaceDN w:val="0"/>
        <w:adjustRightInd w:val="0"/>
        <w:spacing w:line="200" w:lineRule="exact"/>
        <w:rPr>
          <w:lang w:val="ru-RU"/>
        </w:rPr>
      </w:pPr>
    </w:p>
    <w:p w:rsidR="00D9182B" w:rsidRDefault="00D9182B"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CC524B" w:rsidRPr="00CC524B" w:rsidRDefault="00CC524B" w:rsidP="000D7238">
      <w:pPr>
        <w:pStyle w:val="ListParagraph"/>
        <w:shd w:val="clear" w:color="auto" w:fill="EEECE1" w:themeFill="background2"/>
        <w:ind w:left="360"/>
        <w:jc w:val="center"/>
        <w:rPr>
          <w:sz w:val="28"/>
          <w:szCs w:val="28"/>
          <w:lang w:val="sr-Cyrl-CS"/>
        </w:rPr>
      </w:pPr>
      <w:r w:rsidRPr="00CC524B">
        <w:rPr>
          <w:b/>
          <w:bCs/>
          <w:iCs/>
          <w:sz w:val="28"/>
          <w:szCs w:val="28"/>
        </w:rPr>
        <w:lastRenderedPageBreak/>
        <w:t>X</w:t>
      </w:r>
      <w:r w:rsidRPr="00CC524B">
        <w:rPr>
          <w:b/>
          <w:bCs/>
          <w:iCs/>
          <w:sz w:val="28"/>
          <w:szCs w:val="28"/>
          <w:lang w:val="sr-Cyrl-CS"/>
        </w:rPr>
        <w:t xml:space="preserve">  </w:t>
      </w:r>
      <w:r w:rsidRPr="00CC524B">
        <w:rPr>
          <w:b/>
          <w:bCs/>
          <w:sz w:val="28"/>
          <w:szCs w:val="28"/>
          <w:lang w:val="sr-Cyrl-CS"/>
        </w:rPr>
        <w:t>ОВЛАШЋЕЊЕ ЗА ПОПУНУ МЕНИЦЕ – МЕНИЧНО ПИСМО</w:t>
      </w:r>
    </w:p>
    <w:p w:rsidR="00CC524B" w:rsidRPr="004322BA" w:rsidRDefault="00CC524B" w:rsidP="000D7238">
      <w:pPr>
        <w:shd w:val="clear" w:color="auto" w:fill="FFFFFF" w:themeFill="background1"/>
        <w:spacing w:line="240" w:lineRule="auto"/>
        <w:jc w:val="both"/>
        <w:rPr>
          <w:b/>
          <w:bCs/>
          <w:i/>
          <w:shadow/>
          <w:lang w:val="sr-Cyrl-CS"/>
        </w:rPr>
      </w:pPr>
    </w:p>
    <w:p w:rsidR="00CC524B" w:rsidRPr="00A6680C" w:rsidRDefault="00CC524B" w:rsidP="00CC524B">
      <w:pPr>
        <w:jc w:val="center"/>
        <w:rPr>
          <w:sz w:val="20"/>
          <w:szCs w:val="20"/>
          <w:lang w:val="sr-Cyrl-CS"/>
        </w:rPr>
      </w:pPr>
      <w:r w:rsidRPr="00A6680C">
        <w:rPr>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02"/>
        <w:gridCol w:w="7804"/>
      </w:tblGrid>
      <w:tr w:rsidR="00CC524B" w:rsidRPr="00A6680C" w:rsidTr="00FF04BE">
        <w:tc>
          <w:tcPr>
            <w:tcW w:w="1548" w:type="dxa"/>
          </w:tcPr>
          <w:p w:rsidR="00CC524B" w:rsidRPr="00A6680C" w:rsidRDefault="00CC524B" w:rsidP="00CC524B">
            <w:pPr>
              <w:jc w:val="center"/>
              <w:rPr>
                <w:b/>
                <w:sz w:val="20"/>
                <w:szCs w:val="20"/>
                <w:lang w:val="sr-Cyrl-CS"/>
              </w:rPr>
            </w:pPr>
            <w:r w:rsidRPr="00A6680C">
              <w:rPr>
                <w:b/>
                <w:sz w:val="20"/>
                <w:szCs w:val="20"/>
                <w:lang w:val="sr-Cyrl-CS"/>
              </w:rPr>
              <w:t>ДУЖНИК:</w:t>
            </w:r>
          </w:p>
        </w:tc>
        <w:tc>
          <w:tcPr>
            <w:tcW w:w="8100" w:type="dxa"/>
          </w:tcPr>
          <w:p w:rsidR="00CC524B" w:rsidRPr="00A6680C" w:rsidRDefault="00CC524B" w:rsidP="00CC524B">
            <w:pPr>
              <w:jc w:val="center"/>
              <w:rPr>
                <w:b/>
                <w:sz w:val="20"/>
                <w:szCs w:val="20"/>
                <w:lang w:val="sr-Cyrl-CS"/>
              </w:rPr>
            </w:pPr>
            <w:r w:rsidRPr="00A6680C">
              <w:rPr>
                <w:b/>
                <w:sz w:val="20"/>
                <w:szCs w:val="20"/>
                <w:lang w:val="sr-Cyrl-CS"/>
              </w:rPr>
              <w:t>Пун назив и седиште:__________________________________________________</w:t>
            </w:r>
          </w:p>
          <w:p w:rsidR="00CC524B" w:rsidRPr="00A6680C" w:rsidRDefault="00CC524B" w:rsidP="00CC524B">
            <w:pPr>
              <w:jc w:val="center"/>
              <w:rPr>
                <w:b/>
                <w:sz w:val="20"/>
                <w:szCs w:val="20"/>
                <w:lang w:val="sr-Cyrl-CS"/>
              </w:rPr>
            </w:pPr>
            <w:r w:rsidRPr="00A6680C">
              <w:rPr>
                <w:b/>
                <w:sz w:val="20"/>
                <w:szCs w:val="20"/>
                <w:lang w:val="sr-Cyrl-CS"/>
              </w:rPr>
              <w:t>ПИБ</w:t>
            </w:r>
            <w:r w:rsidRPr="00A6680C">
              <w:rPr>
                <w:b/>
                <w:sz w:val="20"/>
                <w:szCs w:val="20"/>
                <w:lang w:val="sr-Latn-CS"/>
              </w:rPr>
              <w:t>:</w:t>
            </w:r>
            <w:r w:rsidRPr="00A6680C">
              <w:rPr>
                <w:b/>
                <w:sz w:val="20"/>
                <w:szCs w:val="20"/>
                <w:lang w:val="sr-Cyrl-CS"/>
              </w:rPr>
              <w:t xml:space="preserve"> </w:t>
            </w:r>
            <w:r w:rsidRPr="00A6680C">
              <w:rPr>
                <w:b/>
                <w:sz w:val="20"/>
                <w:szCs w:val="20"/>
                <w:lang w:val="sr-Latn-CS"/>
              </w:rPr>
              <w:t>_________________</w:t>
            </w:r>
            <w:r w:rsidRPr="00A6680C">
              <w:rPr>
                <w:b/>
                <w:sz w:val="20"/>
                <w:szCs w:val="20"/>
                <w:lang w:val="sr-Cyrl-CS"/>
              </w:rPr>
              <w:t>______  Матични број:___________________________</w:t>
            </w:r>
          </w:p>
          <w:p w:rsidR="00CC524B" w:rsidRPr="00A6680C" w:rsidRDefault="00CC524B" w:rsidP="00CC524B">
            <w:pPr>
              <w:jc w:val="center"/>
              <w:rPr>
                <w:b/>
                <w:sz w:val="20"/>
                <w:szCs w:val="20"/>
                <w:lang w:val="sr-Cyrl-CS"/>
              </w:rPr>
            </w:pPr>
            <w:r w:rsidRPr="00A6680C">
              <w:rPr>
                <w:b/>
                <w:sz w:val="20"/>
                <w:szCs w:val="20"/>
                <w:lang w:val="sr-Cyrl-CS"/>
              </w:rPr>
              <w:t>Текући рачун:____________________код: _____________________(назив банке),</w:t>
            </w:r>
          </w:p>
          <w:p w:rsidR="00CC524B" w:rsidRPr="00A6680C" w:rsidRDefault="00CC524B" w:rsidP="00CC524B">
            <w:pPr>
              <w:jc w:val="center"/>
              <w:rPr>
                <w:b/>
                <w:sz w:val="20"/>
                <w:szCs w:val="20"/>
                <w:lang w:val="sr-Cyrl-CS"/>
              </w:rPr>
            </w:pPr>
          </w:p>
        </w:tc>
      </w:tr>
      <w:tr w:rsidR="00CC524B" w:rsidRPr="00A6680C" w:rsidTr="00FF04BE">
        <w:tc>
          <w:tcPr>
            <w:tcW w:w="9648" w:type="dxa"/>
            <w:gridSpan w:val="2"/>
          </w:tcPr>
          <w:p w:rsidR="00CC524B" w:rsidRPr="00A6680C" w:rsidRDefault="00CC524B" w:rsidP="00CC524B">
            <w:pPr>
              <w:jc w:val="center"/>
              <w:rPr>
                <w:b/>
                <w:sz w:val="20"/>
                <w:szCs w:val="20"/>
                <w:lang w:val="sr-Cyrl-CS"/>
              </w:rPr>
            </w:pPr>
            <w:r w:rsidRPr="00A6680C">
              <w:rPr>
                <w:b/>
                <w:sz w:val="20"/>
                <w:szCs w:val="20"/>
                <w:lang w:val="sr-Cyrl-CS"/>
              </w:rPr>
              <w:t>И з д а ј е</w:t>
            </w:r>
          </w:p>
        </w:tc>
      </w:tr>
    </w:tbl>
    <w:p w:rsidR="00CC524B" w:rsidRPr="00A6680C" w:rsidRDefault="00CC524B" w:rsidP="00CC524B">
      <w:pPr>
        <w:jc w:val="center"/>
        <w:rPr>
          <w:b/>
          <w:sz w:val="20"/>
          <w:szCs w:val="20"/>
          <w:lang w:val="sr-Cyrl-CS"/>
        </w:rPr>
      </w:pPr>
      <w:r w:rsidRPr="00A6680C">
        <w:rPr>
          <w:b/>
          <w:sz w:val="20"/>
          <w:szCs w:val="20"/>
          <w:lang w:val="sr-Cyrl-CS"/>
        </w:rPr>
        <w:t>МЕНИЧНО ПИСМО – ОВЛАШЋЕЊЕ</w:t>
      </w:r>
    </w:p>
    <w:p w:rsidR="00CC524B" w:rsidRPr="00A6680C" w:rsidRDefault="00CC524B" w:rsidP="00CC524B">
      <w:pPr>
        <w:jc w:val="center"/>
        <w:rPr>
          <w:b/>
          <w:sz w:val="20"/>
          <w:szCs w:val="20"/>
          <w:lang w:val="sr-Cyrl-CS"/>
        </w:rPr>
      </w:pPr>
      <w:r w:rsidRPr="00A6680C">
        <w:rPr>
          <w:b/>
          <w:sz w:val="20"/>
          <w:szCs w:val="20"/>
          <w:lang w:val="sr-Cyrl-CS"/>
        </w:rPr>
        <w:t>ЗА КОРИСНИКА БЛАНКО СОЛО МЕНИЦЕ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43"/>
        <w:gridCol w:w="7763"/>
      </w:tblGrid>
      <w:tr w:rsidR="00CC524B" w:rsidRPr="00A6680C" w:rsidTr="00FF04BE">
        <w:tc>
          <w:tcPr>
            <w:tcW w:w="1548" w:type="dxa"/>
          </w:tcPr>
          <w:p w:rsidR="00CC524B" w:rsidRPr="00A6680C" w:rsidRDefault="00CC524B" w:rsidP="00CC524B">
            <w:pPr>
              <w:jc w:val="center"/>
              <w:rPr>
                <w:b/>
                <w:sz w:val="20"/>
                <w:szCs w:val="20"/>
                <w:lang w:val="sr-Cyrl-CS"/>
              </w:rPr>
            </w:pPr>
            <w:r w:rsidRPr="00A6680C">
              <w:rPr>
                <w:b/>
                <w:sz w:val="20"/>
                <w:szCs w:val="20"/>
                <w:lang w:val="sr-Cyrl-CS"/>
              </w:rPr>
              <w:t>КОРИСНИК:</w:t>
            </w:r>
          </w:p>
          <w:p w:rsidR="00CC524B" w:rsidRPr="00A6680C" w:rsidRDefault="00CC524B" w:rsidP="00CC524B">
            <w:pPr>
              <w:jc w:val="center"/>
              <w:rPr>
                <w:b/>
                <w:sz w:val="20"/>
                <w:szCs w:val="20"/>
                <w:lang w:val="sr-Cyrl-CS"/>
              </w:rPr>
            </w:pPr>
            <w:r w:rsidRPr="00A6680C">
              <w:rPr>
                <w:b/>
                <w:sz w:val="20"/>
                <w:szCs w:val="20"/>
                <w:lang w:val="sr-Cyrl-CS"/>
              </w:rPr>
              <w:t>(поверилац)</w:t>
            </w:r>
          </w:p>
        </w:tc>
        <w:tc>
          <w:tcPr>
            <w:tcW w:w="8100" w:type="dxa"/>
          </w:tcPr>
          <w:p w:rsidR="00CC524B" w:rsidRPr="00A6680C" w:rsidRDefault="00CC524B" w:rsidP="00CC524B">
            <w:pPr>
              <w:jc w:val="center"/>
              <w:rPr>
                <w:b/>
                <w:sz w:val="20"/>
                <w:szCs w:val="20"/>
                <w:lang w:val="sr-Cyrl-CS"/>
              </w:rPr>
            </w:pPr>
            <w:r w:rsidRPr="00A6680C">
              <w:rPr>
                <w:b/>
                <w:sz w:val="20"/>
                <w:szCs w:val="20"/>
                <w:lang w:val="sr-Cyrl-CS"/>
              </w:rPr>
              <w:t>Пун назив и седиште: Средња школа „</w:t>
            </w:r>
            <w:r w:rsidR="00BB5248">
              <w:rPr>
                <w:b/>
                <w:sz w:val="20"/>
                <w:szCs w:val="20"/>
                <w:lang w:val="sr-Cyrl-CS"/>
              </w:rPr>
              <w:t>Свети Сава</w:t>
            </w:r>
            <w:r w:rsidRPr="00A6680C">
              <w:rPr>
                <w:b/>
                <w:sz w:val="20"/>
                <w:szCs w:val="20"/>
                <w:lang w:val="sr-Cyrl-CS"/>
              </w:rPr>
              <w:t xml:space="preserve">“, Подгоричка </w:t>
            </w:r>
            <w:r w:rsidR="00BB5248">
              <w:rPr>
                <w:b/>
                <w:sz w:val="20"/>
                <w:szCs w:val="20"/>
                <w:lang w:val="sr-Cyrl-CS"/>
              </w:rPr>
              <w:t>7</w:t>
            </w:r>
            <w:r w:rsidRPr="00A6680C">
              <w:rPr>
                <w:b/>
                <w:sz w:val="20"/>
                <w:szCs w:val="20"/>
                <w:lang w:val="sr-Cyrl-CS"/>
              </w:rPr>
              <w:t>, Сомбор, ПИБ</w:t>
            </w:r>
            <w:r w:rsidRPr="00A6680C">
              <w:rPr>
                <w:b/>
                <w:sz w:val="20"/>
                <w:szCs w:val="20"/>
                <w:lang w:val="sr-Latn-CS"/>
              </w:rPr>
              <w:t>:</w:t>
            </w:r>
            <w:r w:rsidR="00BB5248">
              <w:rPr>
                <w:b/>
                <w:sz w:val="20"/>
                <w:szCs w:val="20"/>
                <w:lang w:val="sr-Cyrl-CS"/>
              </w:rPr>
              <w:t xml:space="preserve"> 100614871</w:t>
            </w:r>
            <w:r w:rsidRPr="00A6680C">
              <w:rPr>
                <w:b/>
                <w:sz w:val="20"/>
                <w:szCs w:val="20"/>
                <w:lang w:val="sr-Cyrl-CS"/>
              </w:rPr>
              <w:t xml:space="preserve">  Матични  број: 08</w:t>
            </w:r>
            <w:r w:rsidR="00BB5248">
              <w:rPr>
                <w:b/>
                <w:sz w:val="20"/>
                <w:szCs w:val="20"/>
                <w:lang w:val="sr-Cyrl-CS"/>
              </w:rPr>
              <w:t>205918</w:t>
            </w:r>
          </w:p>
          <w:p w:rsidR="00CC524B" w:rsidRPr="00A6680C" w:rsidRDefault="00CC524B" w:rsidP="00CC524B">
            <w:pPr>
              <w:jc w:val="center"/>
              <w:rPr>
                <w:b/>
                <w:sz w:val="20"/>
                <w:szCs w:val="20"/>
                <w:lang w:val="sr-Cyrl-CS"/>
              </w:rPr>
            </w:pPr>
            <w:r w:rsidRPr="00A6680C">
              <w:rPr>
                <w:b/>
                <w:sz w:val="20"/>
                <w:szCs w:val="20"/>
                <w:lang w:val="sr-Cyrl-CS"/>
              </w:rPr>
              <w:t xml:space="preserve">Текући рачун: </w:t>
            </w:r>
            <w:r w:rsidR="00961338" w:rsidRPr="00961338">
              <w:rPr>
                <w:b/>
                <w:iCs/>
                <w:sz w:val="20"/>
                <w:szCs w:val="20"/>
                <w:lang w:val="sr-Cyrl-CS"/>
              </w:rPr>
              <w:t>840-</w:t>
            </w:r>
            <w:r w:rsidR="00961338" w:rsidRPr="00961338">
              <w:rPr>
                <w:b/>
                <w:iCs/>
                <w:color w:val="auto"/>
                <w:sz w:val="20"/>
                <w:szCs w:val="20"/>
              </w:rPr>
              <w:t>1170660</w:t>
            </w:r>
            <w:r w:rsidR="00961338" w:rsidRPr="00961338">
              <w:rPr>
                <w:b/>
                <w:iCs/>
                <w:color w:val="auto"/>
                <w:sz w:val="20"/>
                <w:szCs w:val="20"/>
                <w:lang w:val="sr-Cyrl-CS"/>
              </w:rPr>
              <w:t>-</w:t>
            </w:r>
            <w:r w:rsidR="00961338" w:rsidRPr="00961338">
              <w:rPr>
                <w:b/>
                <w:iCs/>
                <w:sz w:val="20"/>
                <w:szCs w:val="20"/>
              </w:rPr>
              <w:t>33</w:t>
            </w:r>
            <w:r w:rsidR="00961338">
              <w:rPr>
                <w:b/>
                <w:sz w:val="20"/>
                <w:szCs w:val="20"/>
                <w:lang w:val="sr-Cyrl-CS"/>
              </w:rPr>
              <w:t xml:space="preserve"> </w:t>
            </w:r>
            <w:r w:rsidRPr="00A6680C">
              <w:rPr>
                <w:b/>
                <w:sz w:val="20"/>
                <w:szCs w:val="20"/>
                <w:lang w:val="sr-Cyrl-CS"/>
              </w:rPr>
              <w:t>код Управе за Трезор,</w:t>
            </w:r>
          </w:p>
          <w:p w:rsidR="00CC524B" w:rsidRPr="00A6680C" w:rsidRDefault="00CC524B" w:rsidP="00CC524B">
            <w:pPr>
              <w:jc w:val="center"/>
              <w:rPr>
                <w:b/>
                <w:sz w:val="20"/>
                <w:szCs w:val="20"/>
                <w:lang w:val="sr-Cyrl-CS"/>
              </w:rPr>
            </w:pPr>
          </w:p>
        </w:tc>
      </w:tr>
    </w:tbl>
    <w:p w:rsidR="00CC524B" w:rsidRDefault="00CC524B" w:rsidP="00CC524B">
      <w:pPr>
        <w:spacing w:line="276" w:lineRule="auto"/>
        <w:ind w:firstLine="720"/>
        <w:jc w:val="both"/>
        <w:rPr>
          <w:sz w:val="20"/>
          <w:szCs w:val="20"/>
          <w:lang w:val="sr-Cyrl-CS"/>
        </w:rPr>
      </w:pPr>
      <w:r w:rsidRPr="00A6680C">
        <w:rPr>
          <w:sz w:val="20"/>
          <w:szCs w:val="20"/>
          <w:lang w:val="sr-Cyrl-CS"/>
        </w:rPr>
        <w:t xml:space="preserve">Предајемо Вам 1 (једну) потписану и оверену, бланко соло меницу,   сер. </w:t>
      </w:r>
      <w:r>
        <w:rPr>
          <w:sz w:val="20"/>
          <w:szCs w:val="20"/>
          <w:lang w:val="sr-Cyrl-CS"/>
        </w:rPr>
        <w:t>б</w:t>
      </w:r>
      <w:r w:rsidRPr="00A6680C">
        <w:rPr>
          <w:sz w:val="20"/>
          <w:szCs w:val="20"/>
          <w:lang w:val="sr-Cyrl-CS"/>
        </w:rPr>
        <w:t>рој ________________ као средство финансијског обезбеђења и Овлашћујемо ________________________</w:t>
      </w:r>
      <w:r>
        <w:rPr>
          <w:sz w:val="20"/>
          <w:szCs w:val="20"/>
          <w:lang w:val="sr-Cyrl-CS"/>
        </w:rPr>
        <w:t>__________</w:t>
      </w:r>
      <w:r w:rsidRPr="00A6680C">
        <w:rPr>
          <w:sz w:val="20"/>
          <w:szCs w:val="20"/>
          <w:lang w:val="sr-Cyrl-CS"/>
        </w:rPr>
        <w:t>___</w:t>
      </w:r>
    </w:p>
    <w:p w:rsidR="00CC524B" w:rsidRPr="00A6680C" w:rsidRDefault="00CC524B" w:rsidP="00CC524B">
      <w:pPr>
        <w:spacing w:line="276" w:lineRule="auto"/>
        <w:jc w:val="both"/>
        <w:rPr>
          <w:sz w:val="20"/>
          <w:szCs w:val="20"/>
          <w:lang w:val="sr-Cyrl-CS"/>
        </w:rPr>
      </w:pPr>
      <w:r w:rsidRPr="00A6680C">
        <w:rPr>
          <w:sz w:val="20"/>
          <w:szCs w:val="20"/>
          <w:lang w:val="sr-Cyrl-CS"/>
        </w:rPr>
        <w:t>__________________________________ (Пун назив и седиште корисника), као Повериоца, да предату меницу може попунити до максималног износа од _____</w:t>
      </w:r>
      <w:r>
        <w:rPr>
          <w:sz w:val="20"/>
          <w:szCs w:val="20"/>
          <w:lang w:val="sr-Cyrl-CS"/>
        </w:rPr>
        <w:t>____________</w:t>
      </w:r>
      <w:r w:rsidRPr="00A6680C">
        <w:rPr>
          <w:sz w:val="20"/>
          <w:szCs w:val="20"/>
          <w:lang w:val="sr-Cyrl-CS"/>
        </w:rPr>
        <w:t>________ динара (и словима_____________________________________</w:t>
      </w:r>
      <w:r>
        <w:rPr>
          <w:sz w:val="20"/>
          <w:szCs w:val="20"/>
          <w:lang w:val="sr-Cyrl-CS"/>
        </w:rPr>
        <w:t>_________________</w:t>
      </w:r>
      <w:r w:rsidRPr="00A6680C">
        <w:rPr>
          <w:sz w:val="20"/>
          <w:szCs w:val="20"/>
          <w:lang w:val="sr-Cyrl-CS"/>
        </w:rPr>
        <w:t xml:space="preserve">______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w:t>
      </w:r>
      <w:r w:rsidR="00B90C77">
        <w:rPr>
          <w:sz w:val="20"/>
          <w:szCs w:val="20"/>
          <w:lang w:val="sr-Cyrl-CS"/>
        </w:rPr>
        <w:t>Испоручиоца -</w:t>
      </w:r>
      <w:r w:rsidRPr="00A6680C">
        <w:rPr>
          <w:sz w:val="20"/>
          <w:szCs w:val="20"/>
          <w:lang w:val="sr-Cyrl-CS"/>
        </w:rPr>
        <w:t xml:space="preserve">дужника), као средство финансијског обезбеђења </w:t>
      </w:r>
      <w:r w:rsidRPr="00CC524B">
        <w:rPr>
          <w:b/>
          <w:sz w:val="20"/>
          <w:szCs w:val="20"/>
          <w:lang w:val="sr-Cyrl-CS"/>
        </w:rPr>
        <w:t>за отклањање недостатака у гарантном року,</w:t>
      </w:r>
      <w:r w:rsidRPr="00A6680C">
        <w:rPr>
          <w:sz w:val="20"/>
          <w:szCs w:val="20"/>
          <w:lang w:val="sr-Cyrl-CS"/>
        </w:rPr>
        <w:t xml:space="preserve"> </w:t>
      </w:r>
      <w:r w:rsidR="00CF5860">
        <w:rPr>
          <w:sz w:val="20"/>
          <w:szCs w:val="20"/>
          <w:lang w:val="sr-Cyrl-CS"/>
        </w:rPr>
        <w:t xml:space="preserve"> у вредности од 5% уговорене вредности добара са урачунатим ПДВ-ом, </w:t>
      </w:r>
      <w:r w:rsidRPr="00A6680C">
        <w:rPr>
          <w:sz w:val="20"/>
          <w:szCs w:val="20"/>
          <w:lang w:val="sr-Cyrl-CS"/>
        </w:rPr>
        <w:t>уколико ___________________________</w:t>
      </w:r>
      <w:r>
        <w:rPr>
          <w:sz w:val="20"/>
          <w:szCs w:val="20"/>
          <w:lang w:val="sr-Cyrl-CS"/>
        </w:rPr>
        <w:t>_______________</w:t>
      </w:r>
      <w:r w:rsidRPr="00A6680C">
        <w:rPr>
          <w:sz w:val="20"/>
          <w:szCs w:val="20"/>
          <w:lang w:val="sr-Cyrl-CS"/>
        </w:rPr>
        <w:t>__________ (назив дужника), као дужник не изврши уговорене обавезе у предвиђеном року.</w:t>
      </w:r>
    </w:p>
    <w:p w:rsidR="00CF5860" w:rsidRDefault="00CC524B" w:rsidP="00CC524B">
      <w:pPr>
        <w:spacing w:line="276" w:lineRule="auto"/>
        <w:ind w:firstLine="720"/>
        <w:jc w:val="both"/>
        <w:rPr>
          <w:sz w:val="20"/>
          <w:szCs w:val="20"/>
          <w:lang w:val="sr-Cyrl-CS"/>
        </w:rPr>
      </w:pPr>
      <w:r w:rsidRPr="00A6680C">
        <w:rPr>
          <w:sz w:val="20"/>
          <w:szCs w:val="20"/>
          <w:lang w:val="sr-Cyrl-CS"/>
        </w:rPr>
        <w:t>Издата Бланко соло меница сер.бр.___________________ може се поднети на наплату у року доспећа утврђеном Уговором бр. _____</w:t>
      </w:r>
      <w:r>
        <w:rPr>
          <w:sz w:val="20"/>
          <w:szCs w:val="20"/>
          <w:lang w:val="sr-Cyrl-CS"/>
        </w:rPr>
        <w:t>___</w:t>
      </w:r>
      <w:r w:rsidRPr="00A6680C">
        <w:rPr>
          <w:sz w:val="20"/>
          <w:szCs w:val="20"/>
          <w:lang w:val="sr-Cyrl-CS"/>
        </w:rPr>
        <w:t xml:space="preserve">____ од __________ године (заведен код наручиоца-повериоца) и бр._____________ од __________ године (заведен код </w:t>
      </w:r>
      <w:r w:rsidR="00B90C77">
        <w:rPr>
          <w:sz w:val="20"/>
          <w:szCs w:val="20"/>
          <w:lang w:val="sr-Cyrl-CS"/>
        </w:rPr>
        <w:t>испоручиоца -</w:t>
      </w:r>
      <w:r w:rsidRPr="00A6680C">
        <w:rPr>
          <w:sz w:val="20"/>
          <w:szCs w:val="20"/>
          <w:lang w:val="sr-Cyrl-CS"/>
        </w:rPr>
        <w:t xml:space="preserve">дужника) тј. најкасније до истека рока од </w:t>
      </w:r>
      <w:r w:rsidR="00CF5860">
        <w:rPr>
          <w:sz w:val="20"/>
          <w:szCs w:val="20"/>
          <w:lang w:val="sr-Cyrl-CS"/>
        </w:rPr>
        <w:t>15</w:t>
      </w:r>
      <w:r w:rsidRPr="00A6680C">
        <w:rPr>
          <w:b/>
          <w:sz w:val="20"/>
          <w:szCs w:val="20"/>
          <w:lang w:val="sr-Cyrl-CS"/>
        </w:rPr>
        <w:t xml:space="preserve"> (</w:t>
      </w:r>
      <w:r w:rsidR="00CF5860">
        <w:rPr>
          <w:b/>
          <w:sz w:val="20"/>
          <w:szCs w:val="20"/>
          <w:lang w:val="sr-Cyrl-CS"/>
        </w:rPr>
        <w:t>петнаест</w:t>
      </w:r>
      <w:r w:rsidRPr="00A6680C">
        <w:rPr>
          <w:b/>
          <w:sz w:val="20"/>
          <w:szCs w:val="20"/>
          <w:lang w:val="sr-Cyrl-CS"/>
        </w:rPr>
        <w:t>) дана од уговореног</w:t>
      </w:r>
      <w:r w:rsidR="00CF5860">
        <w:rPr>
          <w:b/>
          <w:sz w:val="20"/>
          <w:szCs w:val="20"/>
          <w:lang w:val="sr-Cyrl-CS"/>
        </w:rPr>
        <w:t xml:space="preserve"> гарантног </w:t>
      </w:r>
      <w:r w:rsidRPr="00A6680C">
        <w:rPr>
          <w:b/>
          <w:sz w:val="20"/>
          <w:szCs w:val="20"/>
          <w:lang w:val="sr-Cyrl-CS"/>
        </w:rPr>
        <w:t xml:space="preserve"> рока</w:t>
      </w:r>
      <w:r w:rsidR="00B90C77">
        <w:rPr>
          <w:b/>
          <w:sz w:val="20"/>
          <w:szCs w:val="20"/>
          <w:lang w:val="sr-Cyrl-CS"/>
        </w:rPr>
        <w:t>,</w:t>
      </w:r>
      <w:r w:rsidRPr="00A6680C">
        <w:rPr>
          <w:sz w:val="20"/>
          <w:szCs w:val="20"/>
          <w:lang w:val="sr-Cyrl-CS"/>
        </w:rPr>
        <w:t xml:space="preserve"> к</w:t>
      </w:r>
      <w:r w:rsidR="00CF5860">
        <w:rPr>
          <w:sz w:val="20"/>
          <w:szCs w:val="20"/>
          <w:lang w:val="sr-Cyrl-CS"/>
        </w:rPr>
        <w:t>оји тече од примопредаје добара и сачињавања записника о квалитативној и квантитативној примопредаји.</w:t>
      </w:r>
    </w:p>
    <w:p w:rsidR="00CC524B" w:rsidRPr="00A6680C" w:rsidRDefault="00CC524B" w:rsidP="00CC524B">
      <w:pPr>
        <w:spacing w:line="276" w:lineRule="auto"/>
        <w:ind w:firstLine="720"/>
        <w:jc w:val="both"/>
        <w:rPr>
          <w:sz w:val="20"/>
          <w:szCs w:val="20"/>
          <w:lang w:val="sr-Cyrl-CS"/>
        </w:rPr>
      </w:pPr>
      <w:r w:rsidRPr="00A6680C">
        <w:rPr>
          <w:sz w:val="20"/>
          <w:szCs w:val="20"/>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A6680C">
        <w:rPr>
          <w:b/>
          <w:sz w:val="20"/>
          <w:szCs w:val="20"/>
          <w:lang w:val="sr-Cyrl-CS"/>
        </w:rPr>
        <w:t>безусловно и неопозиво, без протеста и трошкова</w:t>
      </w:r>
      <w:r w:rsidRPr="00A6680C">
        <w:rPr>
          <w:sz w:val="20"/>
          <w:szCs w:val="20"/>
          <w:lang w:val="sr-Cyrl-CS"/>
        </w:rPr>
        <w:t>, вансудски ИНИЦИРА наплату – издавањем налога за наплату на терет текућег рачуна Дужника бр.____________________________ код ______________________Банке а у корист текућег рачуна Повериоца бр.___________________________ код ______________________ Банке.</w:t>
      </w:r>
    </w:p>
    <w:p w:rsidR="00CC524B" w:rsidRPr="00A6680C" w:rsidRDefault="00CC524B" w:rsidP="00CC524B">
      <w:pPr>
        <w:spacing w:line="276" w:lineRule="auto"/>
        <w:ind w:firstLine="720"/>
        <w:jc w:val="both"/>
        <w:rPr>
          <w:sz w:val="20"/>
          <w:szCs w:val="20"/>
          <w:lang w:val="sr-Cyrl-CS"/>
        </w:rPr>
      </w:pPr>
      <w:r w:rsidRPr="00A6680C">
        <w:rPr>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C524B" w:rsidRPr="00A6680C" w:rsidRDefault="00CC524B" w:rsidP="00CC524B">
      <w:pPr>
        <w:spacing w:line="276" w:lineRule="auto"/>
        <w:ind w:firstLine="720"/>
        <w:jc w:val="both"/>
        <w:rPr>
          <w:sz w:val="20"/>
          <w:szCs w:val="20"/>
          <w:lang w:val="ru-RU"/>
        </w:rPr>
      </w:pPr>
      <w:r w:rsidRPr="00A6680C">
        <w:rPr>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C524B" w:rsidRPr="00A6680C" w:rsidRDefault="00CC524B" w:rsidP="00CC524B">
      <w:pPr>
        <w:spacing w:line="276" w:lineRule="auto"/>
        <w:ind w:firstLine="720"/>
        <w:jc w:val="both"/>
        <w:rPr>
          <w:sz w:val="20"/>
          <w:szCs w:val="20"/>
          <w:lang w:val="ru-RU"/>
        </w:rPr>
      </w:pPr>
      <w:r w:rsidRPr="00A6680C">
        <w:rPr>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CC524B" w:rsidRPr="00A6680C" w:rsidRDefault="00CC524B" w:rsidP="00CC524B">
      <w:pPr>
        <w:spacing w:line="276" w:lineRule="auto"/>
        <w:ind w:firstLine="720"/>
        <w:jc w:val="both"/>
        <w:rPr>
          <w:sz w:val="20"/>
          <w:szCs w:val="20"/>
          <w:lang w:val="ru-RU"/>
        </w:rPr>
      </w:pPr>
      <w:r w:rsidRPr="00A6680C">
        <w:rPr>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1260"/>
        <w:gridCol w:w="4140"/>
      </w:tblGrid>
      <w:tr w:rsidR="00CC524B" w:rsidRPr="00A6680C" w:rsidTr="00FF04BE">
        <w:tc>
          <w:tcPr>
            <w:tcW w:w="4428" w:type="dxa"/>
            <w:shd w:val="clear" w:color="auto" w:fill="D9D9D9"/>
          </w:tcPr>
          <w:p w:rsidR="00CC524B" w:rsidRPr="00A6680C" w:rsidRDefault="00CC524B" w:rsidP="00CC524B">
            <w:pPr>
              <w:spacing w:line="276" w:lineRule="auto"/>
              <w:rPr>
                <w:b/>
                <w:sz w:val="20"/>
                <w:szCs w:val="20"/>
                <w:lang w:val="sr-Cyrl-CS"/>
              </w:rPr>
            </w:pPr>
            <w:r w:rsidRPr="00A6680C">
              <w:rPr>
                <w:b/>
                <w:sz w:val="20"/>
                <w:szCs w:val="20"/>
                <w:lang w:val="sr-Cyrl-CS"/>
              </w:rPr>
              <w:t>Прилог: - картон депонованих потписа</w:t>
            </w:r>
          </w:p>
        </w:tc>
        <w:tc>
          <w:tcPr>
            <w:tcW w:w="1260" w:type="dxa"/>
          </w:tcPr>
          <w:p w:rsidR="00CC524B" w:rsidRPr="00A6680C" w:rsidRDefault="00CC524B" w:rsidP="00CC524B">
            <w:pPr>
              <w:spacing w:line="276" w:lineRule="auto"/>
              <w:rPr>
                <w:b/>
                <w:sz w:val="20"/>
                <w:szCs w:val="20"/>
                <w:lang w:val="sr-Cyrl-CS"/>
              </w:rPr>
            </w:pPr>
          </w:p>
        </w:tc>
        <w:tc>
          <w:tcPr>
            <w:tcW w:w="4140" w:type="dxa"/>
          </w:tcPr>
          <w:p w:rsidR="00CC524B" w:rsidRPr="00A6680C" w:rsidRDefault="00CC524B" w:rsidP="00CC524B">
            <w:pPr>
              <w:spacing w:line="276" w:lineRule="auto"/>
              <w:jc w:val="center"/>
              <w:rPr>
                <w:b/>
                <w:sz w:val="20"/>
                <w:szCs w:val="20"/>
                <w:lang w:val="sr-Cyrl-CS"/>
              </w:rPr>
            </w:pPr>
          </w:p>
        </w:tc>
      </w:tr>
      <w:tr w:rsidR="00CC524B" w:rsidRPr="00A6680C" w:rsidTr="00FF04BE">
        <w:trPr>
          <w:trHeight w:val="98"/>
        </w:trPr>
        <w:tc>
          <w:tcPr>
            <w:tcW w:w="4428" w:type="dxa"/>
          </w:tcPr>
          <w:p w:rsidR="00CC524B" w:rsidRPr="00A6680C" w:rsidRDefault="00CC524B" w:rsidP="00CC524B">
            <w:pPr>
              <w:spacing w:line="276" w:lineRule="auto"/>
              <w:rPr>
                <w:b/>
                <w:sz w:val="20"/>
                <w:szCs w:val="20"/>
                <w:lang w:val="sr-Cyrl-CS"/>
              </w:rPr>
            </w:pPr>
          </w:p>
        </w:tc>
        <w:tc>
          <w:tcPr>
            <w:tcW w:w="1260" w:type="dxa"/>
          </w:tcPr>
          <w:p w:rsidR="00CC524B" w:rsidRPr="00A6680C" w:rsidRDefault="00CC524B" w:rsidP="00CC524B">
            <w:pPr>
              <w:spacing w:line="276" w:lineRule="auto"/>
              <w:rPr>
                <w:b/>
                <w:sz w:val="20"/>
                <w:szCs w:val="20"/>
                <w:lang w:val="sr-Cyrl-CS"/>
              </w:rPr>
            </w:pPr>
          </w:p>
        </w:tc>
        <w:tc>
          <w:tcPr>
            <w:tcW w:w="4140" w:type="dxa"/>
          </w:tcPr>
          <w:p w:rsidR="00CC524B" w:rsidRPr="00A6680C" w:rsidRDefault="00CC524B" w:rsidP="00CC524B">
            <w:pPr>
              <w:spacing w:line="276" w:lineRule="auto"/>
              <w:jc w:val="center"/>
              <w:rPr>
                <w:b/>
                <w:sz w:val="20"/>
                <w:szCs w:val="20"/>
                <w:lang w:val="sr-Cyrl-CS"/>
              </w:rPr>
            </w:pPr>
          </w:p>
        </w:tc>
      </w:tr>
      <w:tr w:rsidR="00CC524B" w:rsidRPr="00A6680C" w:rsidTr="00FF04BE">
        <w:trPr>
          <w:trHeight w:val="212"/>
        </w:trPr>
        <w:tc>
          <w:tcPr>
            <w:tcW w:w="4428" w:type="dxa"/>
          </w:tcPr>
          <w:p w:rsidR="00CC524B" w:rsidRPr="00A6680C" w:rsidRDefault="00CC524B" w:rsidP="00CC524B">
            <w:pPr>
              <w:spacing w:line="276" w:lineRule="auto"/>
              <w:jc w:val="center"/>
              <w:rPr>
                <w:b/>
                <w:sz w:val="20"/>
                <w:szCs w:val="20"/>
                <w:lang w:val="sr-Cyrl-CS"/>
              </w:rPr>
            </w:pPr>
            <w:r w:rsidRPr="00A6680C">
              <w:rPr>
                <w:b/>
                <w:sz w:val="20"/>
                <w:szCs w:val="20"/>
                <w:lang w:val="sr-Cyrl-CS"/>
              </w:rPr>
              <w:t>Место и датум издавања овлашћења:</w:t>
            </w:r>
          </w:p>
        </w:tc>
        <w:tc>
          <w:tcPr>
            <w:tcW w:w="1260" w:type="dxa"/>
          </w:tcPr>
          <w:p w:rsidR="00CC524B" w:rsidRPr="00A6680C" w:rsidRDefault="00CC524B" w:rsidP="00CC524B">
            <w:pPr>
              <w:spacing w:line="276" w:lineRule="auto"/>
              <w:rPr>
                <w:b/>
                <w:sz w:val="20"/>
                <w:szCs w:val="20"/>
                <w:lang w:val="sr-Cyrl-CS"/>
              </w:rPr>
            </w:pPr>
          </w:p>
        </w:tc>
        <w:tc>
          <w:tcPr>
            <w:tcW w:w="4140" w:type="dxa"/>
          </w:tcPr>
          <w:p w:rsidR="00CC524B" w:rsidRPr="00A6680C" w:rsidRDefault="00CC524B" w:rsidP="00CC524B">
            <w:pPr>
              <w:spacing w:line="276" w:lineRule="auto"/>
              <w:jc w:val="center"/>
              <w:rPr>
                <w:b/>
                <w:sz w:val="20"/>
                <w:szCs w:val="20"/>
                <w:lang w:val="sr-Cyrl-CS"/>
              </w:rPr>
            </w:pPr>
          </w:p>
        </w:tc>
      </w:tr>
      <w:tr w:rsidR="00CC524B" w:rsidRPr="00A6680C" w:rsidTr="00FF04BE">
        <w:tc>
          <w:tcPr>
            <w:tcW w:w="4428" w:type="dxa"/>
            <w:tcBorders>
              <w:bottom w:val="single" w:sz="4" w:space="0" w:color="auto"/>
            </w:tcBorders>
          </w:tcPr>
          <w:p w:rsidR="00CC524B" w:rsidRPr="00A6680C" w:rsidRDefault="00CC524B" w:rsidP="00CC524B">
            <w:pPr>
              <w:spacing w:line="276" w:lineRule="auto"/>
              <w:rPr>
                <w:b/>
                <w:sz w:val="20"/>
                <w:szCs w:val="20"/>
                <w:lang w:val="sr-Cyrl-CS"/>
              </w:rPr>
            </w:pPr>
          </w:p>
        </w:tc>
        <w:tc>
          <w:tcPr>
            <w:tcW w:w="1260" w:type="dxa"/>
          </w:tcPr>
          <w:p w:rsidR="00CC524B" w:rsidRPr="00A6680C" w:rsidRDefault="00CC524B" w:rsidP="00CC524B">
            <w:pPr>
              <w:spacing w:line="276" w:lineRule="auto"/>
              <w:rPr>
                <w:b/>
                <w:sz w:val="20"/>
                <w:szCs w:val="20"/>
                <w:lang w:val="sr-Cyrl-CS"/>
              </w:rPr>
            </w:pPr>
          </w:p>
        </w:tc>
        <w:tc>
          <w:tcPr>
            <w:tcW w:w="4140" w:type="dxa"/>
          </w:tcPr>
          <w:p w:rsidR="00CC524B" w:rsidRPr="00A6680C" w:rsidRDefault="00CC524B" w:rsidP="00CC524B">
            <w:pPr>
              <w:spacing w:line="276" w:lineRule="auto"/>
              <w:jc w:val="center"/>
              <w:rPr>
                <w:b/>
                <w:sz w:val="20"/>
                <w:szCs w:val="20"/>
                <w:lang w:val="sr-Cyrl-CS"/>
              </w:rPr>
            </w:pPr>
            <w:r w:rsidRPr="00A6680C">
              <w:rPr>
                <w:b/>
                <w:sz w:val="20"/>
                <w:szCs w:val="20"/>
                <w:lang w:val="sr-Cyrl-CS"/>
              </w:rPr>
              <w:t>ДУЖНИК – ИЗДАВАЛАЦ МЕНИЦЕ</w:t>
            </w:r>
          </w:p>
        </w:tc>
      </w:tr>
      <w:tr w:rsidR="00CC524B" w:rsidRPr="00A6680C" w:rsidTr="00FF04BE">
        <w:tc>
          <w:tcPr>
            <w:tcW w:w="4428" w:type="dxa"/>
            <w:tcBorders>
              <w:top w:val="single" w:sz="4" w:space="0" w:color="auto"/>
            </w:tcBorders>
          </w:tcPr>
          <w:p w:rsidR="00CC524B" w:rsidRPr="00A6680C" w:rsidRDefault="00CC524B" w:rsidP="00CC524B">
            <w:pPr>
              <w:spacing w:line="276" w:lineRule="auto"/>
              <w:rPr>
                <w:b/>
                <w:sz w:val="20"/>
                <w:szCs w:val="20"/>
                <w:lang w:val="sr-Cyrl-CS"/>
              </w:rPr>
            </w:pPr>
          </w:p>
        </w:tc>
        <w:tc>
          <w:tcPr>
            <w:tcW w:w="1260" w:type="dxa"/>
          </w:tcPr>
          <w:p w:rsidR="00CC524B" w:rsidRPr="00A6680C" w:rsidRDefault="00CC524B" w:rsidP="00CC524B">
            <w:pPr>
              <w:spacing w:line="276" w:lineRule="auto"/>
              <w:jc w:val="right"/>
              <w:rPr>
                <w:sz w:val="20"/>
                <w:szCs w:val="20"/>
                <w:lang w:val="sr-Cyrl-CS"/>
              </w:rPr>
            </w:pPr>
            <w:r w:rsidRPr="00A6680C">
              <w:rPr>
                <w:sz w:val="20"/>
                <w:szCs w:val="20"/>
                <w:lang w:val="sr-Cyrl-CS"/>
              </w:rPr>
              <w:t>МП</w:t>
            </w:r>
          </w:p>
        </w:tc>
        <w:tc>
          <w:tcPr>
            <w:tcW w:w="4140" w:type="dxa"/>
            <w:tcBorders>
              <w:bottom w:val="single" w:sz="4" w:space="0" w:color="auto"/>
            </w:tcBorders>
          </w:tcPr>
          <w:p w:rsidR="00CC524B" w:rsidRPr="00A6680C" w:rsidRDefault="00CC524B" w:rsidP="00CC524B">
            <w:pPr>
              <w:spacing w:line="276" w:lineRule="auto"/>
              <w:jc w:val="center"/>
              <w:rPr>
                <w:b/>
                <w:sz w:val="20"/>
                <w:szCs w:val="20"/>
                <w:lang w:val="sr-Cyrl-CS"/>
              </w:rPr>
            </w:pPr>
          </w:p>
        </w:tc>
      </w:tr>
      <w:tr w:rsidR="00CC524B" w:rsidRPr="00A6680C" w:rsidTr="00FF04BE">
        <w:tc>
          <w:tcPr>
            <w:tcW w:w="4428" w:type="dxa"/>
          </w:tcPr>
          <w:p w:rsidR="00CC524B" w:rsidRPr="00A6680C" w:rsidRDefault="00CC524B" w:rsidP="00CC524B">
            <w:pPr>
              <w:spacing w:line="276" w:lineRule="auto"/>
              <w:rPr>
                <w:b/>
                <w:sz w:val="20"/>
                <w:szCs w:val="20"/>
                <w:lang w:val="sr-Cyrl-CS"/>
              </w:rPr>
            </w:pPr>
          </w:p>
        </w:tc>
        <w:tc>
          <w:tcPr>
            <w:tcW w:w="1260" w:type="dxa"/>
          </w:tcPr>
          <w:p w:rsidR="00CC524B" w:rsidRPr="00A6680C" w:rsidRDefault="00CC524B" w:rsidP="00CC524B">
            <w:pPr>
              <w:spacing w:line="276" w:lineRule="auto"/>
              <w:rPr>
                <w:b/>
                <w:sz w:val="20"/>
                <w:szCs w:val="20"/>
                <w:lang w:val="sr-Cyrl-CS"/>
              </w:rPr>
            </w:pPr>
          </w:p>
        </w:tc>
        <w:tc>
          <w:tcPr>
            <w:tcW w:w="4140" w:type="dxa"/>
            <w:tcBorders>
              <w:top w:val="single" w:sz="4" w:space="0" w:color="auto"/>
            </w:tcBorders>
          </w:tcPr>
          <w:p w:rsidR="00CC524B" w:rsidRPr="00A6680C" w:rsidRDefault="00CC524B" w:rsidP="00CC524B">
            <w:pPr>
              <w:spacing w:line="276" w:lineRule="auto"/>
              <w:jc w:val="center"/>
              <w:rPr>
                <w:sz w:val="20"/>
                <w:szCs w:val="20"/>
                <w:lang w:val="sr-Cyrl-CS"/>
              </w:rPr>
            </w:pPr>
            <w:r w:rsidRPr="00A6680C">
              <w:rPr>
                <w:sz w:val="20"/>
                <w:szCs w:val="20"/>
                <w:lang w:val="sr-Cyrl-CS"/>
              </w:rPr>
              <w:t>Потпис овлашћеног лица</w:t>
            </w:r>
          </w:p>
        </w:tc>
      </w:tr>
    </w:tbl>
    <w:p w:rsidR="00CC524B" w:rsidRPr="00A6680C" w:rsidRDefault="00CC524B" w:rsidP="00CC524B">
      <w:pPr>
        <w:ind w:firstLine="720"/>
        <w:rPr>
          <w:sz w:val="20"/>
          <w:szCs w:val="20"/>
          <w:lang w:val="sr-Cyrl-CS"/>
        </w:rPr>
      </w:pPr>
      <w:r w:rsidRPr="00A6680C">
        <w:rPr>
          <w:sz w:val="20"/>
          <w:szCs w:val="20"/>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CC524B" w:rsidRPr="00A6680C" w:rsidRDefault="00CC524B" w:rsidP="00CC524B">
      <w:pPr>
        <w:ind w:firstLine="720"/>
        <w:rPr>
          <w:sz w:val="20"/>
          <w:szCs w:val="20"/>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02"/>
        <w:gridCol w:w="7804"/>
      </w:tblGrid>
      <w:tr w:rsidR="00CC524B" w:rsidRPr="00A6680C" w:rsidTr="00FF04BE">
        <w:tc>
          <w:tcPr>
            <w:tcW w:w="1548" w:type="dxa"/>
          </w:tcPr>
          <w:p w:rsidR="00CC524B" w:rsidRPr="00A6680C" w:rsidRDefault="00CC524B" w:rsidP="00FF04BE">
            <w:pPr>
              <w:rPr>
                <w:b/>
                <w:sz w:val="20"/>
                <w:szCs w:val="20"/>
                <w:lang w:val="sr-Cyrl-CS"/>
              </w:rPr>
            </w:pPr>
            <w:r w:rsidRPr="00A6680C">
              <w:rPr>
                <w:b/>
                <w:sz w:val="20"/>
                <w:szCs w:val="20"/>
                <w:lang w:val="sr-Cyrl-CS"/>
              </w:rPr>
              <w:t>ДУЖНИК:</w:t>
            </w:r>
          </w:p>
        </w:tc>
        <w:tc>
          <w:tcPr>
            <w:tcW w:w="8100" w:type="dxa"/>
          </w:tcPr>
          <w:p w:rsidR="00CC524B" w:rsidRPr="00A6680C" w:rsidRDefault="00CC524B" w:rsidP="00FF04BE">
            <w:pPr>
              <w:rPr>
                <w:b/>
                <w:sz w:val="20"/>
                <w:szCs w:val="20"/>
                <w:lang w:val="sr-Cyrl-CS"/>
              </w:rPr>
            </w:pPr>
            <w:r w:rsidRPr="00A6680C">
              <w:rPr>
                <w:b/>
                <w:sz w:val="20"/>
                <w:szCs w:val="20"/>
                <w:lang w:val="sr-Cyrl-CS"/>
              </w:rPr>
              <w:t>Пун назив и седиште:__________________________________________________</w:t>
            </w:r>
          </w:p>
          <w:p w:rsidR="00CC524B" w:rsidRPr="00A6680C" w:rsidRDefault="00CC524B" w:rsidP="00FF04BE">
            <w:pPr>
              <w:rPr>
                <w:b/>
                <w:sz w:val="20"/>
                <w:szCs w:val="20"/>
                <w:lang w:val="sr-Cyrl-CS"/>
              </w:rPr>
            </w:pPr>
            <w:r w:rsidRPr="00A6680C">
              <w:rPr>
                <w:b/>
                <w:sz w:val="20"/>
                <w:szCs w:val="20"/>
                <w:lang w:val="sr-Cyrl-CS"/>
              </w:rPr>
              <w:t>ПИБ</w:t>
            </w:r>
            <w:r w:rsidRPr="00A6680C">
              <w:rPr>
                <w:b/>
                <w:sz w:val="20"/>
                <w:szCs w:val="20"/>
                <w:lang w:val="sr-Latn-CS"/>
              </w:rPr>
              <w:t>:</w:t>
            </w:r>
            <w:r w:rsidRPr="00A6680C">
              <w:rPr>
                <w:b/>
                <w:sz w:val="20"/>
                <w:szCs w:val="20"/>
                <w:lang w:val="sr-Cyrl-CS"/>
              </w:rPr>
              <w:t xml:space="preserve"> </w:t>
            </w:r>
            <w:r w:rsidRPr="00A6680C">
              <w:rPr>
                <w:b/>
                <w:sz w:val="20"/>
                <w:szCs w:val="20"/>
                <w:lang w:val="sr-Latn-CS"/>
              </w:rPr>
              <w:t>_________________</w:t>
            </w:r>
            <w:r w:rsidRPr="00A6680C">
              <w:rPr>
                <w:b/>
                <w:sz w:val="20"/>
                <w:szCs w:val="20"/>
                <w:lang w:val="sr-Cyrl-CS"/>
              </w:rPr>
              <w:t>______  Матични број:___________________________</w:t>
            </w:r>
          </w:p>
          <w:p w:rsidR="00CC524B" w:rsidRPr="00A6680C" w:rsidRDefault="00CC524B" w:rsidP="00FF04BE">
            <w:pPr>
              <w:rPr>
                <w:b/>
                <w:sz w:val="20"/>
                <w:szCs w:val="20"/>
                <w:lang w:val="sr-Cyrl-CS"/>
              </w:rPr>
            </w:pPr>
            <w:r w:rsidRPr="00A6680C">
              <w:rPr>
                <w:b/>
                <w:sz w:val="20"/>
                <w:szCs w:val="20"/>
                <w:lang w:val="sr-Cyrl-CS"/>
              </w:rPr>
              <w:t>Текући рачун:____________________код: _____________________(назив банке),</w:t>
            </w:r>
          </w:p>
          <w:p w:rsidR="00CC524B" w:rsidRPr="00A6680C" w:rsidRDefault="00CC524B" w:rsidP="00FF04BE">
            <w:pPr>
              <w:rPr>
                <w:b/>
                <w:sz w:val="20"/>
                <w:szCs w:val="20"/>
                <w:lang w:val="sr-Cyrl-CS"/>
              </w:rPr>
            </w:pPr>
          </w:p>
        </w:tc>
      </w:tr>
      <w:tr w:rsidR="00CC524B" w:rsidRPr="00A6680C" w:rsidTr="00FF04BE">
        <w:tc>
          <w:tcPr>
            <w:tcW w:w="9648" w:type="dxa"/>
            <w:gridSpan w:val="2"/>
          </w:tcPr>
          <w:p w:rsidR="00CC524B" w:rsidRPr="00A6680C" w:rsidRDefault="00CC524B" w:rsidP="00FF04BE">
            <w:pPr>
              <w:jc w:val="center"/>
              <w:rPr>
                <w:b/>
                <w:sz w:val="20"/>
                <w:szCs w:val="20"/>
                <w:lang w:val="sr-Cyrl-CS"/>
              </w:rPr>
            </w:pPr>
            <w:r w:rsidRPr="00A6680C">
              <w:rPr>
                <w:b/>
                <w:sz w:val="20"/>
                <w:szCs w:val="20"/>
                <w:lang w:val="sr-Cyrl-CS"/>
              </w:rPr>
              <w:t>И з д а ј е</w:t>
            </w:r>
          </w:p>
        </w:tc>
      </w:tr>
    </w:tbl>
    <w:p w:rsidR="00CC524B" w:rsidRPr="00A6680C" w:rsidRDefault="00CC524B" w:rsidP="00CC524B">
      <w:pPr>
        <w:jc w:val="center"/>
        <w:rPr>
          <w:b/>
          <w:sz w:val="20"/>
          <w:szCs w:val="20"/>
          <w:lang w:val="sr-Cyrl-CS"/>
        </w:rPr>
      </w:pPr>
      <w:r w:rsidRPr="00A6680C">
        <w:rPr>
          <w:b/>
          <w:sz w:val="20"/>
          <w:szCs w:val="20"/>
          <w:lang w:val="sr-Cyrl-CS"/>
        </w:rPr>
        <w:t>МЕНИЧНО ПИСМО – ОВЛАШЋЕЊЕ</w:t>
      </w:r>
    </w:p>
    <w:p w:rsidR="00CC524B" w:rsidRPr="00A6680C" w:rsidRDefault="00CC524B" w:rsidP="00CC524B">
      <w:pPr>
        <w:jc w:val="center"/>
        <w:rPr>
          <w:b/>
          <w:sz w:val="20"/>
          <w:szCs w:val="20"/>
          <w:lang w:val="sr-Cyrl-CS"/>
        </w:rPr>
      </w:pPr>
      <w:r w:rsidRPr="00A6680C">
        <w:rPr>
          <w:b/>
          <w:sz w:val="20"/>
          <w:szCs w:val="20"/>
          <w:lang w:val="sr-Cyrl-CS"/>
        </w:rPr>
        <w:t>ЗА КОРИСНИКА БЛАНКО СОЛО МЕНИЦЕ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43"/>
        <w:gridCol w:w="7763"/>
      </w:tblGrid>
      <w:tr w:rsidR="00CC524B" w:rsidRPr="00A6680C" w:rsidTr="00FF04BE">
        <w:tc>
          <w:tcPr>
            <w:tcW w:w="1548" w:type="dxa"/>
          </w:tcPr>
          <w:p w:rsidR="00CC524B" w:rsidRPr="00A6680C" w:rsidRDefault="00CC524B" w:rsidP="00FF04BE">
            <w:pPr>
              <w:rPr>
                <w:b/>
                <w:sz w:val="20"/>
                <w:szCs w:val="20"/>
                <w:lang w:val="sr-Cyrl-CS"/>
              </w:rPr>
            </w:pPr>
          </w:p>
        </w:tc>
        <w:tc>
          <w:tcPr>
            <w:tcW w:w="8100" w:type="dxa"/>
          </w:tcPr>
          <w:p w:rsidR="00CC524B" w:rsidRPr="00A6680C" w:rsidRDefault="00CC524B" w:rsidP="00FF04BE">
            <w:pPr>
              <w:rPr>
                <w:b/>
                <w:sz w:val="20"/>
                <w:szCs w:val="20"/>
                <w:lang w:val="sr-Cyrl-CS"/>
              </w:rPr>
            </w:pPr>
          </w:p>
        </w:tc>
      </w:tr>
      <w:tr w:rsidR="00CC524B" w:rsidRPr="00A6680C" w:rsidTr="00FF04BE">
        <w:tc>
          <w:tcPr>
            <w:tcW w:w="1548" w:type="dxa"/>
          </w:tcPr>
          <w:p w:rsidR="00CC524B" w:rsidRPr="00A6680C" w:rsidRDefault="00CC524B" w:rsidP="00FF04BE">
            <w:pPr>
              <w:rPr>
                <w:b/>
                <w:sz w:val="20"/>
                <w:szCs w:val="20"/>
                <w:lang w:val="sr-Cyrl-CS"/>
              </w:rPr>
            </w:pPr>
            <w:r w:rsidRPr="00A6680C">
              <w:rPr>
                <w:b/>
                <w:sz w:val="20"/>
                <w:szCs w:val="20"/>
                <w:lang w:val="sr-Cyrl-CS"/>
              </w:rPr>
              <w:t>КОРИСНИК:</w:t>
            </w:r>
          </w:p>
          <w:p w:rsidR="00CC524B" w:rsidRPr="00A6680C" w:rsidRDefault="00CC524B" w:rsidP="00FF04BE">
            <w:pPr>
              <w:rPr>
                <w:b/>
                <w:sz w:val="20"/>
                <w:szCs w:val="20"/>
                <w:lang w:val="sr-Cyrl-CS"/>
              </w:rPr>
            </w:pPr>
            <w:r w:rsidRPr="00A6680C">
              <w:rPr>
                <w:b/>
                <w:sz w:val="20"/>
                <w:szCs w:val="20"/>
                <w:lang w:val="sr-Cyrl-CS"/>
              </w:rPr>
              <w:t>(поверилац)</w:t>
            </w:r>
          </w:p>
        </w:tc>
        <w:tc>
          <w:tcPr>
            <w:tcW w:w="8100" w:type="dxa"/>
          </w:tcPr>
          <w:p w:rsidR="00CC524B" w:rsidRPr="00A6680C" w:rsidRDefault="00CC524B" w:rsidP="00FF04BE">
            <w:pPr>
              <w:rPr>
                <w:b/>
                <w:sz w:val="20"/>
                <w:szCs w:val="20"/>
                <w:lang w:val="sr-Cyrl-CS"/>
              </w:rPr>
            </w:pPr>
            <w:r w:rsidRPr="00A6680C">
              <w:rPr>
                <w:b/>
                <w:sz w:val="20"/>
                <w:szCs w:val="20"/>
                <w:lang w:val="sr-Cyrl-CS"/>
              </w:rPr>
              <w:t>Пун назив и седиште: Средња школа „</w:t>
            </w:r>
            <w:r w:rsidR="00BB5248">
              <w:rPr>
                <w:b/>
                <w:sz w:val="20"/>
                <w:szCs w:val="20"/>
                <w:lang w:val="sr-Cyrl-CS"/>
              </w:rPr>
              <w:t>Свети Сава</w:t>
            </w:r>
            <w:r w:rsidRPr="00A6680C">
              <w:rPr>
                <w:b/>
                <w:sz w:val="20"/>
                <w:szCs w:val="20"/>
                <w:lang w:val="sr-Cyrl-CS"/>
              </w:rPr>
              <w:t xml:space="preserve">“, Подгоричка </w:t>
            </w:r>
            <w:r w:rsidR="00BB5248">
              <w:rPr>
                <w:b/>
                <w:sz w:val="20"/>
                <w:szCs w:val="20"/>
                <w:lang w:val="sr-Cyrl-CS"/>
              </w:rPr>
              <w:t>7</w:t>
            </w:r>
            <w:r w:rsidRPr="00A6680C">
              <w:rPr>
                <w:b/>
                <w:sz w:val="20"/>
                <w:szCs w:val="20"/>
                <w:lang w:val="sr-Cyrl-CS"/>
              </w:rPr>
              <w:t>, Сомбор, ПИБ</w:t>
            </w:r>
            <w:r w:rsidRPr="00A6680C">
              <w:rPr>
                <w:b/>
                <w:sz w:val="20"/>
                <w:szCs w:val="20"/>
                <w:lang w:val="sr-Latn-CS"/>
              </w:rPr>
              <w:t>:</w:t>
            </w:r>
            <w:r w:rsidRPr="00A6680C">
              <w:rPr>
                <w:b/>
                <w:sz w:val="20"/>
                <w:szCs w:val="20"/>
                <w:lang w:val="sr-Cyrl-CS"/>
              </w:rPr>
              <w:t xml:space="preserve"> 1006</w:t>
            </w:r>
            <w:r w:rsidR="00BB5248">
              <w:rPr>
                <w:b/>
                <w:sz w:val="20"/>
                <w:szCs w:val="20"/>
                <w:lang w:val="sr-Cyrl-CS"/>
              </w:rPr>
              <w:t>14870</w:t>
            </w:r>
            <w:r w:rsidRPr="00A6680C">
              <w:rPr>
                <w:b/>
                <w:sz w:val="20"/>
                <w:szCs w:val="20"/>
                <w:lang w:val="sr-Cyrl-CS"/>
              </w:rPr>
              <w:t xml:space="preserve">  Матични  број: 08</w:t>
            </w:r>
            <w:r w:rsidR="00BB5248">
              <w:rPr>
                <w:b/>
                <w:sz w:val="20"/>
                <w:szCs w:val="20"/>
                <w:lang w:val="sr-Cyrl-CS"/>
              </w:rPr>
              <w:t>2</w:t>
            </w:r>
            <w:r w:rsidRPr="00A6680C">
              <w:rPr>
                <w:b/>
                <w:sz w:val="20"/>
                <w:szCs w:val="20"/>
                <w:lang w:val="sr-Cyrl-CS"/>
              </w:rPr>
              <w:t>0</w:t>
            </w:r>
            <w:r w:rsidR="00BB5248">
              <w:rPr>
                <w:b/>
                <w:sz w:val="20"/>
                <w:szCs w:val="20"/>
                <w:lang w:val="sr-Cyrl-CS"/>
              </w:rPr>
              <w:t>4918</w:t>
            </w:r>
          </w:p>
          <w:p w:rsidR="00CC524B" w:rsidRPr="00A6680C" w:rsidRDefault="00CC524B" w:rsidP="00FF04BE">
            <w:pPr>
              <w:rPr>
                <w:b/>
                <w:sz w:val="20"/>
                <w:szCs w:val="20"/>
                <w:lang w:val="sr-Cyrl-CS"/>
              </w:rPr>
            </w:pPr>
            <w:r w:rsidRPr="00A6680C">
              <w:rPr>
                <w:b/>
                <w:sz w:val="20"/>
                <w:szCs w:val="20"/>
                <w:lang w:val="sr-Cyrl-CS"/>
              </w:rPr>
              <w:t xml:space="preserve">Текући </w:t>
            </w:r>
            <w:r w:rsidRPr="00961338">
              <w:rPr>
                <w:b/>
                <w:sz w:val="20"/>
                <w:szCs w:val="20"/>
                <w:lang w:val="sr-Cyrl-CS"/>
              </w:rPr>
              <w:t xml:space="preserve">рачун: </w:t>
            </w:r>
            <w:r w:rsidR="00961338" w:rsidRPr="00961338">
              <w:rPr>
                <w:b/>
                <w:iCs/>
                <w:sz w:val="20"/>
                <w:szCs w:val="20"/>
                <w:lang w:val="sr-Cyrl-CS"/>
              </w:rPr>
              <w:t>840-</w:t>
            </w:r>
            <w:r w:rsidR="00961338" w:rsidRPr="00961338">
              <w:rPr>
                <w:b/>
                <w:iCs/>
                <w:color w:val="auto"/>
                <w:sz w:val="20"/>
                <w:szCs w:val="20"/>
              </w:rPr>
              <w:t>1170660</w:t>
            </w:r>
            <w:r w:rsidR="00961338" w:rsidRPr="00961338">
              <w:rPr>
                <w:b/>
                <w:iCs/>
                <w:color w:val="auto"/>
                <w:sz w:val="20"/>
                <w:szCs w:val="20"/>
                <w:lang w:val="sr-Cyrl-CS"/>
              </w:rPr>
              <w:t>-</w:t>
            </w:r>
            <w:r w:rsidR="00961338" w:rsidRPr="00961338">
              <w:rPr>
                <w:b/>
                <w:iCs/>
                <w:sz w:val="20"/>
                <w:szCs w:val="20"/>
              </w:rPr>
              <w:t>33</w:t>
            </w:r>
            <w:r w:rsidR="00961338">
              <w:rPr>
                <w:iCs/>
                <w:sz w:val="20"/>
                <w:szCs w:val="20"/>
                <w:lang w:val="sr-Cyrl-CS"/>
              </w:rPr>
              <w:t xml:space="preserve"> </w:t>
            </w:r>
            <w:r w:rsidRPr="00961338">
              <w:rPr>
                <w:b/>
                <w:sz w:val="20"/>
                <w:szCs w:val="20"/>
                <w:lang w:val="sr-Cyrl-CS"/>
              </w:rPr>
              <w:t>код  Управе</w:t>
            </w:r>
            <w:r w:rsidRPr="00A6680C">
              <w:rPr>
                <w:b/>
                <w:sz w:val="20"/>
                <w:szCs w:val="20"/>
                <w:lang w:val="sr-Cyrl-CS"/>
              </w:rPr>
              <w:t xml:space="preserve"> за Трезор,</w:t>
            </w:r>
          </w:p>
          <w:p w:rsidR="00CC524B" w:rsidRPr="00A6680C" w:rsidRDefault="00CC524B" w:rsidP="00FF04BE">
            <w:pPr>
              <w:rPr>
                <w:b/>
                <w:sz w:val="20"/>
                <w:szCs w:val="20"/>
                <w:lang w:val="sr-Cyrl-CS"/>
              </w:rPr>
            </w:pPr>
          </w:p>
        </w:tc>
      </w:tr>
    </w:tbl>
    <w:p w:rsidR="00CC524B" w:rsidRPr="00A6680C" w:rsidRDefault="00CC524B" w:rsidP="00F34F2F">
      <w:pPr>
        <w:ind w:firstLine="720"/>
        <w:jc w:val="both"/>
        <w:rPr>
          <w:sz w:val="20"/>
          <w:szCs w:val="20"/>
          <w:lang w:val="sr-Cyrl-CS"/>
        </w:rPr>
      </w:pPr>
      <w:r w:rsidRPr="00A6680C">
        <w:rPr>
          <w:sz w:val="20"/>
          <w:szCs w:val="20"/>
          <w:lang w:val="sr-Cyrl-CS"/>
        </w:rPr>
        <w:t>Предајемо Вам 1 (једну) потписану и оверену, бланко соло меницу, сер. бр. ______________ као средство финансијског обезбеђења и Овлашћујемо ______________________________________________</w:t>
      </w:r>
    </w:p>
    <w:p w:rsidR="00F34F2F" w:rsidRDefault="00CC524B" w:rsidP="00F34F2F">
      <w:pPr>
        <w:ind w:hanging="90"/>
        <w:jc w:val="both"/>
        <w:rPr>
          <w:sz w:val="20"/>
          <w:szCs w:val="20"/>
          <w:lang w:val="sr-Cyrl-CS"/>
        </w:rPr>
      </w:pPr>
      <w:r w:rsidRPr="00A6680C">
        <w:rPr>
          <w:sz w:val="20"/>
          <w:szCs w:val="20"/>
          <w:lang w:val="sr-Cyrl-CS"/>
        </w:rPr>
        <w:t xml:space="preserve"> (Пун назив и седиште корисника), као Повериоца, да предату меницу може попунити до максималног износа од ___</w:t>
      </w:r>
      <w:r w:rsidR="00F34F2F">
        <w:rPr>
          <w:sz w:val="20"/>
          <w:szCs w:val="20"/>
          <w:lang w:val="sr-Cyrl-CS"/>
        </w:rPr>
        <w:t>_________</w:t>
      </w:r>
      <w:r w:rsidRPr="00A6680C">
        <w:rPr>
          <w:sz w:val="20"/>
          <w:szCs w:val="20"/>
          <w:lang w:val="sr-Cyrl-CS"/>
        </w:rPr>
        <w:t xml:space="preserve"> динара </w:t>
      </w:r>
      <w:r w:rsidR="00F34F2F">
        <w:rPr>
          <w:sz w:val="20"/>
          <w:szCs w:val="20"/>
          <w:lang w:val="sr-Cyrl-CS"/>
        </w:rPr>
        <w:t xml:space="preserve"> </w:t>
      </w:r>
      <w:r w:rsidRPr="00A6680C">
        <w:rPr>
          <w:sz w:val="20"/>
          <w:szCs w:val="20"/>
          <w:lang w:val="sr-Cyrl-CS"/>
        </w:rPr>
        <w:t>(и словима__________________________</w:t>
      </w:r>
      <w:r w:rsidR="00F34F2F">
        <w:rPr>
          <w:sz w:val="20"/>
          <w:szCs w:val="20"/>
          <w:lang w:val="sr-Cyrl-CS"/>
        </w:rPr>
        <w:t>_______________</w:t>
      </w:r>
      <w:r w:rsidRPr="00A6680C">
        <w:rPr>
          <w:sz w:val="20"/>
          <w:szCs w:val="20"/>
          <w:lang w:val="sr-Cyrl-CS"/>
        </w:rPr>
        <w:t>__________</w:t>
      </w:r>
    </w:p>
    <w:p w:rsidR="00CC524B" w:rsidRPr="00A6680C" w:rsidRDefault="00F34F2F" w:rsidP="00F34F2F">
      <w:pPr>
        <w:ind w:hanging="90"/>
        <w:jc w:val="both"/>
        <w:rPr>
          <w:sz w:val="20"/>
          <w:szCs w:val="20"/>
          <w:lang w:val="sr-Cyrl-CS"/>
        </w:rPr>
      </w:pPr>
      <w:r>
        <w:rPr>
          <w:sz w:val="20"/>
          <w:szCs w:val="20"/>
          <w:lang w:val="sr-Cyrl-CS"/>
        </w:rPr>
        <w:t xml:space="preserve"> </w:t>
      </w:r>
      <w:r w:rsidR="00CC524B" w:rsidRPr="00A6680C">
        <w:rPr>
          <w:sz w:val="20"/>
          <w:szCs w:val="20"/>
          <w:lang w:val="sr-Cyrl-CS"/>
        </w:rPr>
        <w:t xml:space="preserve">__________________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w:t>
      </w:r>
      <w:r w:rsidR="00CC524B">
        <w:rPr>
          <w:sz w:val="20"/>
          <w:szCs w:val="20"/>
          <w:lang w:val="sr-Cyrl-CS"/>
        </w:rPr>
        <w:t xml:space="preserve">понуђача </w:t>
      </w:r>
      <w:r w:rsidR="00CC524B" w:rsidRPr="00A6680C">
        <w:rPr>
          <w:sz w:val="20"/>
          <w:szCs w:val="20"/>
          <w:lang w:val="sr-Cyrl-CS"/>
        </w:rPr>
        <w:t xml:space="preserve">-дужника), као средство финансијског обезбеђења за  </w:t>
      </w:r>
      <w:r w:rsidR="00CC524B" w:rsidRPr="00A6680C">
        <w:rPr>
          <w:b/>
          <w:sz w:val="20"/>
          <w:szCs w:val="20"/>
          <w:lang w:val="sr-Cyrl-CS"/>
        </w:rPr>
        <w:t xml:space="preserve">добро извршење посла </w:t>
      </w:r>
      <w:r w:rsidR="00CC524B" w:rsidRPr="00A6680C">
        <w:rPr>
          <w:sz w:val="20"/>
          <w:szCs w:val="20"/>
          <w:lang w:val="sr-Cyrl-CS"/>
        </w:rPr>
        <w:t xml:space="preserve"> у вредности од </w:t>
      </w:r>
      <w:r w:rsidR="00CC524B" w:rsidRPr="00A6680C">
        <w:rPr>
          <w:b/>
          <w:sz w:val="20"/>
          <w:szCs w:val="20"/>
          <w:lang w:val="sr-Cyrl-CS"/>
        </w:rPr>
        <w:t>10% уговорене вредности</w:t>
      </w:r>
      <w:r w:rsidR="00CC524B" w:rsidRPr="00A6680C">
        <w:rPr>
          <w:sz w:val="20"/>
          <w:szCs w:val="20"/>
          <w:lang w:val="sr-Cyrl-CS"/>
        </w:rPr>
        <w:t xml:space="preserve"> </w:t>
      </w:r>
      <w:r>
        <w:rPr>
          <w:sz w:val="20"/>
          <w:szCs w:val="20"/>
          <w:lang w:val="sr-Cyrl-CS"/>
        </w:rPr>
        <w:t xml:space="preserve">уговора са урачунатим ПДВ-ом </w:t>
      </w:r>
      <w:r w:rsidR="00CC524B" w:rsidRPr="00A6680C">
        <w:rPr>
          <w:sz w:val="20"/>
          <w:szCs w:val="20"/>
          <w:lang w:val="sr-Cyrl-CS"/>
        </w:rPr>
        <w:t>уколико ____________________________________(назив дужника), као дужник не изврши уговорене обавезе у предвиђеном року.</w:t>
      </w:r>
    </w:p>
    <w:p w:rsidR="00CC524B" w:rsidRPr="00A6680C" w:rsidRDefault="00CC524B" w:rsidP="00F34F2F">
      <w:pPr>
        <w:ind w:firstLine="720"/>
        <w:jc w:val="both"/>
        <w:rPr>
          <w:color w:val="FF0000"/>
          <w:sz w:val="20"/>
          <w:szCs w:val="20"/>
          <w:lang w:val="sr-Cyrl-CS"/>
        </w:rPr>
      </w:pPr>
      <w:r w:rsidRPr="00A6680C">
        <w:rPr>
          <w:sz w:val="20"/>
          <w:szCs w:val="20"/>
          <w:lang w:val="sr-Cyrl-CS"/>
        </w:rPr>
        <w:t xml:space="preserve">Издата Бланко соло меница сер.бр.___________________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w:t>
      </w:r>
      <w:r>
        <w:rPr>
          <w:sz w:val="20"/>
          <w:szCs w:val="20"/>
          <w:lang w:val="sr-Cyrl-CS"/>
        </w:rPr>
        <w:t>понуђача - д</w:t>
      </w:r>
      <w:r w:rsidRPr="00A6680C">
        <w:rPr>
          <w:sz w:val="20"/>
          <w:szCs w:val="20"/>
          <w:lang w:val="sr-Cyrl-CS"/>
        </w:rPr>
        <w:t xml:space="preserve">ужника) тј. најкасније до истека рока од </w:t>
      </w:r>
      <w:r w:rsidR="00F34F2F" w:rsidRPr="00F34F2F">
        <w:rPr>
          <w:b/>
          <w:sz w:val="20"/>
          <w:szCs w:val="20"/>
          <w:lang w:val="sr-Cyrl-CS"/>
        </w:rPr>
        <w:t>30</w:t>
      </w:r>
      <w:r w:rsidRPr="00A6680C">
        <w:rPr>
          <w:b/>
          <w:sz w:val="20"/>
          <w:szCs w:val="20"/>
          <w:lang w:val="sr-Cyrl-CS"/>
        </w:rPr>
        <w:t xml:space="preserve"> (т</w:t>
      </w:r>
      <w:r w:rsidR="00F34F2F">
        <w:rPr>
          <w:b/>
          <w:sz w:val="20"/>
          <w:szCs w:val="20"/>
          <w:lang w:val="sr-Cyrl-CS"/>
        </w:rPr>
        <w:t>ридесет</w:t>
      </w:r>
      <w:r w:rsidRPr="00A6680C">
        <w:rPr>
          <w:b/>
          <w:sz w:val="20"/>
          <w:szCs w:val="20"/>
          <w:lang w:val="sr-Cyrl-CS"/>
        </w:rPr>
        <w:t>) дана од уговореног рока и</w:t>
      </w:r>
      <w:r w:rsidR="00F34F2F">
        <w:rPr>
          <w:b/>
          <w:sz w:val="20"/>
          <w:szCs w:val="20"/>
          <w:lang w:val="sr-Cyrl-CS"/>
        </w:rPr>
        <w:t>споруке</w:t>
      </w:r>
      <w:r w:rsidRPr="00A6680C">
        <w:rPr>
          <w:sz w:val="20"/>
          <w:szCs w:val="20"/>
          <w:lang w:val="sr-Cyrl-CS"/>
        </w:rPr>
        <w:t xml:space="preserve"> с тим да евентуални продужетак рока </w:t>
      </w:r>
      <w:r w:rsidR="00F34F2F">
        <w:rPr>
          <w:sz w:val="20"/>
          <w:szCs w:val="20"/>
          <w:lang w:val="sr-Cyrl-CS"/>
        </w:rPr>
        <w:t>испоруке</w:t>
      </w:r>
      <w:r w:rsidRPr="00A6680C">
        <w:rPr>
          <w:sz w:val="20"/>
          <w:szCs w:val="20"/>
          <w:lang w:val="sr-Cyrl-CS"/>
        </w:rPr>
        <w:t xml:space="preserve"> има за последицу и продужење рока важења менице и меничног овлашћења, за исти број дана за који ће бити продужен и рок </w:t>
      </w:r>
      <w:r w:rsidR="00F34F2F">
        <w:rPr>
          <w:sz w:val="20"/>
          <w:szCs w:val="20"/>
          <w:lang w:val="sr-Cyrl-CS"/>
        </w:rPr>
        <w:t>испоруке</w:t>
      </w:r>
      <w:r w:rsidRPr="00A6680C">
        <w:rPr>
          <w:sz w:val="20"/>
          <w:szCs w:val="20"/>
          <w:lang w:val="sr-Cyrl-CS"/>
        </w:rPr>
        <w:t xml:space="preserve">. </w:t>
      </w:r>
    </w:p>
    <w:p w:rsidR="00CC524B" w:rsidRPr="00A6680C" w:rsidRDefault="00CC524B" w:rsidP="00F34F2F">
      <w:pPr>
        <w:ind w:firstLine="720"/>
        <w:jc w:val="both"/>
        <w:rPr>
          <w:sz w:val="20"/>
          <w:szCs w:val="20"/>
          <w:lang w:val="sr-Cyrl-CS"/>
        </w:rPr>
      </w:pPr>
      <w:r w:rsidRPr="00A6680C">
        <w:rPr>
          <w:sz w:val="20"/>
          <w:szCs w:val="20"/>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A6680C">
        <w:rPr>
          <w:b/>
          <w:sz w:val="20"/>
          <w:szCs w:val="20"/>
          <w:lang w:val="sr-Cyrl-CS"/>
        </w:rPr>
        <w:t>безусловно и неопозиво, без протеста и трошкова</w:t>
      </w:r>
      <w:r w:rsidRPr="00A6680C">
        <w:rPr>
          <w:sz w:val="20"/>
          <w:szCs w:val="20"/>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rsidR="00CC524B" w:rsidRPr="00A6680C" w:rsidRDefault="00CC524B" w:rsidP="00CC524B">
      <w:pPr>
        <w:ind w:firstLine="720"/>
        <w:rPr>
          <w:sz w:val="20"/>
          <w:szCs w:val="20"/>
          <w:lang w:val="sr-Cyrl-CS"/>
        </w:rPr>
      </w:pPr>
      <w:r w:rsidRPr="00A6680C">
        <w:rPr>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C524B" w:rsidRPr="00A6680C" w:rsidRDefault="00CC524B" w:rsidP="00CC524B">
      <w:pPr>
        <w:ind w:firstLine="720"/>
        <w:rPr>
          <w:sz w:val="20"/>
          <w:szCs w:val="20"/>
          <w:lang w:val="ru-RU"/>
        </w:rPr>
      </w:pPr>
      <w:r w:rsidRPr="00A6680C">
        <w:rPr>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C524B" w:rsidRPr="00A6680C" w:rsidRDefault="00CC524B" w:rsidP="00CC524B">
      <w:pPr>
        <w:ind w:firstLine="720"/>
        <w:rPr>
          <w:sz w:val="20"/>
          <w:szCs w:val="20"/>
          <w:lang w:val="ru-RU"/>
        </w:rPr>
      </w:pPr>
      <w:r w:rsidRPr="00A6680C">
        <w:rPr>
          <w:sz w:val="20"/>
          <w:szCs w:val="20"/>
          <w:lang w:val="ru-RU"/>
        </w:rPr>
        <w:t>Меница је потписана од стране овлашћеног лица за заступање Дужника ________________________________________ (унети име и презиме овлашћеног лица).</w:t>
      </w:r>
    </w:p>
    <w:p w:rsidR="00CC524B" w:rsidRPr="00A6680C" w:rsidRDefault="00CC524B" w:rsidP="00CC524B">
      <w:pPr>
        <w:ind w:firstLine="720"/>
        <w:rPr>
          <w:sz w:val="20"/>
          <w:szCs w:val="20"/>
          <w:lang w:val="ru-RU"/>
        </w:rPr>
      </w:pPr>
      <w:r w:rsidRPr="00A6680C">
        <w:rPr>
          <w:sz w:val="20"/>
          <w:szCs w:val="20"/>
          <w:lang w:val="ru-RU"/>
        </w:rPr>
        <w:t>Ово менично писмо – овлашћење сачињено је у 2 (два) истоветна</w:t>
      </w:r>
      <w:r w:rsidRPr="00A6680C">
        <w:rPr>
          <w:b/>
          <w:sz w:val="20"/>
          <w:szCs w:val="20"/>
          <w:lang w:val="ru-RU"/>
        </w:rPr>
        <w:t xml:space="preserve"> </w:t>
      </w:r>
      <w:r w:rsidRPr="00A6680C">
        <w:rPr>
          <w:sz w:val="20"/>
          <w:szCs w:val="20"/>
          <w:lang w:val="ru-RU"/>
        </w:rPr>
        <w:t>примерка, од којих је 1 (један) примерак за Повериоца, а 1 (један) задржава Дужник.</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1260"/>
        <w:gridCol w:w="4140"/>
      </w:tblGrid>
      <w:tr w:rsidR="00CC524B" w:rsidRPr="00A6680C" w:rsidTr="00FF04BE">
        <w:tc>
          <w:tcPr>
            <w:tcW w:w="4428" w:type="dxa"/>
            <w:shd w:val="clear" w:color="auto" w:fill="D9D9D9"/>
          </w:tcPr>
          <w:p w:rsidR="00CC524B" w:rsidRPr="00A6680C" w:rsidRDefault="00CC524B" w:rsidP="00FF04BE">
            <w:pPr>
              <w:rPr>
                <w:b/>
                <w:sz w:val="20"/>
                <w:szCs w:val="20"/>
                <w:lang w:val="sr-Cyrl-CS"/>
              </w:rPr>
            </w:pPr>
            <w:r w:rsidRPr="00A6680C">
              <w:rPr>
                <w:b/>
                <w:sz w:val="20"/>
                <w:szCs w:val="20"/>
                <w:lang w:val="sr-Cyrl-CS"/>
              </w:rPr>
              <w:t>Прилог: - картон депонованих потписа</w:t>
            </w:r>
          </w:p>
        </w:tc>
        <w:tc>
          <w:tcPr>
            <w:tcW w:w="1260" w:type="dxa"/>
          </w:tcPr>
          <w:p w:rsidR="00CC524B" w:rsidRPr="00A6680C" w:rsidRDefault="00CC524B" w:rsidP="00FF04BE">
            <w:pPr>
              <w:rPr>
                <w:b/>
                <w:sz w:val="20"/>
                <w:szCs w:val="20"/>
                <w:lang w:val="sr-Cyrl-CS"/>
              </w:rPr>
            </w:pPr>
          </w:p>
        </w:tc>
        <w:tc>
          <w:tcPr>
            <w:tcW w:w="4140" w:type="dxa"/>
          </w:tcPr>
          <w:p w:rsidR="00CC524B" w:rsidRPr="00A6680C" w:rsidRDefault="00CC524B" w:rsidP="00FF04BE">
            <w:pPr>
              <w:jc w:val="center"/>
              <w:rPr>
                <w:b/>
                <w:sz w:val="20"/>
                <w:szCs w:val="20"/>
                <w:lang w:val="sr-Cyrl-CS"/>
              </w:rPr>
            </w:pPr>
          </w:p>
        </w:tc>
      </w:tr>
      <w:tr w:rsidR="00CC524B" w:rsidRPr="00A6680C" w:rsidTr="00FF04BE">
        <w:tc>
          <w:tcPr>
            <w:tcW w:w="4428" w:type="dxa"/>
          </w:tcPr>
          <w:p w:rsidR="00CC524B" w:rsidRPr="00A6680C" w:rsidRDefault="00CC524B" w:rsidP="00FF04BE">
            <w:pPr>
              <w:rPr>
                <w:b/>
                <w:sz w:val="20"/>
                <w:szCs w:val="20"/>
                <w:lang w:val="sr-Cyrl-CS"/>
              </w:rPr>
            </w:pPr>
          </w:p>
        </w:tc>
        <w:tc>
          <w:tcPr>
            <w:tcW w:w="1260" w:type="dxa"/>
          </w:tcPr>
          <w:p w:rsidR="00CC524B" w:rsidRPr="00A6680C" w:rsidRDefault="00CC524B" w:rsidP="00FF04BE">
            <w:pPr>
              <w:rPr>
                <w:b/>
                <w:sz w:val="20"/>
                <w:szCs w:val="20"/>
                <w:lang w:val="sr-Cyrl-CS"/>
              </w:rPr>
            </w:pPr>
          </w:p>
        </w:tc>
        <w:tc>
          <w:tcPr>
            <w:tcW w:w="4140" w:type="dxa"/>
          </w:tcPr>
          <w:p w:rsidR="00CC524B" w:rsidRPr="00A6680C" w:rsidRDefault="00CC524B" w:rsidP="00FF04BE">
            <w:pPr>
              <w:jc w:val="center"/>
              <w:rPr>
                <w:b/>
                <w:sz w:val="20"/>
                <w:szCs w:val="20"/>
                <w:lang w:val="sr-Cyrl-CS"/>
              </w:rPr>
            </w:pPr>
          </w:p>
        </w:tc>
      </w:tr>
      <w:tr w:rsidR="00CC524B" w:rsidRPr="00A6680C" w:rsidTr="00FF04BE">
        <w:trPr>
          <w:trHeight w:val="212"/>
        </w:trPr>
        <w:tc>
          <w:tcPr>
            <w:tcW w:w="4428" w:type="dxa"/>
          </w:tcPr>
          <w:p w:rsidR="00CC524B" w:rsidRPr="00A6680C" w:rsidRDefault="00CC524B" w:rsidP="00FF04BE">
            <w:pPr>
              <w:jc w:val="center"/>
              <w:rPr>
                <w:b/>
                <w:sz w:val="20"/>
                <w:szCs w:val="20"/>
                <w:lang w:val="sr-Cyrl-CS"/>
              </w:rPr>
            </w:pPr>
            <w:r w:rsidRPr="00A6680C">
              <w:rPr>
                <w:b/>
                <w:sz w:val="20"/>
                <w:szCs w:val="20"/>
                <w:lang w:val="sr-Cyrl-CS"/>
              </w:rPr>
              <w:t>Место и датум издавања Овлашћења:</w:t>
            </w:r>
          </w:p>
        </w:tc>
        <w:tc>
          <w:tcPr>
            <w:tcW w:w="1260" w:type="dxa"/>
          </w:tcPr>
          <w:p w:rsidR="00CC524B" w:rsidRPr="00A6680C" w:rsidRDefault="00CC524B" w:rsidP="00FF04BE">
            <w:pPr>
              <w:rPr>
                <w:b/>
                <w:sz w:val="20"/>
                <w:szCs w:val="20"/>
                <w:lang w:val="sr-Cyrl-CS"/>
              </w:rPr>
            </w:pPr>
          </w:p>
        </w:tc>
        <w:tc>
          <w:tcPr>
            <w:tcW w:w="4140" w:type="dxa"/>
          </w:tcPr>
          <w:p w:rsidR="00CC524B" w:rsidRPr="00A6680C" w:rsidRDefault="00CC524B" w:rsidP="00FF04BE">
            <w:pPr>
              <w:jc w:val="center"/>
              <w:rPr>
                <w:b/>
                <w:sz w:val="20"/>
                <w:szCs w:val="20"/>
                <w:lang w:val="sr-Cyrl-CS"/>
              </w:rPr>
            </w:pPr>
          </w:p>
        </w:tc>
      </w:tr>
      <w:tr w:rsidR="00CC524B" w:rsidRPr="00A6680C" w:rsidTr="00FF04BE">
        <w:tc>
          <w:tcPr>
            <w:tcW w:w="4428" w:type="dxa"/>
            <w:tcBorders>
              <w:bottom w:val="single" w:sz="4" w:space="0" w:color="auto"/>
            </w:tcBorders>
          </w:tcPr>
          <w:p w:rsidR="00CC524B" w:rsidRPr="00A6680C" w:rsidRDefault="00CC524B" w:rsidP="00FF04BE">
            <w:pPr>
              <w:rPr>
                <w:b/>
                <w:sz w:val="20"/>
                <w:szCs w:val="20"/>
                <w:lang w:val="sr-Cyrl-CS"/>
              </w:rPr>
            </w:pPr>
          </w:p>
        </w:tc>
        <w:tc>
          <w:tcPr>
            <w:tcW w:w="1260" w:type="dxa"/>
          </w:tcPr>
          <w:p w:rsidR="00CC524B" w:rsidRPr="00A6680C" w:rsidRDefault="00CC524B" w:rsidP="00FF04BE">
            <w:pPr>
              <w:rPr>
                <w:b/>
                <w:sz w:val="20"/>
                <w:szCs w:val="20"/>
                <w:lang w:val="sr-Cyrl-CS"/>
              </w:rPr>
            </w:pPr>
          </w:p>
        </w:tc>
        <w:tc>
          <w:tcPr>
            <w:tcW w:w="4140" w:type="dxa"/>
          </w:tcPr>
          <w:p w:rsidR="00CC524B" w:rsidRPr="00A6680C" w:rsidRDefault="00CC524B" w:rsidP="00FF04BE">
            <w:pPr>
              <w:jc w:val="center"/>
              <w:rPr>
                <w:b/>
                <w:sz w:val="20"/>
                <w:szCs w:val="20"/>
                <w:lang w:val="sr-Cyrl-CS"/>
              </w:rPr>
            </w:pPr>
            <w:r w:rsidRPr="00A6680C">
              <w:rPr>
                <w:b/>
                <w:sz w:val="20"/>
                <w:szCs w:val="20"/>
                <w:lang w:val="sr-Cyrl-CS"/>
              </w:rPr>
              <w:t>ДУЖНИК – ИЗДАВАЛАЦ МЕНИЦЕ</w:t>
            </w:r>
          </w:p>
        </w:tc>
      </w:tr>
      <w:tr w:rsidR="00CC524B" w:rsidRPr="00A6680C" w:rsidTr="00FF04BE">
        <w:tc>
          <w:tcPr>
            <w:tcW w:w="4428" w:type="dxa"/>
            <w:tcBorders>
              <w:top w:val="single" w:sz="4" w:space="0" w:color="auto"/>
            </w:tcBorders>
          </w:tcPr>
          <w:p w:rsidR="00CC524B" w:rsidRPr="00A6680C" w:rsidRDefault="00CC524B" w:rsidP="00FF04BE">
            <w:pPr>
              <w:rPr>
                <w:b/>
                <w:sz w:val="20"/>
                <w:szCs w:val="20"/>
                <w:lang w:val="sr-Cyrl-CS"/>
              </w:rPr>
            </w:pPr>
          </w:p>
        </w:tc>
        <w:tc>
          <w:tcPr>
            <w:tcW w:w="1260" w:type="dxa"/>
          </w:tcPr>
          <w:p w:rsidR="00CC524B" w:rsidRPr="00A6680C" w:rsidRDefault="00CC524B" w:rsidP="00FF04BE">
            <w:pPr>
              <w:jc w:val="right"/>
              <w:rPr>
                <w:sz w:val="20"/>
                <w:szCs w:val="20"/>
                <w:lang w:val="sr-Cyrl-CS"/>
              </w:rPr>
            </w:pPr>
            <w:r w:rsidRPr="00A6680C">
              <w:rPr>
                <w:sz w:val="20"/>
                <w:szCs w:val="20"/>
                <w:lang w:val="sr-Cyrl-CS"/>
              </w:rPr>
              <w:t>МП</w:t>
            </w:r>
          </w:p>
        </w:tc>
        <w:tc>
          <w:tcPr>
            <w:tcW w:w="4140" w:type="dxa"/>
            <w:tcBorders>
              <w:bottom w:val="single" w:sz="4" w:space="0" w:color="auto"/>
            </w:tcBorders>
          </w:tcPr>
          <w:p w:rsidR="00CC524B" w:rsidRPr="00A6680C" w:rsidRDefault="00CC524B" w:rsidP="00FF04BE">
            <w:pPr>
              <w:jc w:val="center"/>
              <w:rPr>
                <w:b/>
                <w:sz w:val="20"/>
                <w:szCs w:val="20"/>
                <w:lang w:val="sr-Cyrl-CS"/>
              </w:rPr>
            </w:pPr>
          </w:p>
        </w:tc>
      </w:tr>
      <w:tr w:rsidR="00CC524B" w:rsidRPr="00A6680C" w:rsidTr="00FF04BE">
        <w:tc>
          <w:tcPr>
            <w:tcW w:w="4428" w:type="dxa"/>
          </w:tcPr>
          <w:p w:rsidR="00CC524B" w:rsidRPr="00A6680C" w:rsidRDefault="00CC524B" w:rsidP="00FF04BE">
            <w:pPr>
              <w:rPr>
                <w:b/>
                <w:sz w:val="20"/>
                <w:szCs w:val="20"/>
                <w:lang w:val="sr-Cyrl-CS"/>
              </w:rPr>
            </w:pPr>
          </w:p>
        </w:tc>
        <w:tc>
          <w:tcPr>
            <w:tcW w:w="1260" w:type="dxa"/>
          </w:tcPr>
          <w:p w:rsidR="00CC524B" w:rsidRPr="00A6680C" w:rsidRDefault="00CC524B" w:rsidP="00FF04BE">
            <w:pPr>
              <w:rPr>
                <w:b/>
                <w:sz w:val="20"/>
                <w:szCs w:val="20"/>
                <w:lang w:val="sr-Cyrl-CS"/>
              </w:rPr>
            </w:pPr>
          </w:p>
        </w:tc>
        <w:tc>
          <w:tcPr>
            <w:tcW w:w="4140" w:type="dxa"/>
            <w:tcBorders>
              <w:top w:val="single" w:sz="4" w:space="0" w:color="auto"/>
            </w:tcBorders>
          </w:tcPr>
          <w:p w:rsidR="00CC524B" w:rsidRPr="00A6680C" w:rsidRDefault="00CC524B" w:rsidP="00FF04BE">
            <w:pPr>
              <w:jc w:val="center"/>
              <w:rPr>
                <w:sz w:val="20"/>
                <w:szCs w:val="20"/>
                <w:lang w:val="sr-Cyrl-CS"/>
              </w:rPr>
            </w:pPr>
            <w:r w:rsidRPr="00A6680C">
              <w:rPr>
                <w:sz w:val="20"/>
                <w:szCs w:val="20"/>
                <w:lang w:val="sr-Cyrl-CS"/>
              </w:rPr>
              <w:t>Потпис овлашћеног лица</w:t>
            </w:r>
          </w:p>
        </w:tc>
      </w:tr>
    </w:tbl>
    <w:p w:rsidR="00CC524B" w:rsidRPr="00342878" w:rsidRDefault="00CC524B" w:rsidP="00CC524B">
      <w:pPr>
        <w:spacing w:line="240" w:lineRule="auto"/>
        <w:rPr>
          <w:sz w:val="20"/>
          <w:szCs w:val="20"/>
          <w:lang w:val="sr-Latn-CS"/>
        </w:rPr>
      </w:pPr>
      <w:r w:rsidRPr="00342878">
        <w:rPr>
          <w:sz w:val="20"/>
          <w:szCs w:val="20"/>
          <w:u w:val="single"/>
          <w:lang w:val="sr-Latn-CS"/>
        </w:rPr>
        <w:t>Напомена</w:t>
      </w:r>
      <w:r w:rsidRPr="00342878">
        <w:rPr>
          <w:sz w:val="20"/>
          <w:szCs w:val="20"/>
          <w:lang w:val="sr-Latn-CS"/>
        </w:rPr>
        <w:t xml:space="preserve">: </w:t>
      </w:r>
    </w:p>
    <w:p w:rsidR="00CC524B" w:rsidRPr="00342878" w:rsidRDefault="00CC524B" w:rsidP="00FB3092">
      <w:pPr>
        <w:pStyle w:val="ListParagraph"/>
        <w:numPr>
          <w:ilvl w:val="0"/>
          <w:numId w:val="18"/>
        </w:numPr>
        <w:suppressAutoHyphens w:val="0"/>
        <w:spacing w:line="240" w:lineRule="auto"/>
        <w:jc w:val="both"/>
        <w:rPr>
          <w:sz w:val="18"/>
          <w:szCs w:val="18"/>
          <w:lang w:val="sr-Latn-CS"/>
        </w:rPr>
      </w:pPr>
      <w:r w:rsidRPr="00342878">
        <w:rPr>
          <w:sz w:val="18"/>
          <w:szCs w:val="18"/>
          <w:lang w:val="sr-Latn-CS"/>
        </w:rPr>
        <w:t>Менично овлашћење се може доставити на овом обрасцу или у форми овог обрасца, с тим што у том случају мора имати све елементе који су предвиђени на овом обрасцу.</w:t>
      </w:r>
    </w:p>
    <w:p w:rsidR="00CC524B" w:rsidRPr="00342878" w:rsidRDefault="00CC524B" w:rsidP="00FB3092">
      <w:pPr>
        <w:pStyle w:val="ListParagraph"/>
        <w:numPr>
          <w:ilvl w:val="0"/>
          <w:numId w:val="17"/>
        </w:numPr>
        <w:suppressAutoHyphens w:val="0"/>
        <w:spacing w:line="240" w:lineRule="auto"/>
        <w:ind w:left="709"/>
        <w:contextualSpacing/>
        <w:jc w:val="both"/>
        <w:rPr>
          <w:sz w:val="18"/>
          <w:szCs w:val="18"/>
          <w:lang w:val="sr-Latn-CS"/>
        </w:rPr>
      </w:pPr>
      <w:r w:rsidRPr="00342878">
        <w:rPr>
          <w:sz w:val="18"/>
          <w:szCs w:val="18"/>
          <w:lang w:val="sr-Latn-CS"/>
        </w:rPr>
        <w:t>Меница мора бити евидентиран</w:t>
      </w:r>
      <w:r w:rsidRPr="00342878">
        <w:rPr>
          <w:sz w:val="18"/>
          <w:szCs w:val="18"/>
        </w:rPr>
        <w:t>а</w:t>
      </w:r>
      <w:r w:rsidRPr="00342878">
        <w:rPr>
          <w:sz w:val="18"/>
          <w:szCs w:val="18"/>
          <w:lang w:val="sr-Latn-CS"/>
        </w:rPr>
        <w:t xml:space="preserve"> у регистру меница и овлашћења који води НБС у складу са чланом 47а Закона о платном промету („Сл. гласник РС“ бр. 31/11). Захтев за регистрацију меница у складу са напред наведеним, понуђач подноси својој банци која издаје потврду о регистрованим меницама и овлашћењима.</w:t>
      </w:r>
    </w:p>
    <w:p w:rsidR="00CC524B" w:rsidRPr="004322BA" w:rsidRDefault="00CC524B" w:rsidP="00CC524B">
      <w:pPr>
        <w:rPr>
          <w:lang w:val="ru-RU"/>
        </w:rPr>
      </w:pPr>
    </w:p>
    <w:sectPr w:rsidR="00CC524B" w:rsidRPr="004322BA" w:rsidSect="00D9182B">
      <w:footerReference w:type="default" r:id="rId11"/>
      <w:pgSz w:w="11906" w:h="16838"/>
      <w:pgMar w:top="1440" w:right="1376"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E50" w:rsidRDefault="00475E50" w:rsidP="008D5917">
      <w:pPr>
        <w:spacing w:line="240" w:lineRule="auto"/>
      </w:pPr>
      <w:r>
        <w:separator/>
      </w:r>
    </w:p>
  </w:endnote>
  <w:endnote w:type="continuationSeparator" w:id="1">
    <w:p w:rsidR="00475E50" w:rsidRDefault="00475E50" w:rsidP="008D59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ont183">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5" w:usb1="00000000" w:usb2="00000000" w:usb3="00000000" w:csb0="00000002" w:csb1="00000000"/>
  </w:font>
  <w:font w:name="Calibri,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2" w:type="dxa"/>
      <w:tblLayout w:type="fixed"/>
      <w:tblLook w:val="0000"/>
    </w:tblPr>
    <w:tblGrid>
      <w:gridCol w:w="8550"/>
      <w:gridCol w:w="1034"/>
    </w:tblGrid>
    <w:tr w:rsidR="004F5FD7" w:rsidTr="00520C6F">
      <w:tc>
        <w:tcPr>
          <w:tcW w:w="8550" w:type="dxa"/>
          <w:tcBorders>
            <w:top w:val="single" w:sz="8" w:space="0" w:color="808080"/>
          </w:tcBorders>
          <w:shd w:val="clear" w:color="auto" w:fill="auto"/>
        </w:tcPr>
        <w:p w:rsidR="004F5FD7" w:rsidRDefault="004F5FD7" w:rsidP="0053081B">
          <w:pPr>
            <w:pStyle w:val="Footer"/>
            <w:ind w:left="-270"/>
            <w:rPr>
              <w:b/>
              <w:bCs/>
              <w:color w:val="4F81BD"/>
            </w:rPr>
          </w:pPr>
          <w:r>
            <w:rPr>
              <w:b/>
              <w:bCs/>
              <w:color w:val="4F81BD"/>
              <w:lang w:val="sr-Cyrl-CS"/>
            </w:rPr>
            <w:t xml:space="preserve">       К</w:t>
          </w:r>
          <w:r>
            <w:rPr>
              <w:b/>
              <w:bCs/>
              <w:color w:val="4F81BD"/>
            </w:rPr>
            <w:t>онкурсна документација за јавну набавку мале вредности ЈН</w:t>
          </w:r>
          <w:r>
            <w:rPr>
              <w:b/>
              <w:bCs/>
              <w:color w:val="4F81BD"/>
              <w:lang w:val="sr-Cyrl-CS"/>
            </w:rPr>
            <w:t xml:space="preserve"> </w:t>
          </w:r>
          <w:r>
            <w:rPr>
              <w:b/>
              <w:bCs/>
              <w:color w:val="4F81BD"/>
            </w:rPr>
            <w:t>бр.</w:t>
          </w:r>
          <w:r>
            <w:rPr>
              <w:b/>
              <w:bCs/>
              <w:color w:val="4F81BD"/>
              <w:lang w:val="sr-Cyrl-CS"/>
            </w:rPr>
            <w:t xml:space="preserve"> 02/2015</w:t>
          </w:r>
        </w:p>
      </w:tc>
      <w:tc>
        <w:tcPr>
          <w:tcW w:w="1034" w:type="dxa"/>
          <w:tcBorders>
            <w:top w:val="single" w:sz="8" w:space="0" w:color="808080"/>
            <w:left w:val="single" w:sz="8" w:space="0" w:color="808080"/>
          </w:tcBorders>
          <w:shd w:val="clear" w:color="auto" w:fill="auto"/>
        </w:tcPr>
        <w:p w:rsidR="004F5FD7" w:rsidRDefault="004F5FD7">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B24BBF">
            <w:rPr>
              <w:b/>
              <w:bCs/>
              <w:noProof/>
              <w:color w:val="4F81BD"/>
            </w:rPr>
            <w:t>22</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B24BBF">
            <w:rPr>
              <w:b/>
              <w:bCs/>
              <w:noProof/>
              <w:color w:val="4F81BD"/>
            </w:rPr>
            <w:t>41</w:t>
          </w:r>
          <w:r>
            <w:rPr>
              <w:b/>
              <w:bCs/>
              <w:color w:val="4F81BD"/>
            </w:rPr>
            <w:fldChar w:fldCharType="end"/>
          </w:r>
        </w:p>
      </w:tc>
    </w:tr>
  </w:tbl>
  <w:p w:rsidR="004F5FD7" w:rsidRDefault="004F5FD7">
    <w:pPr>
      <w:pStyle w:val="Footer"/>
      <w:jc w:val="right"/>
    </w:pPr>
    <w:r>
      <w:rPr>
        <w:color w:val="1F497D"/>
      </w:rPr>
      <w:t xml:space="preserve"> </w:t>
    </w:r>
  </w:p>
  <w:p w:rsidR="004F5FD7" w:rsidRDefault="004F5F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E50" w:rsidRDefault="00475E50" w:rsidP="008D5917">
      <w:pPr>
        <w:spacing w:line="240" w:lineRule="auto"/>
      </w:pPr>
      <w:r>
        <w:separator/>
      </w:r>
    </w:p>
  </w:footnote>
  <w:footnote w:type="continuationSeparator" w:id="1">
    <w:p w:rsidR="00475E50" w:rsidRDefault="00475E50" w:rsidP="008D591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540"/>
        </w:tabs>
        <w:ind w:left="900" w:hanging="360"/>
      </w:pPr>
      <w:rPr>
        <w:rFonts w:cs="Arial"/>
        <w:b w:val="0"/>
        <w:i w:val="0"/>
        <w:sz w:val="24"/>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90"/>
        </w:tabs>
        <w:ind w:left="63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270"/>
        </w:tabs>
        <w:ind w:left="54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4404800"/>
    <w:multiLevelType w:val="hybridMultilevel"/>
    <w:tmpl w:val="08E48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383DF0"/>
    <w:multiLevelType w:val="hybridMultilevel"/>
    <w:tmpl w:val="B34C0F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83FF9"/>
    <w:multiLevelType w:val="hybridMultilevel"/>
    <w:tmpl w:val="CF6E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205A0C"/>
    <w:multiLevelType w:val="hybridMultilevel"/>
    <w:tmpl w:val="591C1812"/>
    <w:lvl w:ilvl="0" w:tplc="4EA0CF0A">
      <w:start w:val="1"/>
      <w:numFmt w:val="decimal"/>
      <w:lvlText w:val="%1."/>
      <w:lvlJc w:val="left"/>
      <w:pPr>
        <w:ind w:left="720" w:hanging="360"/>
      </w:pPr>
      <w:rPr>
        <w:rFonts w:eastAsia="Arial Unicode M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F1460"/>
    <w:multiLevelType w:val="hybridMultilevel"/>
    <w:tmpl w:val="9EF6D3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1E333CA6"/>
    <w:multiLevelType w:val="hybridMultilevel"/>
    <w:tmpl w:val="9AA42F8A"/>
    <w:lvl w:ilvl="0" w:tplc="E3A264C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0E444D"/>
    <w:multiLevelType w:val="hybridMultilevel"/>
    <w:tmpl w:val="14E8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1F7C90"/>
    <w:multiLevelType w:val="hybridMultilevel"/>
    <w:tmpl w:val="FF2E2840"/>
    <w:lvl w:ilvl="0" w:tplc="197C07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872D7"/>
    <w:multiLevelType w:val="hybridMultilevel"/>
    <w:tmpl w:val="356AA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72F6ECA"/>
    <w:multiLevelType w:val="hybridMultilevel"/>
    <w:tmpl w:val="1170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28172B"/>
    <w:multiLevelType w:val="hybridMultilevel"/>
    <w:tmpl w:val="5844B50C"/>
    <w:lvl w:ilvl="0" w:tplc="331ABFB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C168C5"/>
    <w:multiLevelType w:val="hybridMultilevel"/>
    <w:tmpl w:val="29E20B4A"/>
    <w:lvl w:ilvl="0" w:tplc="197C07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036D69"/>
    <w:multiLevelType w:val="hybridMultilevel"/>
    <w:tmpl w:val="336A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E55A89"/>
    <w:multiLevelType w:val="hybridMultilevel"/>
    <w:tmpl w:val="1EF4BC56"/>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BA33E7B"/>
    <w:multiLevelType w:val="hybridMultilevel"/>
    <w:tmpl w:val="19C8692E"/>
    <w:lvl w:ilvl="0" w:tplc="9244A172">
      <w:start w:val="5"/>
      <w:numFmt w:val="decimal"/>
      <w:lvlText w:val="%1)"/>
      <w:lvlJc w:val="left"/>
      <w:pPr>
        <w:ind w:left="900" w:hanging="360"/>
      </w:pPr>
      <w:rPr>
        <w:rFonts w:eastAsia="TimesNewRomanPSMT"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656655E8"/>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5">
    <w:nsid w:val="65E12D5C"/>
    <w:multiLevelType w:val="hybridMultilevel"/>
    <w:tmpl w:val="D8C6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F67F2A"/>
    <w:multiLevelType w:val="hybridMultilevel"/>
    <w:tmpl w:val="80C8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B37640"/>
    <w:multiLevelType w:val="hybridMultilevel"/>
    <w:tmpl w:val="53C652CA"/>
    <w:lvl w:ilvl="0" w:tplc="70F87112">
      <w:start w:val="1"/>
      <w:numFmt w:val="decimal"/>
      <w:lvlText w:val="%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6D2BA2"/>
    <w:multiLevelType w:val="hybridMultilevel"/>
    <w:tmpl w:val="C40454CC"/>
    <w:lvl w:ilvl="0" w:tplc="CD30399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27"/>
  </w:num>
  <w:num w:numId="6">
    <w:abstractNumId w:val="16"/>
  </w:num>
  <w:num w:numId="7">
    <w:abstractNumId w:val="20"/>
  </w:num>
  <w:num w:numId="8">
    <w:abstractNumId w:val="9"/>
  </w:num>
  <w:num w:numId="9">
    <w:abstractNumId w:val="13"/>
  </w:num>
  <w:num w:numId="10">
    <w:abstractNumId w:val="22"/>
  </w:num>
  <w:num w:numId="11">
    <w:abstractNumId w:val="15"/>
  </w:num>
  <w:num w:numId="12">
    <w:abstractNumId w:val="26"/>
  </w:num>
  <w:num w:numId="13">
    <w:abstractNumId w:val="28"/>
  </w:num>
  <w:num w:numId="14">
    <w:abstractNumId w:val="10"/>
  </w:num>
  <w:num w:numId="15">
    <w:abstractNumId w:val="25"/>
  </w:num>
  <w:num w:numId="16">
    <w:abstractNumId w:val="23"/>
  </w:num>
  <w:num w:numId="17">
    <w:abstractNumId w:val="17"/>
  </w:num>
  <w:num w:numId="18">
    <w:abstractNumId w:val="11"/>
  </w:num>
  <w:num w:numId="19">
    <w:abstractNumId w:val="12"/>
  </w:num>
  <w:num w:numId="20">
    <w:abstractNumId w:val="19"/>
  </w:num>
  <w:num w:numId="21">
    <w:abstractNumId w:val="14"/>
  </w:num>
  <w:num w:numId="22">
    <w:abstractNumId w:val="24"/>
  </w:num>
  <w:num w:numId="23">
    <w:abstractNumId w:val="18"/>
  </w:num>
  <w:num w:numId="24">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rsids>
    <w:rsidRoot w:val="008D5917"/>
    <w:rsid w:val="00000FD3"/>
    <w:rsid w:val="00056062"/>
    <w:rsid w:val="00056903"/>
    <w:rsid w:val="000727AD"/>
    <w:rsid w:val="0008057D"/>
    <w:rsid w:val="000C42B0"/>
    <w:rsid w:val="000D7238"/>
    <w:rsid w:val="000E63F3"/>
    <w:rsid w:val="000E6BE8"/>
    <w:rsid w:val="0012265C"/>
    <w:rsid w:val="0013036D"/>
    <w:rsid w:val="00147285"/>
    <w:rsid w:val="00152A89"/>
    <w:rsid w:val="001731B8"/>
    <w:rsid w:val="001B3613"/>
    <w:rsid w:val="001C4658"/>
    <w:rsid w:val="001F28F6"/>
    <w:rsid w:val="00210129"/>
    <w:rsid w:val="00234F21"/>
    <w:rsid w:val="00254FB4"/>
    <w:rsid w:val="00274857"/>
    <w:rsid w:val="002D6688"/>
    <w:rsid w:val="003155C4"/>
    <w:rsid w:val="00316C03"/>
    <w:rsid w:val="00322F08"/>
    <w:rsid w:val="0032537E"/>
    <w:rsid w:val="00327D43"/>
    <w:rsid w:val="00334DC3"/>
    <w:rsid w:val="00342878"/>
    <w:rsid w:val="00363139"/>
    <w:rsid w:val="00374FA4"/>
    <w:rsid w:val="00385391"/>
    <w:rsid w:val="00393073"/>
    <w:rsid w:val="003F40D9"/>
    <w:rsid w:val="00470142"/>
    <w:rsid w:val="00474CDA"/>
    <w:rsid w:val="00475E50"/>
    <w:rsid w:val="004A11E6"/>
    <w:rsid w:val="004C2640"/>
    <w:rsid w:val="004F5FD7"/>
    <w:rsid w:val="00504BC5"/>
    <w:rsid w:val="00520C6F"/>
    <w:rsid w:val="0053081B"/>
    <w:rsid w:val="00565043"/>
    <w:rsid w:val="005663B5"/>
    <w:rsid w:val="0057250C"/>
    <w:rsid w:val="00593BAB"/>
    <w:rsid w:val="005F1554"/>
    <w:rsid w:val="006044D4"/>
    <w:rsid w:val="006045AD"/>
    <w:rsid w:val="00621C55"/>
    <w:rsid w:val="006365EC"/>
    <w:rsid w:val="006622C0"/>
    <w:rsid w:val="0069081E"/>
    <w:rsid w:val="00694A97"/>
    <w:rsid w:val="006B4C6A"/>
    <w:rsid w:val="006C06C9"/>
    <w:rsid w:val="00722E3D"/>
    <w:rsid w:val="00787ABA"/>
    <w:rsid w:val="007D3E7A"/>
    <w:rsid w:val="007F3FA8"/>
    <w:rsid w:val="00830C95"/>
    <w:rsid w:val="0083611D"/>
    <w:rsid w:val="00854EFA"/>
    <w:rsid w:val="00857D95"/>
    <w:rsid w:val="008C51D1"/>
    <w:rsid w:val="008D5917"/>
    <w:rsid w:val="008F376A"/>
    <w:rsid w:val="009130DA"/>
    <w:rsid w:val="00921695"/>
    <w:rsid w:val="00961338"/>
    <w:rsid w:val="009640D7"/>
    <w:rsid w:val="009750A1"/>
    <w:rsid w:val="00981656"/>
    <w:rsid w:val="009A1320"/>
    <w:rsid w:val="00A16C5D"/>
    <w:rsid w:val="00A47682"/>
    <w:rsid w:val="00A57B46"/>
    <w:rsid w:val="00A62E92"/>
    <w:rsid w:val="00A63890"/>
    <w:rsid w:val="00A86028"/>
    <w:rsid w:val="00A92BF8"/>
    <w:rsid w:val="00AD5B3F"/>
    <w:rsid w:val="00AF0E4E"/>
    <w:rsid w:val="00B009FC"/>
    <w:rsid w:val="00B065CC"/>
    <w:rsid w:val="00B12056"/>
    <w:rsid w:val="00B148D3"/>
    <w:rsid w:val="00B24BBF"/>
    <w:rsid w:val="00B34F39"/>
    <w:rsid w:val="00B425F9"/>
    <w:rsid w:val="00B44768"/>
    <w:rsid w:val="00B50611"/>
    <w:rsid w:val="00B63DC1"/>
    <w:rsid w:val="00B81FE7"/>
    <w:rsid w:val="00B90C77"/>
    <w:rsid w:val="00B95700"/>
    <w:rsid w:val="00BB5248"/>
    <w:rsid w:val="00BE236E"/>
    <w:rsid w:val="00BF052C"/>
    <w:rsid w:val="00C46519"/>
    <w:rsid w:val="00C63EAA"/>
    <w:rsid w:val="00C65974"/>
    <w:rsid w:val="00CA6508"/>
    <w:rsid w:val="00CA709C"/>
    <w:rsid w:val="00CC3DF5"/>
    <w:rsid w:val="00CC524B"/>
    <w:rsid w:val="00CE0034"/>
    <w:rsid w:val="00CF13E8"/>
    <w:rsid w:val="00CF3BC0"/>
    <w:rsid w:val="00CF5860"/>
    <w:rsid w:val="00CF7F01"/>
    <w:rsid w:val="00D023EA"/>
    <w:rsid w:val="00D12FB3"/>
    <w:rsid w:val="00D21262"/>
    <w:rsid w:val="00D61179"/>
    <w:rsid w:val="00D62117"/>
    <w:rsid w:val="00D63DA6"/>
    <w:rsid w:val="00D9182B"/>
    <w:rsid w:val="00D92A57"/>
    <w:rsid w:val="00DB798C"/>
    <w:rsid w:val="00DC123C"/>
    <w:rsid w:val="00DC4B18"/>
    <w:rsid w:val="00E07B83"/>
    <w:rsid w:val="00E17384"/>
    <w:rsid w:val="00E303D0"/>
    <w:rsid w:val="00E60258"/>
    <w:rsid w:val="00E61088"/>
    <w:rsid w:val="00E63382"/>
    <w:rsid w:val="00E841E8"/>
    <w:rsid w:val="00E938E4"/>
    <w:rsid w:val="00EA1ED6"/>
    <w:rsid w:val="00EA2D51"/>
    <w:rsid w:val="00EB0615"/>
    <w:rsid w:val="00EB32D3"/>
    <w:rsid w:val="00EF22C9"/>
    <w:rsid w:val="00F34F2F"/>
    <w:rsid w:val="00F754D8"/>
    <w:rsid w:val="00F77ADA"/>
    <w:rsid w:val="00FB3092"/>
    <w:rsid w:val="00FF0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17"/>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8D5917"/>
    <w:pPr>
      <w:keepNext/>
      <w:keepLines/>
      <w:spacing w:before="480"/>
      <w:outlineLvl w:val="0"/>
    </w:pPr>
    <w:rPr>
      <w:rFonts w:ascii="Cambria" w:hAnsi="Cambria" w:cs="font183"/>
      <w:b/>
      <w:bCs/>
      <w:color w:val="365F91"/>
      <w:sz w:val="28"/>
      <w:szCs w:val="28"/>
    </w:rPr>
  </w:style>
  <w:style w:type="paragraph" w:styleId="Heading2">
    <w:name w:val="heading 2"/>
    <w:basedOn w:val="Normal"/>
    <w:next w:val="BodyText"/>
    <w:link w:val="Heading2Char"/>
    <w:qFormat/>
    <w:rsid w:val="008D5917"/>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8D5917"/>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8D5917"/>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8D5917"/>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8D5917"/>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8D5917"/>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8D5917"/>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8D5917"/>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917"/>
    <w:rPr>
      <w:rFonts w:ascii="Cambria" w:eastAsia="Arial Unicode MS" w:hAnsi="Cambria" w:cs="font183"/>
      <w:b/>
      <w:bCs/>
      <w:color w:val="365F91"/>
      <w:kern w:val="1"/>
      <w:sz w:val="28"/>
      <w:szCs w:val="28"/>
      <w:lang w:eastAsia="ar-SA"/>
    </w:rPr>
  </w:style>
  <w:style w:type="character" w:customStyle="1" w:styleId="Heading2Char">
    <w:name w:val="Heading 2 Char"/>
    <w:basedOn w:val="DefaultParagraphFont"/>
    <w:link w:val="Heading2"/>
    <w:rsid w:val="008D591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D591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D591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D5917"/>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8D591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8D591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8D591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8D5917"/>
    <w:rPr>
      <w:rFonts w:ascii="Arial" w:eastAsia="Times New Roman" w:hAnsi="Arial" w:cs="Arial"/>
      <w:color w:val="000000"/>
      <w:kern w:val="1"/>
      <w:sz w:val="24"/>
      <w:szCs w:val="24"/>
      <w:lang w:eastAsia="ar-SA"/>
    </w:rPr>
  </w:style>
  <w:style w:type="character" w:customStyle="1" w:styleId="WW8Num2z0">
    <w:name w:val="WW8Num2z0"/>
    <w:rsid w:val="008D5917"/>
    <w:rPr>
      <w:rFonts w:ascii="Symbol" w:hAnsi="Symbol" w:cs="Symbol"/>
    </w:rPr>
  </w:style>
  <w:style w:type="character" w:customStyle="1" w:styleId="WW8Num2z1">
    <w:name w:val="WW8Num2z1"/>
    <w:rsid w:val="008D5917"/>
    <w:rPr>
      <w:rFonts w:ascii="Courier New" w:hAnsi="Courier New" w:cs="Courier New"/>
    </w:rPr>
  </w:style>
  <w:style w:type="character" w:customStyle="1" w:styleId="WW8Num2z2">
    <w:name w:val="WW8Num2z2"/>
    <w:rsid w:val="008D5917"/>
    <w:rPr>
      <w:rFonts w:ascii="Wingdings" w:hAnsi="Wingdings" w:cs="Wingdings"/>
    </w:rPr>
  </w:style>
  <w:style w:type="character" w:customStyle="1" w:styleId="WW8Num3z0">
    <w:name w:val="WW8Num3z0"/>
    <w:rsid w:val="008D5917"/>
    <w:rPr>
      <w:b/>
    </w:rPr>
  </w:style>
  <w:style w:type="character" w:customStyle="1" w:styleId="WW8Num3z1">
    <w:name w:val="WW8Num3z1"/>
    <w:rsid w:val="008D5917"/>
    <w:rPr>
      <w:b/>
      <w:i w:val="0"/>
      <w:sz w:val="24"/>
      <w:szCs w:val="24"/>
    </w:rPr>
  </w:style>
  <w:style w:type="character" w:customStyle="1" w:styleId="WW8Num4z0">
    <w:name w:val="WW8Num4z0"/>
    <w:rsid w:val="008D5917"/>
    <w:rPr>
      <w:rFonts w:cs="Arial"/>
      <w:i w:val="0"/>
      <w:sz w:val="24"/>
    </w:rPr>
  </w:style>
  <w:style w:type="character" w:customStyle="1" w:styleId="WW8Num5z0">
    <w:name w:val="WW8Num5z0"/>
    <w:rsid w:val="008D5917"/>
    <w:rPr>
      <w:rFonts w:cs="Arial"/>
      <w:b w:val="0"/>
      <w:i w:val="0"/>
      <w:sz w:val="24"/>
    </w:rPr>
  </w:style>
  <w:style w:type="character" w:customStyle="1" w:styleId="WW8Num6z0">
    <w:name w:val="WW8Num6z0"/>
    <w:rsid w:val="008D5917"/>
    <w:rPr>
      <w:rFonts w:ascii="Symbol" w:hAnsi="Symbol" w:cs="Symbol"/>
    </w:rPr>
  </w:style>
  <w:style w:type="character" w:customStyle="1" w:styleId="WW8Num6z1">
    <w:name w:val="WW8Num6z1"/>
    <w:rsid w:val="008D5917"/>
    <w:rPr>
      <w:rFonts w:ascii="Courier New" w:hAnsi="Courier New" w:cs="Courier New"/>
    </w:rPr>
  </w:style>
  <w:style w:type="character" w:customStyle="1" w:styleId="WW8Num6z2">
    <w:name w:val="WW8Num6z2"/>
    <w:rsid w:val="008D5917"/>
    <w:rPr>
      <w:rFonts w:ascii="Wingdings" w:hAnsi="Wingdings" w:cs="Wingdings"/>
    </w:rPr>
  </w:style>
  <w:style w:type="character" w:customStyle="1" w:styleId="WW8Num7z0">
    <w:name w:val="WW8Num7z0"/>
    <w:rsid w:val="008D5917"/>
    <w:rPr>
      <w:b w:val="0"/>
      <w:i w:val="0"/>
      <w:color w:val="00000A"/>
    </w:rPr>
  </w:style>
  <w:style w:type="character" w:customStyle="1" w:styleId="WW8Num7z1">
    <w:name w:val="WW8Num7z1"/>
    <w:rsid w:val="008D5917"/>
    <w:rPr>
      <w:rFonts w:ascii="Courier New" w:hAnsi="Courier New" w:cs="Courier New"/>
    </w:rPr>
  </w:style>
  <w:style w:type="character" w:customStyle="1" w:styleId="WW8Num7z2">
    <w:name w:val="WW8Num7z2"/>
    <w:rsid w:val="008D5917"/>
    <w:rPr>
      <w:rFonts w:ascii="Wingdings" w:hAnsi="Wingdings" w:cs="Wingdings"/>
    </w:rPr>
  </w:style>
  <w:style w:type="character" w:customStyle="1" w:styleId="WW8Num8z0">
    <w:name w:val="WW8Num8z0"/>
    <w:rsid w:val="008D5917"/>
    <w:rPr>
      <w:rFonts w:ascii="Symbol" w:hAnsi="Symbol" w:cs="Symbol"/>
    </w:rPr>
  </w:style>
  <w:style w:type="character" w:customStyle="1" w:styleId="WW8Num9z0">
    <w:name w:val="WW8Num9z0"/>
    <w:rsid w:val="008D5917"/>
    <w:rPr>
      <w:i w:val="0"/>
    </w:rPr>
  </w:style>
  <w:style w:type="character" w:customStyle="1" w:styleId="WW8Num9z1">
    <w:name w:val="WW8Num9z1"/>
    <w:rsid w:val="008D5917"/>
    <w:rPr>
      <w:rFonts w:ascii="Courier New" w:hAnsi="Courier New" w:cs="Courier New"/>
    </w:rPr>
  </w:style>
  <w:style w:type="character" w:customStyle="1" w:styleId="WW8Num9z2">
    <w:name w:val="WW8Num9z2"/>
    <w:rsid w:val="008D5917"/>
    <w:rPr>
      <w:rFonts w:ascii="Wingdings" w:hAnsi="Wingdings" w:cs="Wingdings"/>
    </w:rPr>
  </w:style>
  <w:style w:type="character" w:customStyle="1" w:styleId="WW8Num8z1">
    <w:name w:val="WW8Num8z1"/>
    <w:rsid w:val="008D5917"/>
    <w:rPr>
      <w:rFonts w:ascii="Courier New" w:hAnsi="Courier New" w:cs="Courier New"/>
    </w:rPr>
  </w:style>
  <w:style w:type="character" w:customStyle="1" w:styleId="WW8Num8z2">
    <w:name w:val="WW8Num8z2"/>
    <w:rsid w:val="008D5917"/>
    <w:rPr>
      <w:rFonts w:ascii="Wingdings" w:hAnsi="Wingdings" w:cs="Wingdings"/>
    </w:rPr>
  </w:style>
  <w:style w:type="character" w:customStyle="1" w:styleId="WW8Num10z0">
    <w:name w:val="WW8Num10z0"/>
    <w:rsid w:val="008D5917"/>
    <w:rPr>
      <w:rFonts w:ascii="Symbol" w:hAnsi="Symbol" w:cs="Symbol"/>
    </w:rPr>
  </w:style>
  <w:style w:type="character" w:customStyle="1" w:styleId="WW8Num10z1">
    <w:name w:val="WW8Num10z1"/>
    <w:rsid w:val="008D5917"/>
    <w:rPr>
      <w:rFonts w:ascii="Courier New" w:hAnsi="Courier New" w:cs="Courier New"/>
    </w:rPr>
  </w:style>
  <w:style w:type="character" w:customStyle="1" w:styleId="WW8Num10z2">
    <w:name w:val="WW8Num10z2"/>
    <w:rsid w:val="008D5917"/>
    <w:rPr>
      <w:rFonts w:ascii="Wingdings" w:hAnsi="Wingdings" w:cs="Wingdings"/>
    </w:rPr>
  </w:style>
  <w:style w:type="character" w:customStyle="1" w:styleId="WW8Num12z0">
    <w:name w:val="WW8Num12z0"/>
    <w:rsid w:val="008D5917"/>
    <w:rPr>
      <w:b/>
    </w:rPr>
  </w:style>
  <w:style w:type="character" w:customStyle="1" w:styleId="WW8Num12z1">
    <w:name w:val="WW8Num12z1"/>
    <w:rsid w:val="008D5917"/>
    <w:rPr>
      <w:b/>
      <w:i w:val="0"/>
      <w:sz w:val="24"/>
      <w:szCs w:val="24"/>
    </w:rPr>
  </w:style>
  <w:style w:type="character" w:customStyle="1" w:styleId="WW8Num13z0">
    <w:name w:val="WW8Num13z0"/>
    <w:rsid w:val="008D5917"/>
    <w:rPr>
      <w:b w:val="0"/>
    </w:rPr>
  </w:style>
  <w:style w:type="character" w:customStyle="1" w:styleId="WW8Num15z0">
    <w:name w:val="WW8Num15z0"/>
    <w:rsid w:val="008D5917"/>
    <w:rPr>
      <w:rFonts w:ascii="Wingdings" w:hAnsi="Wingdings" w:cs="Wingdings"/>
    </w:rPr>
  </w:style>
  <w:style w:type="character" w:customStyle="1" w:styleId="WW8Num15z1">
    <w:name w:val="WW8Num15z1"/>
    <w:rsid w:val="008D5917"/>
    <w:rPr>
      <w:rFonts w:ascii="Courier New" w:hAnsi="Courier New" w:cs="Courier New"/>
    </w:rPr>
  </w:style>
  <w:style w:type="character" w:customStyle="1" w:styleId="WW8Num15z3">
    <w:name w:val="WW8Num15z3"/>
    <w:rsid w:val="008D5917"/>
    <w:rPr>
      <w:rFonts w:ascii="Symbol" w:hAnsi="Symbol" w:cs="Symbol"/>
    </w:rPr>
  </w:style>
  <w:style w:type="character" w:customStyle="1" w:styleId="WW-DefaultParagraphFont">
    <w:name w:val="WW-Default Paragraph Font"/>
    <w:rsid w:val="008D5917"/>
  </w:style>
  <w:style w:type="character" w:customStyle="1" w:styleId="ListParagraphChar">
    <w:name w:val="List Paragraph Char"/>
    <w:rsid w:val="008D5917"/>
  </w:style>
  <w:style w:type="character" w:customStyle="1" w:styleId="CommentReference1">
    <w:name w:val="Comment Reference1"/>
    <w:rsid w:val="008D5917"/>
    <w:rPr>
      <w:sz w:val="16"/>
      <w:szCs w:val="16"/>
    </w:rPr>
  </w:style>
  <w:style w:type="character" w:customStyle="1" w:styleId="CommentTextChar">
    <w:name w:val="Comment Text Char"/>
    <w:rsid w:val="008D5917"/>
    <w:rPr>
      <w:sz w:val="20"/>
      <w:szCs w:val="20"/>
    </w:rPr>
  </w:style>
  <w:style w:type="character" w:customStyle="1" w:styleId="CommentSubjectChar">
    <w:name w:val="Comment Subject Char"/>
    <w:rsid w:val="008D5917"/>
    <w:rPr>
      <w:b/>
      <w:bCs/>
      <w:sz w:val="20"/>
      <w:szCs w:val="20"/>
    </w:rPr>
  </w:style>
  <w:style w:type="character" w:customStyle="1" w:styleId="BalloonTextChar">
    <w:name w:val="Balloon Text Char"/>
    <w:rsid w:val="008D5917"/>
    <w:rPr>
      <w:rFonts w:ascii="Tahoma" w:hAnsi="Tahoma" w:cs="Tahoma"/>
      <w:sz w:val="16"/>
      <w:szCs w:val="16"/>
    </w:rPr>
  </w:style>
  <w:style w:type="character" w:customStyle="1" w:styleId="BodyText2Char">
    <w:name w:val="Body Text 2 Char"/>
    <w:rsid w:val="008D5917"/>
    <w:rPr>
      <w:sz w:val="24"/>
      <w:szCs w:val="24"/>
    </w:rPr>
  </w:style>
  <w:style w:type="character" w:customStyle="1" w:styleId="BodyText2Char1">
    <w:name w:val="Body Text 2 Char1"/>
    <w:basedOn w:val="WW-DefaultParagraphFont"/>
    <w:rsid w:val="008D5917"/>
  </w:style>
  <w:style w:type="character" w:customStyle="1" w:styleId="BodyText3Char">
    <w:name w:val="Body Text 3 Char"/>
    <w:rsid w:val="008D5917"/>
    <w:rPr>
      <w:rFonts w:ascii="Times New Roman" w:eastAsia="Times New Roman" w:hAnsi="Times New Roman" w:cs="Times New Roman"/>
      <w:sz w:val="16"/>
      <w:szCs w:val="16"/>
    </w:rPr>
  </w:style>
  <w:style w:type="character" w:customStyle="1" w:styleId="NoSpacingChar">
    <w:name w:val="No Spacing Char"/>
    <w:rsid w:val="008D5917"/>
    <w:rPr>
      <w:rFonts w:cs="font183"/>
      <w:lang w:val="en-US"/>
    </w:rPr>
  </w:style>
  <w:style w:type="character" w:customStyle="1" w:styleId="HeaderChar">
    <w:name w:val="Header Char"/>
    <w:basedOn w:val="WW-DefaultParagraphFont"/>
    <w:rsid w:val="008D5917"/>
  </w:style>
  <w:style w:type="character" w:customStyle="1" w:styleId="FooterChar">
    <w:name w:val="Footer Char"/>
    <w:basedOn w:val="WW-DefaultParagraphFont"/>
    <w:rsid w:val="008D5917"/>
  </w:style>
  <w:style w:type="character" w:customStyle="1" w:styleId="ListLabel1">
    <w:name w:val="ListLabel 1"/>
    <w:rsid w:val="008D5917"/>
    <w:rPr>
      <w:rFonts w:cs="Courier New"/>
    </w:rPr>
  </w:style>
  <w:style w:type="character" w:customStyle="1" w:styleId="ListLabel2">
    <w:name w:val="ListLabel 2"/>
    <w:rsid w:val="008D5917"/>
    <w:rPr>
      <w:b/>
      <w:i w:val="0"/>
      <w:sz w:val="24"/>
      <w:szCs w:val="24"/>
    </w:rPr>
  </w:style>
  <w:style w:type="character" w:customStyle="1" w:styleId="ListLabel3">
    <w:name w:val="ListLabel 3"/>
    <w:rsid w:val="008D5917"/>
    <w:rPr>
      <w:rFonts w:cs="Arial"/>
      <w:i w:val="0"/>
      <w:sz w:val="24"/>
    </w:rPr>
  </w:style>
  <w:style w:type="character" w:customStyle="1" w:styleId="ListLabel4">
    <w:name w:val="ListLabel 4"/>
    <w:rsid w:val="008D5917"/>
    <w:rPr>
      <w:rFonts w:cs="Arial"/>
      <w:b w:val="0"/>
      <w:i w:val="0"/>
      <w:sz w:val="24"/>
    </w:rPr>
  </w:style>
  <w:style w:type="character" w:customStyle="1" w:styleId="ListLabel5">
    <w:name w:val="ListLabel 5"/>
    <w:rsid w:val="008D5917"/>
    <w:rPr>
      <w:rFonts w:cs="Calibri"/>
    </w:rPr>
  </w:style>
  <w:style w:type="character" w:customStyle="1" w:styleId="ListLabel6">
    <w:name w:val="ListLabel 6"/>
    <w:rsid w:val="008D5917"/>
    <w:rPr>
      <w:b w:val="0"/>
      <w:i w:val="0"/>
      <w:color w:val="00000A"/>
    </w:rPr>
  </w:style>
  <w:style w:type="character" w:customStyle="1" w:styleId="ListLabel7">
    <w:name w:val="ListLabel 7"/>
    <w:rsid w:val="008D5917"/>
    <w:rPr>
      <w:rFonts w:eastAsia="TimesNewRomanPSMT" w:cs="Times New Roman"/>
    </w:rPr>
  </w:style>
  <w:style w:type="character" w:customStyle="1" w:styleId="ListLabel8">
    <w:name w:val="ListLabel 8"/>
    <w:rsid w:val="008D5917"/>
    <w:rPr>
      <w:i w:val="0"/>
    </w:rPr>
  </w:style>
  <w:style w:type="character" w:customStyle="1" w:styleId="NumberingSymbols">
    <w:name w:val="Numbering Symbols"/>
    <w:rsid w:val="008D5917"/>
  </w:style>
  <w:style w:type="paragraph" w:customStyle="1" w:styleId="Heading">
    <w:name w:val="Heading"/>
    <w:basedOn w:val="Normal"/>
    <w:next w:val="BodyText"/>
    <w:rsid w:val="008D5917"/>
    <w:pPr>
      <w:keepNext/>
      <w:spacing w:before="240" w:after="120"/>
    </w:pPr>
    <w:rPr>
      <w:rFonts w:ascii="Arial" w:hAnsi="Arial" w:cs="Mangal"/>
      <w:sz w:val="28"/>
      <w:szCs w:val="28"/>
    </w:rPr>
  </w:style>
  <w:style w:type="paragraph" w:styleId="BodyText">
    <w:name w:val="Body Text"/>
    <w:basedOn w:val="Normal"/>
    <w:link w:val="BodyTextChar"/>
    <w:rsid w:val="008D5917"/>
    <w:pPr>
      <w:spacing w:after="120"/>
    </w:pPr>
  </w:style>
  <w:style w:type="character" w:customStyle="1" w:styleId="BodyTextChar">
    <w:name w:val="Body Text Char"/>
    <w:basedOn w:val="DefaultParagraphFont"/>
    <w:link w:val="BodyText"/>
    <w:rsid w:val="008D5917"/>
    <w:rPr>
      <w:rFonts w:ascii="Times New Roman" w:eastAsia="Arial Unicode MS" w:hAnsi="Times New Roman" w:cs="Times New Roman"/>
      <w:color w:val="000000"/>
      <w:kern w:val="1"/>
      <w:sz w:val="24"/>
      <w:szCs w:val="24"/>
      <w:lang w:eastAsia="ar-SA"/>
    </w:rPr>
  </w:style>
  <w:style w:type="paragraph" w:styleId="List">
    <w:name w:val="List"/>
    <w:basedOn w:val="BodyText"/>
    <w:rsid w:val="008D5917"/>
    <w:rPr>
      <w:rFonts w:cs="Mangal"/>
    </w:rPr>
  </w:style>
  <w:style w:type="paragraph" w:styleId="Caption">
    <w:name w:val="caption"/>
    <w:basedOn w:val="Normal"/>
    <w:qFormat/>
    <w:rsid w:val="008D5917"/>
    <w:pPr>
      <w:suppressLineNumbers/>
      <w:spacing w:before="120" w:after="120"/>
    </w:pPr>
    <w:rPr>
      <w:rFonts w:cs="Mangal"/>
      <w:i/>
      <w:iCs/>
    </w:rPr>
  </w:style>
  <w:style w:type="paragraph" w:customStyle="1" w:styleId="Index">
    <w:name w:val="Index"/>
    <w:basedOn w:val="Normal"/>
    <w:rsid w:val="008D5917"/>
    <w:pPr>
      <w:suppressLineNumbers/>
    </w:pPr>
    <w:rPr>
      <w:rFonts w:cs="Mangal"/>
    </w:rPr>
  </w:style>
  <w:style w:type="paragraph" w:styleId="ListParagraph">
    <w:name w:val="List Paragraph"/>
    <w:basedOn w:val="Normal"/>
    <w:qFormat/>
    <w:rsid w:val="008D5917"/>
    <w:pPr>
      <w:ind w:left="720"/>
    </w:pPr>
  </w:style>
  <w:style w:type="paragraph" w:customStyle="1" w:styleId="CommentText1">
    <w:name w:val="Comment Text1"/>
    <w:basedOn w:val="Normal"/>
    <w:rsid w:val="008D5917"/>
    <w:rPr>
      <w:sz w:val="20"/>
      <w:szCs w:val="20"/>
    </w:rPr>
  </w:style>
  <w:style w:type="paragraph" w:customStyle="1" w:styleId="CommentSubject1">
    <w:name w:val="Comment Subject1"/>
    <w:basedOn w:val="CommentText1"/>
    <w:rsid w:val="008D5917"/>
    <w:rPr>
      <w:b/>
      <w:bCs/>
    </w:rPr>
  </w:style>
  <w:style w:type="paragraph" w:styleId="BalloonText">
    <w:name w:val="Balloon Text"/>
    <w:basedOn w:val="Normal"/>
    <w:link w:val="BalloonTextChar1"/>
    <w:rsid w:val="008D5917"/>
    <w:rPr>
      <w:rFonts w:ascii="Tahoma" w:hAnsi="Tahoma" w:cs="Tahoma"/>
      <w:sz w:val="16"/>
      <w:szCs w:val="16"/>
    </w:rPr>
  </w:style>
  <w:style w:type="character" w:customStyle="1" w:styleId="BalloonTextChar1">
    <w:name w:val="Balloon Text Char1"/>
    <w:basedOn w:val="DefaultParagraphFont"/>
    <w:link w:val="BalloonText"/>
    <w:rsid w:val="008D591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8D5917"/>
    <w:pPr>
      <w:suppressLineNumbers/>
    </w:pPr>
    <w:rPr>
      <w:sz w:val="32"/>
      <w:szCs w:val="32"/>
    </w:rPr>
  </w:style>
  <w:style w:type="paragraph" w:styleId="BodyText2">
    <w:name w:val="Body Text 2"/>
    <w:basedOn w:val="Normal"/>
    <w:link w:val="BodyText2Char2"/>
    <w:rsid w:val="008D5917"/>
    <w:pPr>
      <w:spacing w:after="120" w:line="480" w:lineRule="auto"/>
    </w:pPr>
  </w:style>
  <w:style w:type="character" w:customStyle="1" w:styleId="BodyText2Char2">
    <w:name w:val="Body Text 2 Char2"/>
    <w:basedOn w:val="DefaultParagraphFont"/>
    <w:link w:val="BodyText2"/>
    <w:rsid w:val="008D591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8D5917"/>
    <w:pPr>
      <w:spacing w:after="120"/>
    </w:pPr>
    <w:rPr>
      <w:rFonts w:eastAsia="Times New Roman"/>
      <w:sz w:val="16"/>
      <w:szCs w:val="16"/>
    </w:rPr>
  </w:style>
  <w:style w:type="character" w:customStyle="1" w:styleId="BodyText3Char1">
    <w:name w:val="Body Text 3 Char1"/>
    <w:basedOn w:val="DefaultParagraphFont"/>
    <w:link w:val="BodyText3"/>
    <w:rsid w:val="008D5917"/>
    <w:rPr>
      <w:rFonts w:ascii="Times New Roman" w:eastAsia="Times New Roman" w:hAnsi="Times New Roman" w:cs="Times New Roman"/>
      <w:color w:val="000000"/>
      <w:kern w:val="1"/>
      <w:sz w:val="16"/>
      <w:szCs w:val="16"/>
      <w:lang w:eastAsia="ar-SA"/>
    </w:rPr>
  </w:style>
  <w:style w:type="paragraph" w:styleId="NoSpacing">
    <w:name w:val="No Spacing"/>
    <w:qFormat/>
    <w:rsid w:val="008D5917"/>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8D5917"/>
    <w:pPr>
      <w:suppressLineNumbers/>
      <w:tabs>
        <w:tab w:val="center" w:pos="4513"/>
        <w:tab w:val="right" w:pos="9026"/>
      </w:tabs>
    </w:pPr>
  </w:style>
  <w:style w:type="character" w:customStyle="1" w:styleId="HeaderChar1">
    <w:name w:val="Header Char1"/>
    <w:basedOn w:val="DefaultParagraphFont"/>
    <w:link w:val="Header"/>
    <w:rsid w:val="008D591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8D5917"/>
    <w:pPr>
      <w:suppressLineNumbers/>
      <w:tabs>
        <w:tab w:val="center" w:pos="4513"/>
        <w:tab w:val="right" w:pos="9026"/>
      </w:tabs>
    </w:pPr>
  </w:style>
  <w:style w:type="character" w:customStyle="1" w:styleId="FooterChar1">
    <w:name w:val="Footer Char1"/>
    <w:basedOn w:val="DefaultParagraphFont"/>
    <w:link w:val="Footer"/>
    <w:rsid w:val="008D591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8D5917"/>
    <w:pPr>
      <w:suppressLineNumbers/>
    </w:pPr>
  </w:style>
  <w:style w:type="paragraph" w:customStyle="1" w:styleId="TableHeading">
    <w:name w:val="Table Heading"/>
    <w:basedOn w:val="TableContents"/>
    <w:rsid w:val="008D5917"/>
    <w:pPr>
      <w:jc w:val="center"/>
    </w:pPr>
    <w:rPr>
      <w:b/>
      <w:bCs/>
    </w:rPr>
  </w:style>
  <w:style w:type="paragraph" w:customStyle="1" w:styleId="PythagoreanTheorem">
    <w:name w:val="Pythagorean Theorem"/>
    <w:rsid w:val="008D5917"/>
    <w:pPr>
      <w:suppressAutoHyphens/>
    </w:pPr>
    <w:rPr>
      <w:rFonts w:ascii="Calibri" w:eastAsia="MS Mincho" w:hAnsi="Calibri" w:cs="Arial"/>
      <w:lang w:eastAsia="ar-SA"/>
    </w:rPr>
  </w:style>
  <w:style w:type="table" w:styleId="TableGrid">
    <w:name w:val="Table Grid"/>
    <w:basedOn w:val="TableNormal"/>
    <w:rsid w:val="008D59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8D5917"/>
    <w:rPr>
      <w:color w:val="0000FF"/>
      <w:u w:val="single"/>
    </w:rPr>
  </w:style>
  <w:style w:type="paragraph" w:customStyle="1" w:styleId="ListParagraphCharChar">
    <w:name w:val="List Paragraph Char Char"/>
    <w:basedOn w:val="Normal"/>
    <w:link w:val="ListParagraphCharCharChar"/>
    <w:qFormat/>
    <w:rsid w:val="008D591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basedOn w:val="DefaultParagraphFont"/>
    <w:link w:val="ListParagraphCharChar"/>
    <w:rsid w:val="008D5917"/>
    <w:rPr>
      <w:rFonts w:ascii="Times New Roman" w:eastAsia="Times New Roman" w:hAnsi="Times New Roman" w:cs="Times New Roman"/>
      <w:sz w:val="24"/>
      <w:szCs w:val="24"/>
    </w:rPr>
  </w:style>
  <w:style w:type="character" w:styleId="PageNumber">
    <w:name w:val="page number"/>
    <w:basedOn w:val="DefaultParagraphFont"/>
    <w:rsid w:val="008D5917"/>
  </w:style>
  <w:style w:type="paragraph" w:customStyle="1" w:styleId="normalboldcentar">
    <w:name w:val="normalboldcentar"/>
    <w:basedOn w:val="Normal"/>
    <w:uiPriority w:val="99"/>
    <w:rsid w:val="008D5917"/>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styleId="NormalWeb">
    <w:name w:val="Normal (Web)"/>
    <w:basedOn w:val="Normal"/>
    <w:rsid w:val="008D5917"/>
    <w:pPr>
      <w:suppressAutoHyphens w:val="0"/>
      <w:spacing w:before="100" w:after="115"/>
    </w:pPr>
    <w:rPr>
      <w:rFonts w:eastAsia="Times New Roman"/>
      <w:color w:val="auto"/>
      <w:kern w:val="0"/>
      <w:lang w:val="sr-Cyrl-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ss-svetisava.edu.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CF823-E4D5-43C4-AF2C-B7F23FA4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41</Pages>
  <Words>11102</Words>
  <Characters>63286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Ljubica</cp:lastModifiedBy>
  <cp:revision>59</cp:revision>
  <cp:lastPrinted>2015-09-28T12:05:00Z</cp:lastPrinted>
  <dcterms:created xsi:type="dcterms:W3CDTF">2014-12-01T10:09:00Z</dcterms:created>
  <dcterms:modified xsi:type="dcterms:W3CDTF">2015-09-28T12:06:00Z</dcterms:modified>
</cp:coreProperties>
</file>