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B7" w:rsidRPr="0068652C" w:rsidRDefault="000219B7" w:rsidP="000219B7">
      <w:pPr>
        <w:spacing w:line="360" w:lineRule="auto"/>
        <w:jc w:val="center"/>
        <w:rPr>
          <w:b/>
          <w:bCs/>
          <w:i/>
          <w:iCs/>
          <w:lang w:val="sr-Cyrl-CS"/>
        </w:rPr>
      </w:pPr>
      <w:r w:rsidRPr="0068652C">
        <w:rPr>
          <w:b/>
          <w:bCs/>
          <w:i/>
          <w:iCs/>
          <w:lang w:val="sr-Cyrl-CS"/>
        </w:rPr>
        <w:t>Средња школа „</w:t>
      </w:r>
      <w:r w:rsidR="005B0B87">
        <w:rPr>
          <w:b/>
          <w:bCs/>
          <w:i/>
          <w:iCs/>
          <w:lang w:val="sr-Cyrl-CS"/>
        </w:rPr>
        <w:t>Свети Сава</w:t>
      </w:r>
      <w:r w:rsidRPr="0068652C">
        <w:rPr>
          <w:b/>
          <w:bCs/>
          <w:i/>
          <w:iCs/>
          <w:lang w:val="sr-Cyrl-CS"/>
        </w:rPr>
        <w:t>“ Сомбор</w:t>
      </w:r>
    </w:p>
    <w:p w:rsidR="000219B7" w:rsidRDefault="0068140B" w:rsidP="000219B7">
      <w:pPr>
        <w:spacing w:line="360" w:lineRule="auto"/>
        <w:jc w:val="center"/>
        <w:rPr>
          <w:b/>
          <w:i/>
        </w:rPr>
      </w:pPr>
      <w:hyperlink r:id="rId8" w:history="1">
        <w:r w:rsidR="008A2E36" w:rsidRPr="00F11B87">
          <w:rPr>
            <w:rStyle w:val="Hyperlink"/>
            <w:b/>
            <w:i/>
          </w:rPr>
          <w:t>www.ss-svetisava.edu.rs</w:t>
        </w:r>
      </w:hyperlink>
    </w:p>
    <w:p w:rsidR="008A2E36" w:rsidRPr="008A0CF7" w:rsidRDefault="008A2E36" w:rsidP="000219B7">
      <w:pPr>
        <w:spacing w:line="360" w:lineRule="auto"/>
        <w:jc w:val="center"/>
        <w:rPr>
          <w:rFonts w:ascii="Arial" w:hAnsi="Arial" w:cs="Arial"/>
          <w:i/>
          <w:lang w:val="sr-Cyrl-CS"/>
        </w:rPr>
      </w:pPr>
    </w:p>
    <w:p w:rsidR="000219B7" w:rsidRDefault="000219B7" w:rsidP="000219B7">
      <w:pPr>
        <w:spacing w:line="480" w:lineRule="auto"/>
        <w:jc w:val="center"/>
        <w:rPr>
          <w:rFonts w:ascii="Arial" w:hAnsi="Arial" w:cs="Arial"/>
          <w:lang w:val="sr-Cyrl-CS"/>
        </w:rPr>
      </w:pPr>
    </w:p>
    <w:p w:rsidR="000219B7" w:rsidRDefault="000219B7" w:rsidP="000219B7">
      <w:pPr>
        <w:spacing w:line="480" w:lineRule="auto"/>
        <w:jc w:val="center"/>
        <w:rPr>
          <w:rFonts w:ascii="Arial" w:hAnsi="Arial" w:cs="Arial"/>
          <w:lang w:val="sr-Cyrl-CS"/>
        </w:rPr>
      </w:pPr>
    </w:p>
    <w:p w:rsidR="000219B7" w:rsidRDefault="000219B7" w:rsidP="000219B7">
      <w:pPr>
        <w:spacing w:line="480" w:lineRule="auto"/>
        <w:jc w:val="center"/>
        <w:rPr>
          <w:rFonts w:ascii="Arial" w:hAnsi="Arial" w:cs="Arial"/>
          <w:lang w:val="sr-Cyrl-CS"/>
        </w:rPr>
      </w:pPr>
    </w:p>
    <w:p w:rsidR="000219B7" w:rsidRDefault="000219B7" w:rsidP="000219B7">
      <w:pPr>
        <w:spacing w:line="480" w:lineRule="auto"/>
        <w:jc w:val="center"/>
        <w:rPr>
          <w:rFonts w:ascii="Arial" w:hAnsi="Arial" w:cs="Arial"/>
          <w:lang w:val="sr-Cyrl-CS"/>
        </w:rPr>
      </w:pPr>
    </w:p>
    <w:p w:rsidR="000219B7" w:rsidRDefault="000219B7" w:rsidP="000219B7">
      <w:pPr>
        <w:spacing w:line="480" w:lineRule="auto"/>
        <w:jc w:val="center"/>
        <w:rPr>
          <w:rFonts w:ascii="Arial" w:hAnsi="Arial" w:cs="Arial"/>
          <w:lang w:val="sr-Cyrl-CS"/>
        </w:rPr>
      </w:pPr>
    </w:p>
    <w:p w:rsidR="000219B7" w:rsidRDefault="000219B7" w:rsidP="000219B7">
      <w:pPr>
        <w:spacing w:line="480" w:lineRule="auto"/>
        <w:jc w:val="center"/>
        <w:rPr>
          <w:rFonts w:ascii="Arial" w:hAnsi="Arial" w:cs="Arial"/>
          <w:lang w:val="sr-Cyrl-CS"/>
        </w:rPr>
      </w:pPr>
    </w:p>
    <w:p w:rsidR="000219B7" w:rsidRPr="008A2E36" w:rsidRDefault="000219B7" w:rsidP="000219B7">
      <w:pPr>
        <w:spacing w:line="480" w:lineRule="auto"/>
        <w:jc w:val="center"/>
        <w:rPr>
          <w:rFonts w:ascii="Arial" w:hAnsi="Arial" w:cs="Arial"/>
        </w:rPr>
      </w:pPr>
    </w:p>
    <w:p w:rsidR="000219B7" w:rsidRPr="0068652C" w:rsidRDefault="000219B7" w:rsidP="000219B7">
      <w:pPr>
        <w:spacing w:line="480" w:lineRule="auto"/>
        <w:jc w:val="center"/>
        <w:rPr>
          <w:b/>
          <w:lang w:val="ru-RU"/>
        </w:rPr>
      </w:pPr>
      <w:r w:rsidRPr="0068652C">
        <w:rPr>
          <w:b/>
          <w:lang w:val="ru-RU"/>
        </w:rPr>
        <w:t>КОНКУРСНА ДОКУМЕНТАЦИЈА</w:t>
      </w:r>
    </w:p>
    <w:p w:rsidR="000219B7" w:rsidRDefault="000219B7" w:rsidP="000219B7">
      <w:pPr>
        <w:spacing w:line="480" w:lineRule="auto"/>
        <w:jc w:val="center"/>
        <w:rPr>
          <w:b/>
          <w:lang w:val="sr-Cyrl-CS"/>
        </w:rPr>
      </w:pPr>
      <w:r w:rsidRPr="0068652C">
        <w:rPr>
          <w:b/>
          <w:bCs/>
        </w:rPr>
        <w:t xml:space="preserve">ЈАВНА НАБАВКА бр. </w:t>
      </w:r>
      <w:r w:rsidR="00EF2F7F">
        <w:rPr>
          <w:b/>
          <w:bCs/>
        </w:rPr>
        <w:t>02</w:t>
      </w:r>
      <w:r w:rsidRPr="0068652C">
        <w:rPr>
          <w:b/>
          <w:lang w:val="sr-Cyrl-CS"/>
        </w:rPr>
        <w:t>/2014</w:t>
      </w:r>
    </w:p>
    <w:p w:rsidR="000219B7" w:rsidRPr="00100986" w:rsidRDefault="000219B7" w:rsidP="000219B7">
      <w:pPr>
        <w:spacing w:line="480" w:lineRule="auto"/>
        <w:jc w:val="center"/>
        <w:rPr>
          <w:b/>
          <w:bCs/>
          <w:iCs/>
          <w:lang w:val="sr-Cyrl-CS"/>
        </w:rPr>
      </w:pPr>
      <w:r w:rsidRPr="00100986">
        <w:rPr>
          <w:b/>
          <w:bCs/>
          <w:iCs/>
          <w:lang w:val="sr-Cyrl-CS"/>
        </w:rPr>
        <w:t xml:space="preserve">ЈАВНА НАБАВКА </w:t>
      </w:r>
      <w:r>
        <w:rPr>
          <w:b/>
          <w:bCs/>
          <w:iCs/>
          <w:lang w:val="sr-Cyrl-CS"/>
        </w:rPr>
        <w:t>МАЛ</w:t>
      </w:r>
      <w:r w:rsidRPr="00100986">
        <w:rPr>
          <w:b/>
          <w:bCs/>
          <w:iCs/>
          <w:lang w:val="sr-Cyrl-CS"/>
        </w:rPr>
        <w:t>Е ВРЕДНОСТИ</w:t>
      </w:r>
    </w:p>
    <w:p w:rsidR="000219B7" w:rsidRPr="005B0B87" w:rsidRDefault="000219B7" w:rsidP="000219B7">
      <w:pPr>
        <w:spacing w:line="480" w:lineRule="auto"/>
        <w:jc w:val="center"/>
        <w:rPr>
          <w:b/>
          <w:lang w:val="sr-Cyrl-CS"/>
        </w:rPr>
      </w:pPr>
      <w:r>
        <w:rPr>
          <w:b/>
          <w:lang w:val="sr-Cyrl-CS"/>
        </w:rPr>
        <w:t xml:space="preserve">НАБАВКА ДОБРА: </w:t>
      </w:r>
      <w:r w:rsidRPr="00450D51">
        <w:rPr>
          <w:b/>
          <w:lang w:val="sr-Cyrl-CS"/>
        </w:rPr>
        <w:t xml:space="preserve"> </w:t>
      </w:r>
      <w:r w:rsidR="005B0B87">
        <w:rPr>
          <w:b/>
          <w:lang w:val="sr-Cyrl-CS"/>
        </w:rPr>
        <w:t>РАЧУНАРСКА ОПРЕМА</w:t>
      </w:r>
    </w:p>
    <w:p w:rsidR="000219B7" w:rsidRPr="00925EE7" w:rsidRDefault="000219B7" w:rsidP="000219B7">
      <w:pPr>
        <w:pStyle w:val="ListParagraph"/>
        <w:tabs>
          <w:tab w:val="left" w:pos="0"/>
        </w:tabs>
        <w:spacing w:line="276" w:lineRule="auto"/>
        <w:rPr>
          <w:b/>
        </w:rPr>
      </w:pPr>
      <w:r>
        <w:rPr>
          <w:b/>
        </w:rPr>
        <w:t xml:space="preserve">                                              </w:t>
      </w:r>
    </w:p>
    <w:p w:rsidR="000219B7" w:rsidRPr="0068652C" w:rsidRDefault="000219B7" w:rsidP="000219B7">
      <w:pPr>
        <w:jc w:val="center"/>
        <w:rPr>
          <w:rFonts w:ascii="Arial" w:hAnsi="Arial" w:cs="Arial"/>
          <w:i/>
          <w:iCs/>
        </w:rPr>
      </w:pPr>
    </w:p>
    <w:p w:rsidR="000219B7" w:rsidRPr="0068652C" w:rsidRDefault="000219B7" w:rsidP="000219B7">
      <w:pPr>
        <w:jc w:val="center"/>
        <w:rPr>
          <w:rFonts w:ascii="Arial" w:hAnsi="Arial" w:cs="Arial"/>
          <w:i/>
          <w:iCs/>
        </w:rPr>
      </w:pPr>
    </w:p>
    <w:p w:rsidR="000219B7" w:rsidRPr="0068652C" w:rsidRDefault="000219B7" w:rsidP="000219B7">
      <w:pPr>
        <w:jc w:val="center"/>
        <w:rPr>
          <w:rFonts w:ascii="Arial" w:hAnsi="Arial" w:cs="Arial"/>
          <w:i/>
          <w:iCs/>
        </w:rPr>
      </w:pPr>
    </w:p>
    <w:p w:rsidR="000219B7" w:rsidRPr="0068652C" w:rsidRDefault="000219B7" w:rsidP="000219B7">
      <w:pPr>
        <w:jc w:val="center"/>
        <w:rPr>
          <w:rFonts w:ascii="Arial" w:hAnsi="Arial" w:cs="Arial"/>
          <w:i/>
          <w:iCs/>
        </w:rPr>
      </w:pPr>
    </w:p>
    <w:p w:rsidR="000219B7" w:rsidRPr="0068652C" w:rsidRDefault="000219B7" w:rsidP="000219B7">
      <w:pPr>
        <w:jc w:val="center"/>
        <w:rPr>
          <w:rFonts w:ascii="Arial" w:hAnsi="Arial" w:cs="Arial"/>
          <w:i/>
          <w:iCs/>
        </w:rPr>
      </w:pPr>
    </w:p>
    <w:p w:rsidR="000219B7" w:rsidRPr="0068652C" w:rsidRDefault="000219B7" w:rsidP="000219B7">
      <w:pPr>
        <w:jc w:val="center"/>
        <w:rPr>
          <w:rFonts w:ascii="Arial" w:hAnsi="Arial" w:cs="Arial"/>
          <w:i/>
          <w:iCs/>
        </w:rPr>
      </w:pPr>
    </w:p>
    <w:p w:rsidR="000219B7" w:rsidRDefault="000219B7" w:rsidP="000219B7">
      <w:pPr>
        <w:rPr>
          <w:rFonts w:ascii="Arial" w:hAnsi="Arial" w:cs="Arial"/>
          <w:i/>
          <w:iCs/>
          <w:lang w:val="sr-Cyrl-CS"/>
        </w:rPr>
      </w:pPr>
    </w:p>
    <w:p w:rsidR="00FC4D69" w:rsidRDefault="00FC4D69" w:rsidP="000219B7">
      <w:pPr>
        <w:rPr>
          <w:rFonts w:ascii="Arial" w:hAnsi="Arial" w:cs="Arial"/>
          <w:i/>
          <w:iCs/>
          <w:lang w:val="sr-Cyrl-CS"/>
        </w:rPr>
      </w:pPr>
    </w:p>
    <w:p w:rsidR="00FC4D69" w:rsidRDefault="00FC4D69" w:rsidP="000219B7">
      <w:pPr>
        <w:rPr>
          <w:rFonts w:ascii="Arial" w:hAnsi="Arial" w:cs="Arial"/>
          <w:i/>
          <w:iCs/>
          <w:lang w:val="sr-Cyrl-CS"/>
        </w:rPr>
      </w:pPr>
    </w:p>
    <w:p w:rsidR="000219B7" w:rsidRDefault="000219B7" w:rsidP="000219B7">
      <w:pPr>
        <w:rPr>
          <w:rFonts w:ascii="Arial" w:hAnsi="Arial" w:cs="Arial"/>
          <w:i/>
          <w:iCs/>
          <w:lang w:val="sr-Cyrl-CS"/>
        </w:rPr>
      </w:pPr>
    </w:p>
    <w:p w:rsidR="000219B7" w:rsidRPr="008A0CF7" w:rsidRDefault="000219B7" w:rsidP="000219B7">
      <w:pPr>
        <w:rPr>
          <w:rFonts w:ascii="Arial" w:hAnsi="Arial" w:cs="Arial"/>
          <w:i/>
          <w:iCs/>
          <w:lang w:val="sr-Cyrl-CS"/>
        </w:rPr>
      </w:pPr>
    </w:p>
    <w:p w:rsidR="000219B7" w:rsidRPr="0068652C" w:rsidRDefault="000219B7" w:rsidP="000219B7">
      <w:pPr>
        <w:jc w:val="center"/>
        <w:rPr>
          <w:rFonts w:ascii="Arial" w:hAnsi="Arial" w:cs="Arial"/>
          <w:i/>
          <w:iCs/>
        </w:rPr>
      </w:pPr>
    </w:p>
    <w:p w:rsidR="000219B7" w:rsidRPr="008A0CF7" w:rsidRDefault="000219B7" w:rsidP="000219B7">
      <w:pPr>
        <w:jc w:val="center"/>
        <w:rPr>
          <w:rFonts w:ascii="Arial" w:hAnsi="Arial" w:cs="Arial"/>
          <w:i/>
          <w:iCs/>
        </w:rPr>
      </w:pPr>
    </w:p>
    <w:p w:rsidR="000219B7" w:rsidRDefault="000219B7" w:rsidP="000219B7">
      <w:pPr>
        <w:jc w:val="center"/>
        <w:rPr>
          <w:rFonts w:ascii="Arial" w:hAnsi="Arial" w:cs="Arial"/>
          <w:i/>
          <w:iCs/>
        </w:rPr>
      </w:pPr>
    </w:p>
    <w:p w:rsidR="00DD5FA7" w:rsidRDefault="00DD5FA7" w:rsidP="000219B7">
      <w:pPr>
        <w:jc w:val="center"/>
        <w:rPr>
          <w:rFonts w:ascii="Arial" w:hAnsi="Arial" w:cs="Arial"/>
          <w:i/>
          <w:iCs/>
        </w:rPr>
      </w:pPr>
    </w:p>
    <w:p w:rsidR="00DD5FA7" w:rsidRDefault="00DD5FA7" w:rsidP="000219B7">
      <w:pPr>
        <w:jc w:val="center"/>
        <w:rPr>
          <w:rFonts w:ascii="Arial" w:hAnsi="Arial" w:cs="Arial"/>
          <w:i/>
          <w:iCs/>
        </w:rPr>
      </w:pPr>
    </w:p>
    <w:p w:rsidR="00DD5FA7" w:rsidRDefault="00DD5FA7" w:rsidP="000219B7">
      <w:pPr>
        <w:jc w:val="center"/>
        <w:rPr>
          <w:rFonts w:ascii="Arial" w:hAnsi="Arial" w:cs="Arial"/>
          <w:i/>
          <w:iCs/>
        </w:rPr>
      </w:pPr>
    </w:p>
    <w:p w:rsidR="00DD5FA7" w:rsidRDefault="00DD5FA7" w:rsidP="000219B7">
      <w:pPr>
        <w:jc w:val="center"/>
        <w:rPr>
          <w:rFonts w:ascii="Arial" w:hAnsi="Arial" w:cs="Arial"/>
          <w:i/>
          <w:iCs/>
        </w:rPr>
      </w:pPr>
    </w:p>
    <w:p w:rsidR="00DD5FA7" w:rsidRDefault="00DD5FA7" w:rsidP="000219B7">
      <w:pPr>
        <w:jc w:val="center"/>
        <w:rPr>
          <w:rFonts w:ascii="Arial" w:hAnsi="Arial" w:cs="Arial"/>
          <w:i/>
          <w:iCs/>
        </w:rPr>
      </w:pPr>
    </w:p>
    <w:p w:rsidR="00DD5FA7" w:rsidRDefault="00DD5FA7" w:rsidP="000219B7">
      <w:pPr>
        <w:jc w:val="center"/>
        <w:rPr>
          <w:rFonts w:ascii="Arial" w:hAnsi="Arial" w:cs="Arial"/>
          <w:i/>
          <w:iCs/>
        </w:rPr>
      </w:pPr>
    </w:p>
    <w:p w:rsidR="00DD5FA7" w:rsidRPr="008A0CF7" w:rsidRDefault="00DD5FA7" w:rsidP="000219B7">
      <w:pPr>
        <w:jc w:val="center"/>
        <w:rPr>
          <w:rFonts w:ascii="Arial" w:hAnsi="Arial" w:cs="Arial"/>
          <w:i/>
          <w:iCs/>
        </w:rPr>
      </w:pPr>
    </w:p>
    <w:p w:rsidR="000219B7" w:rsidRDefault="005B0B87" w:rsidP="000219B7">
      <w:pPr>
        <w:jc w:val="center"/>
        <w:rPr>
          <w:b/>
          <w:bCs/>
          <w:i/>
          <w:lang w:val="sr-Cyrl-CS"/>
        </w:rPr>
      </w:pPr>
      <w:r>
        <w:rPr>
          <w:b/>
          <w:i/>
          <w:iCs/>
          <w:lang w:val="sr-Cyrl-CS"/>
        </w:rPr>
        <w:t>Децембар</w:t>
      </w:r>
      <w:r w:rsidR="000219B7" w:rsidRPr="008A0CF7">
        <w:rPr>
          <w:i/>
          <w:iCs/>
          <w:lang w:val="sr-Cyrl-CS"/>
        </w:rPr>
        <w:t xml:space="preserve"> </w:t>
      </w:r>
      <w:r w:rsidR="000219B7" w:rsidRPr="008A0CF7">
        <w:rPr>
          <w:i/>
          <w:iCs/>
        </w:rPr>
        <w:t xml:space="preserve"> </w:t>
      </w:r>
      <w:r w:rsidR="000219B7" w:rsidRPr="008A0CF7">
        <w:rPr>
          <w:b/>
          <w:bCs/>
          <w:i/>
        </w:rPr>
        <w:t>201</w:t>
      </w:r>
      <w:r w:rsidR="000219B7" w:rsidRPr="008A0CF7">
        <w:rPr>
          <w:b/>
          <w:bCs/>
          <w:i/>
          <w:lang w:val="sr-Cyrl-CS"/>
        </w:rPr>
        <w:t>4</w:t>
      </w:r>
      <w:r w:rsidR="000219B7" w:rsidRPr="008A0CF7">
        <w:rPr>
          <w:b/>
          <w:bCs/>
          <w:i/>
        </w:rPr>
        <w:t>. Године</w:t>
      </w:r>
    </w:p>
    <w:p w:rsidR="00DD5FA7" w:rsidRPr="00DD5FA7" w:rsidRDefault="00DD5FA7" w:rsidP="00DD5FA7">
      <w:pPr>
        <w:rPr>
          <w:b/>
          <w:bCs/>
          <w:i/>
        </w:rPr>
      </w:pPr>
    </w:p>
    <w:tbl>
      <w:tblPr>
        <w:tblpPr w:leftFromText="180" w:rightFromText="180" w:vertAnchor="page" w:horzAnchor="margin" w:tblpXSpec="center" w:tblpY="2120"/>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6253"/>
        <w:gridCol w:w="1080"/>
      </w:tblGrid>
      <w:tr w:rsidR="00F53093" w:rsidTr="00FF2200">
        <w:trPr>
          <w:trHeight w:val="543"/>
        </w:trPr>
        <w:tc>
          <w:tcPr>
            <w:tcW w:w="875" w:type="dxa"/>
            <w:vAlign w:val="center"/>
          </w:tcPr>
          <w:p w:rsidR="00F53093" w:rsidRPr="00162690" w:rsidRDefault="00F53093" w:rsidP="00F53093">
            <w:pPr>
              <w:ind w:left="44" w:right="-18"/>
              <w:jc w:val="center"/>
              <w:rPr>
                <w:bCs/>
                <w:iCs/>
              </w:rPr>
            </w:pPr>
            <w:r w:rsidRPr="00162690">
              <w:rPr>
                <w:bCs/>
                <w:iCs/>
              </w:rPr>
              <w:lastRenderedPageBreak/>
              <w:t>I</w:t>
            </w:r>
          </w:p>
        </w:tc>
        <w:tc>
          <w:tcPr>
            <w:tcW w:w="6253" w:type="dxa"/>
            <w:vAlign w:val="center"/>
          </w:tcPr>
          <w:p w:rsidR="00F53093" w:rsidRPr="00162690" w:rsidRDefault="00F53093" w:rsidP="00F53093">
            <w:pPr>
              <w:ind w:left="25"/>
              <w:rPr>
                <w:bCs/>
                <w:iCs/>
              </w:rPr>
            </w:pPr>
            <w:r w:rsidRPr="00162690">
              <w:rPr>
                <w:bCs/>
                <w:iCs/>
                <w:lang w:val="sr-Cyrl-CS"/>
              </w:rPr>
              <w:t>ОПШТИ ПОДАЦИ О ЈАВНОЈ НАБАВЦИ</w:t>
            </w:r>
          </w:p>
        </w:tc>
        <w:tc>
          <w:tcPr>
            <w:tcW w:w="1080" w:type="dxa"/>
            <w:vAlign w:val="center"/>
          </w:tcPr>
          <w:p w:rsidR="00F53093" w:rsidRPr="00162690" w:rsidRDefault="00FF2200" w:rsidP="00FF2200">
            <w:pPr>
              <w:jc w:val="center"/>
              <w:rPr>
                <w:bCs/>
                <w:iCs/>
              </w:rPr>
            </w:pPr>
            <w:r>
              <w:rPr>
                <w:bCs/>
                <w:iCs/>
              </w:rPr>
              <w:t>3</w:t>
            </w:r>
          </w:p>
        </w:tc>
      </w:tr>
      <w:tr w:rsidR="00F53093" w:rsidTr="00FF2200">
        <w:trPr>
          <w:trHeight w:val="564"/>
        </w:trPr>
        <w:tc>
          <w:tcPr>
            <w:tcW w:w="875" w:type="dxa"/>
            <w:vAlign w:val="center"/>
          </w:tcPr>
          <w:p w:rsidR="00F53093" w:rsidRPr="00162690" w:rsidRDefault="00F53093" w:rsidP="00F53093">
            <w:pPr>
              <w:ind w:left="44" w:right="-18"/>
              <w:jc w:val="center"/>
              <w:rPr>
                <w:bCs/>
                <w:iCs/>
              </w:rPr>
            </w:pPr>
            <w:r w:rsidRPr="00162690">
              <w:rPr>
                <w:bCs/>
                <w:iCs/>
              </w:rPr>
              <w:t>II</w:t>
            </w:r>
          </w:p>
        </w:tc>
        <w:tc>
          <w:tcPr>
            <w:tcW w:w="6253" w:type="dxa"/>
            <w:vAlign w:val="center"/>
          </w:tcPr>
          <w:p w:rsidR="00F53093" w:rsidRPr="00162690" w:rsidRDefault="00F53093" w:rsidP="00F53093">
            <w:pPr>
              <w:rPr>
                <w:bCs/>
                <w:iCs/>
              </w:rPr>
            </w:pPr>
            <w:r w:rsidRPr="00162690">
              <w:rPr>
                <w:bCs/>
                <w:iCs/>
                <w:lang w:val="sr-Cyrl-CS"/>
              </w:rPr>
              <w:t>ПОДАЦИ О ПРЕДМЕТУ ЈАВНЕ НАБАВКЕ</w:t>
            </w:r>
          </w:p>
        </w:tc>
        <w:tc>
          <w:tcPr>
            <w:tcW w:w="1080" w:type="dxa"/>
            <w:vAlign w:val="center"/>
          </w:tcPr>
          <w:p w:rsidR="00F53093" w:rsidRPr="00162690" w:rsidRDefault="004408D4" w:rsidP="00FF2200">
            <w:pPr>
              <w:jc w:val="center"/>
              <w:rPr>
                <w:bCs/>
                <w:iCs/>
              </w:rPr>
            </w:pPr>
            <w:r>
              <w:rPr>
                <w:bCs/>
                <w:iCs/>
              </w:rPr>
              <w:t>6</w:t>
            </w:r>
          </w:p>
        </w:tc>
      </w:tr>
      <w:tr w:rsidR="00F53093" w:rsidTr="00FF2200">
        <w:trPr>
          <w:trHeight w:val="543"/>
        </w:trPr>
        <w:tc>
          <w:tcPr>
            <w:tcW w:w="875" w:type="dxa"/>
            <w:vAlign w:val="center"/>
          </w:tcPr>
          <w:p w:rsidR="00F53093" w:rsidRPr="00C913D0" w:rsidRDefault="00F53093" w:rsidP="00F53093">
            <w:pPr>
              <w:tabs>
                <w:tab w:val="left" w:pos="810"/>
              </w:tabs>
              <w:ind w:left="44" w:right="-18"/>
              <w:jc w:val="center"/>
              <w:rPr>
                <w:bCs/>
                <w:lang w:val="sr-Cyrl-CS"/>
              </w:rPr>
            </w:pPr>
            <w:r>
              <w:rPr>
                <w:bCs/>
                <w:lang w:val="sr-Cyrl-CS"/>
              </w:rPr>
              <w:t>1.</w:t>
            </w:r>
          </w:p>
        </w:tc>
        <w:tc>
          <w:tcPr>
            <w:tcW w:w="6253" w:type="dxa"/>
            <w:vAlign w:val="center"/>
          </w:tcPr>
          <w:p w:rsidR="00F53093" w:rsidRPr="00162690" w:rsidRDefault="00F53093" w:rsidP="00F53093">
            <w:pPr>
              <w:pStyle w:val="ListParagraph"/>
              <w:ind w:left="0"/>
              <w:rPr>
                <w:bCs/>
                <w:iCs/>
              </w:rPr>
            </w:pPr>
            <w:r w:rsidRPr="00162690">
              <w:rPr>
                <w:bCs/>
                <w:lang w:val="sr-Cyrl-CS"/>
              </w:rPr>
              <w:t xml:space="preserve">  </w:t>
            </w:r>
            <w:r w:rsidRPr="00162690">
              <w:rPr>
                <w:bCs/>
              </w:rPr>
              <w:t>Предмет јавне набавке</w:t>
            </w:r>
            <w:r w:rsidRPr="00162690">
              <w:rPr>
                <w:lang w:val="sr-Cyrl-CS"/>
              </w:rPr>
              <w:t xml:space="preserve">  </w:t>
            </w:r>
          </w:p>
        </w:tc>
        <w:tc>
          <w:tcPr>
            <w:tcW w:w="1080" w:type="dxa"/>
            <w:vAlign w:val="center"/>
          </w:tcPr>
          <w:p w:rsidR="00F53093" w:rsidRPr="004408D4" w:rsidRDefault="004408D4" w:rsidP="00FF2200">
            <w:pPr>
              <w:pStyle w:val="ListParagraph"/>
              <w:tabs>
                <w:tab w:val="left" w:pos="810"/>
              </w:tabs>
              <w:ind w:left="0"/>
              <w:jc w:val="center"/>
              <w:rPr>
                <w:bCs/>
              </w:rPr>
            </w:pPr>
            <w:r w:rsidRPr="004408D4">
              <w:rPr>
                <w:bCs/>
              </w:rPr>
              <w:t>6</w:t>
            </w:r>
          </w:p>
        </w:tc>
      </w:tr>
      <w:tr w:rsidR="00F53093" w:rsidTr="00FF2200">
        <w:trPr>
          <w:trHeight w:val="1387"/>
        </w:trPr>
        <w:tc>
          <w:tcPr>
            <w:tcW w:w="875" w:type="dxa"/>
            <w:vAlign w:val="center"/>
          </w:tcPr>
          <w:p w:rsidR="00F53093" w:rsidRPr="00C913D0" w:rsidRDefault="00F53093" w:rsidP="00F53093">
            <w:pPr>
              <w:ind w:left="44" w:right="-18"/>
              <w:jc w:val="center"/>
              <w:rPr>
                <w:iCs/>
                <w:lang w:val="sr-Cyrl-CS"/>
              </w:rPr>
            </w:pPr>
            <w:r w:rsidRPr="00C913D0">
              <w:rPr>
                <w:iCs/>
                <w:lang w:val="sr-Cyrl-CS"/>
              </w:rPr>
              <w:t>2.</w:t>
            </w:r>
          </w:p>
        </w:tc>
        <w:tc>
          <w:tcPr>
            <w:tcW w:w="6253" w:type="dxa"/>
            <w:vAlign w:val="center"/>
          </w:tcPr>
          <w:p w:rsidR="00F53093" w:rsidRPr="00162690" w:rsidRDefault="00F53093" w:rsidP="00F53093">
            <w:pPr>
              <w:pStyle w:val="ListParagraph"/>
              <w:ind w:left="0"/>
              <w:rPr>
                <w:bCs/>
                <w:lang w:val="sr-Cyrl-CS"/>
              </w:rPr>
            </w:pPr>
            <w:r w:rsidRPr="00162690">
              <w:rPr>
                <w:iCs/>
                <w:lang w:val="sr-Cyrl-CS"/>
              </w:rPr>
              <w:t>Врста, техничке карактеристике, количина и опис добара, начин спровођења контроле и обезбеђивња гаранције квалитета, рок испоруке, евентуалне додатне услуге и сл.</w:t>
            </w:r>
          </w:p>
        </w:tc>
        <w:tc>
          <w:tcPr>
            <w:tcW w:w="1080" w:type="dxa"/>
            <w:vAlign w:val="center"/>
          </w:tcPr>
          <w:p w:rsidR="00F53093" w:rsidRPr="004408D4" w:rsidRDefault="004408D4" w:rsidP="00FF2200">
            <w:pPr>
              <w:pStyle w:val="ListParagraph"/>
              <w:ind w:left="0"/>
              <w:jc w:val="center"/>
              <w:rPr>
                <w:iCs/>
              </w:rPr>
            </w:pPr>
            <w:r w:rsidRPr="004408D4">
              <w:rPr>
                <w:iCs/>
              </w:rPr>
              <w:t>6</w:t>
            </w:r>
          </w:p>
        </w:tc>
      </w:tr>
      <w:tr w:rsidR="00F53093" w:rsidTr="00FF2200">
        <w:trPr>
          <w:trHeight w:val="1649"/>
        </w:trPr>
        <w:tc>
          <w:tcPr>
            <w:tcW w:w="875" w:type="dxa"/>
            <w:vAlign w:val="center"/>
          </w:tcPr>
          <w:p w:rsidR="00F53093" w:rsidRPr="00C913D0" w:rsidRDefault="00F53093" w:rsidP="00F53093">
            <w:pPr>
              <w:ind w:left="44" w:right="-18"/>
              <w:jc w:val="center"/>
              <w:rPr>
                <w:bCs/>
                <w:iCs/>
              </w:rPr>
            </w:pPr>
            <w:r w:rsidRPr="00162690">
              <w:rPr>
                <w:bCs/>
                <w:iCs/>
              </w:rPr>
              <w:t>III</w:t>
            </w:r>
          </w:p>
        </w:tc>
        <w:tc>
          <w:tcPr>
            <w:tcW w:w="6253" w:type="dxa"/>
            <w:vAlign w:val="center"/>
          </w:tcPr>
          <w:p w:rsidR="00F53093" w:rsidRPr="00C913D0" w:rsidRDefault="00F53093" w:rsidP="00F53093">
            <w:pPr>
              <w:rPr>
                <w:iCs/>
                <w:u w:val="single"/>
                <w:lang w:val="sr-Cyrl-CS"/>
              </w:rPr>
            </w:pPr>
            <w:r w:rsidRPr="00162690">
              <w:rPr>
                <w:bCs/>
                <w:iCs/>
              </w:rPr>
              <w:t xml:space="preserve">УСЛОВИ ЗА УЧЕШЋЕ У ПОСТУПКУ ЈАВНЕ НАБАВКЕ </w:t>
            </w:r>
            <w:r w:rsidRPr="00C913D0">
              <w:rPr>
                <w:bCs/>
                <w:iCs/>
              </w:rPr>
              <w:t>ИЗ ЧЛ. 75. И 76. ЗАКОНА И УПУТСТВО КАКО СЕ ДОКАЗУЈЕ ИСПУЊЕНОСТ ТИХ УСЛОВА</w:t>
            </w:r>
          </w:p>
        </w:tc>
        <w:tc>
          <w:tcPr>
            <w:tcW w:w="1080" w:type="dxa"/>
            <w:vAlign w:val="center"/>
          </w:tcPr>
          <w:p w:rsidR="00F53093" w:rsidRPr="00162690" w:rsidRDefault="004408D4" w:rsidP="00FF2200">
            <w:pPr>
              <w:jc w:val="center"/>
              <w:rPr>
                <w:bCs/>
                <w:iCs/>
              </w:rPr>
            </w:pPr>
            <w:r>
              <w:rPr>
                <w:bCs/>
                <w:iCs/>
              </w:rPr>
              <w:t>8</w:t>
            </w:r>
          </w:p>
        </w:tc>
      </w:tr>
      <w:tr w:rsidR="00F53093" w:rsidTr="00FF2200">
        <w:trPr>
          <w:trHeight w:val="885"/>
        </w:trPr>
        <w:tc>
          <w:tcPr>
            <w:tcW w:w="875" w:type="dxa"/>
            <w:vAlign w:val="center"/>
          </w:tcPr>
          <w:p w:rsidR="00F53093" w:rsidRPr="00162690" w:rsidRDefault="00F53093" w:rsidP="00F53093">
            <w:pPr>
              <w:shd w:val="clear" w:color="auto" w:fill="FFFFFF"/>
              <w:ind w:left="44" w:right="-18"/>
              <w:jc w:val="center"/>
              <w:rPr>
                <w:bCs/>
                <w:iCs/>
              </w:rPr>
            </w:pPr>
            <w:r>
              <w:rPr>
                <w:bCs/>
                <w:iCs/>
              </w:rPr>
              <w:t>1.</w:t>
            </w:r>
          </w:p>
        </w:tc>
        <w:tc>
          <w:tcPr>
            <w:tcW w:w="6253" w:type="dxa"/>
            <w:vAlign w:val="center"/>
          </w:tcPr>
          <w:p w:rsidR="00F53093" w:rsidRPr="00C913D0" w:rsidRDefault="00F53093" w:rsidP="00F53093">
            <w:pPr>
              <w:shd w:val="clear" w:color="auto" w:fill="FFFFFF"/>
              <w:rPr>
                <w:bCs/>
                <w:iCs/>
              </w:rPr>
            </w:pPr>
            <w:r w:rsidRPr="00162690">
              <w:rPr>
                <w:bCs/>
                <w:iCs/>
              </w:rPr>
              <w:t>У</w:t>
            </w:r>
            <w:r>
              <w:rPr>
                <w:bCs/>
                <w:iCs/>
              </w:rPr>
              <w:t>слови за учешће у поступку јавне набавке из члана 75. и 76.Закона</w:t>
            </w:r>
          </w:p>
        </w:tc>
        <w:tc>
          <w:tcPr>
            <w:tcW w:w="1080" w:type="dxa"/>
            <w:vAlign w:val="center"/>
          </w:tcPr>
          <w:p w:rsidR="00F53093" w:rsidRPr="00162690" w:rsidRDefault="004408D4" w:rsidP="00FF2200">
            <w:pPr>
              <w:shd w:val="clear" w:color="auto" w:fill="FFFFFF"/>
              <w:jc w:val="center"/>
              <w:rPr>
                <w:bCs/>
                <w:iCs/>
              </w:rPr>
            </w:pPr>
            <w:r>
              <w:rPr>
                <w:bCs/>
                <w:iCs/>
              </w:rPr>
              <w:t>8</w:t>
            </w:r>
          </w:p>
        </w:tc>
      </w:tr>
      <w:tr w:rsidR="00F53093" w:rsidTr="00FF2200">
        <w:trPr>
          <w:trHeight w:val="503"/>
        </w:trPr>
        <w:tc>
          <w:tcPr>
            <w:tcW w:w="875" w:type="dxa"/>
            <w:vAlign w:val="center"/>
          </w:tcPr>
          <w:p w:rsidR="00F53093" w:rsidRPr="00162690" w:rsidRDefault="00F53093" w:rsidP="00F53093">
            <w:pPr>
              <w:shd w:val="clear" w:color="auto" w:fill="FFFFFF"/>
              <w:ind w:left="44" w:right="-18"/>
              <w:jc w:val="center"/>
              <w:rPr>
                <w:bCs/>
                <w:iCs/>
              </w:rPr>
            </w:pPr>
            <w:r>
              <w:rPr>
                <w:bCs/>
                <w:iCs/>
              </w:rPr>
              <w:t>2.</w:t>
            </w:r>
          </w:p>
        </w:tc>
        <w:tc>
          <w:tcPr>
            <w:tcW w:w="6253" w:type="dxa"/>
            <w:vAlign w:val="center"/>
          </w:tcPr>
          <w:p w:rsidR="00F53093" w:rsidRPr="00162690" w:rsidRDefault="00F53093" w:rsidP="00F53093">
            <w:pPr>
              <w:shd w:val="clear" w:color="auto" w:fill="FFFFFF"/>
              <w:rPr>
                <w:bCs/>
                <w:iCs/>
              </w:rPr>
            </w:pPr>
            <w:r w:rsidRPr="00162690">
              <w:rPr>
                <w:bCs/>
                <w:iCs/>
              </w:rPr>
              <w:t>У</w:t>
            </w:r>
            <w:r>
              <w:rPr>
                <w:bCs/>
                <w:iCs/>
              </w:rPr>
              <w:t>путство како се доказује испуњеност услова</w:t>
            </w:r>
          </w:p>
        </w:tc>
        <w:tc>
          <w:tcPr>
            <w:tcW w:w="1080" w:type="dxa"/>
            <w:vAlign w:val="center"/>
          </w:tcPr>
          <w:p w:rsidR="00F53093" w:rsidRPr="00162690" w:rsidRDefault="004408D4" w:rsidP="00FF2200">
            <w:pPr>
              <w:shd w:val="clear" w:color="auto" w:fill="FFFFFF"/>
              <w:jc w:val="center"/>
              <w:rPr>
                <w:bCs/>
                <w:iCs/>
              </w:rPr>
            </w:pPr>
            <w:r>
              <w:rPr>
                <w:bCs/>
                <w:iCs/>
              </w:rPr>
              <w:t>9</w:t>
            </w:r>
          </w:p>
        </w:tc>
      </w:tr>
      <w:tr w:rsidR="00F53093" w:rsidTr="00FF2200">
        <w:trPr>
          <w:trHeight w:val="482"/>
        </w:trPr>
        <w:tc>
          <w:tcPr>
            <w:tcW w:w="875" w:type="dxa"/>
            <w:vAlign w:val="center"/>
          </w:tcPr>
          <w:p w:rsidR="00F53093" w:rsidRPr="00162690" w:rsidRDefault="00F53093" w:rsidP="00F53093">
            <w:pPr>
              <w:shd w:val="clear" w:color="auto" w:fill="FFFFFF"/>
              <w:ind w:left="44" w:right="-18"/>
              <w:jc w:val="center"/>
              <w:rPr>
                <w:bCs/>
                <w:iCs/>
                <w:lang w:val="ru-RU"/>
              </w:rPr>
            </w:pPr>
            <w:r>
              <w:rPr>
                <w:bCs/>
                <w:iCs/>
                <w:lang w:val="ru-RU"/>
              </w:rPr>
              <w:t>3.</w:t>
            </w:r>
          </w:p>
        </w:tc>
        <w:tc>
          <w:tcPr>
            <w:tcW w:w="6253" w:type="dxa"/>
            <w:vAlign w:val="center"/>
          </w:tcPr>
          <w:p w:rsidR="00F53093" w:rsidRPr="00162690" w:rsidRDefault="00F53093" w:rsidP="00F53093">
            <w:pPr>
              <w:shd w:val="clear" w:color="auto" w:fill="FFFFFF"/>
              <w:rPr>
                <w:bCs/>
                <w:iCs/>
              </w:rPr>
            </w:pPr>
            <w:r w:rsidRPr="00162690">
              <w:rPr>
                <w:bCs/>
                <w:iCs/>
              </w:rPr>
              <w:t>О</w:t>
            </w:r>
            <w:r>
              <w:rPr>
                <w:bCs/>
                <w:iCs/>
              </w:rPr>
              <w:t>бразац Изјаве о испињавању услова из чл.75 и 76. Закона</w:t>
            </w:r>
          </w:p>
        </w:tc>
        <w:tc>
          <w:tcPr>
            <w:tcW w:w="1080" w:type="dxa"/>
            <w:vAlign w:val="center"/>
          </w:tcPr>
          <w:p w:rsidR="00F53093" w:rsidRPr="004408D4" w:rsidRDefault="004408D4" w:rsidP="00FF2200">
            <w:pPr>
              <w:shd w:val="clear" w:color="auto" w:fill="FFFFFF"/>
              <w:jc w:val="center"/>
              <w:rPr>
                <w:bCs/>
                <w:iCs/>
              </w:rPr>
            </w:pPr>
            <w:r>
              <w:rPr>
                <w:bCs/>
                <w:iCs/>
              </w:rPr>
              <w:t>10</w:t>
            </w:r>
          </w:p>
        </w:tc>
      </w:tr>
      <w:tr w:rsidR="00F53093" w:rsidTr="00FF2200">
        <w:trPr>
          <w:trHeight w:val="523"/>
        </w:trPr>
        <w:tc>
          <w:tcPr>
            <w:tcW w:w="875" w:type="dxa"/>
            <w:vAlign w:val="center"/>
          </w:tcPr>
          <w:p w:rsidR="00F53093" w:rsidRPr="00162690" w:rsidRDefault="00F53093" w:rsidP="00F53093">
            <w:pPr>
              <w:shd w:val="clear" w:color="auto" w:fill="FFFFFF"/>
              <w:ind w:left="44" w:right="-18"/>
              <w:jc w:val="center"/>
              <w:rPr>
                <w:bCs/>
                <w:iCs/>
              </w:rPr>
            </w:pPr>
            <w:r w:rsidRPr="00162690">
              <w:rPr>
                <w:bCs/>
                <w:iCs/>
              </w:rPr>
              <w:t>IV</w:t>
            </w:r>
          </w:p>
        </w:tc>
        <w:tc>
          <w:tcPr>
            <w:tcW w:w="6253" w:type="dxa"/>
            <w:vAlign w:val="center"/>
          </w:tcPr>
          <w:p w:rsidR="00F53093" w:rsidRPr="00162690" w:rsidRDefault="00F53093" w:rsidP="00F53093">
            <w:pPr>
              <w:shd w:val="clear" w:color="auto" w:fill="FFFFFF"/>
              <w:rPr>
                <w:bCs/>
                <w:iCs/>
                <w:lang w:val="ru-RU"/>
              </w:rPr>
            </w:pPr>
            <w:r w:rsidRPr="00162690">
              <w:rPr>
                <w:bCs/>
                <w:iCs/>
              </w:rPr>
              <w:t>УПУТСТВО ПОНУЂАЧИМА КАКО ДА САЧИНЕ ПОНУДУ</w:t>
            </w:r>
          </w:p>
        </w:tc>
        <w:tc>
          <w:tcPr>
            <w:tcW w:w="1080" w:type="dxa"/>
            <w:vAlign w:val="center"/>
          </w:tcPr>
          <w:p w:rsidR="00F53093" w:rsidRPr="00162690" w:rsidRDefault="004408D4" w:rsidP="00FF2200">
            <w:pPr>
              <w:shd w:val="clear" w:color="auto" w:fill="FFFFFF"/>
              <w:jc w:val="center"/>
              <w:rPr>
                <w:bCs/>
                <w:iCs/>
              </w:rPr>
            </w:pPr>
            <w:r>
              <w:rPr>
                <w:bCs/>
                <w:iCs/>
              </w:rPr>
              <w:t>12</w:t>
            </w:r>
          </w:p>
        </w:tc>
      </w:tr>
      <w:tr w:rsidR="00F53093" w:rsidTr="00FF2200">
        <w:trPr>
          <w:trHeight w:val="483"/>
        </w:trPr>
        <w:tc>
          <w:tcPr>
            <w:tcW w:w="875" w:type="dxa"/>
            <w:vAlign w:val="center"/>
          </w:tcPr>
          <w:p w:rsidR="00F53093" w:rsidRPr="00162690" w:rsidRDefault="00F53093" w:rsidP="00F53093">
            <w:pPr>
              <w:shd w:val="clear" w:color="auto" w:fill="FFFFFF"/>
              <w:ind w:left="44" w:right="-18"/>
              <w:jc w:val="center"/>
              <w:rPr>
                <w:bCs/>
                <w:iCs/>
              </w:rPr>
            </w:pPr>
            <w:r w:rsidRPr="00162690">
              <w:rPr>
                <w:bCs/>
                <w:iCs/>
              </w:rPr>
              <w:t>V</w:t>
            </w:r>
          </w:p>
        </w:tc>
        <w:tc>
          <w:tcPr>
            <w:tcW w:w="6253" w:type="dxa"/>
            <w:vAlign w:val="center"/>
          </w:tcPr>
          <w:p w:rsidR="00F53093" w:rsidRPr="00162690" w:rsidRDefault="00F53093" w:rsidP="00F53093">
            <w:pPr>
              <w:shd w:val="clear" w:color="auto" w:fill="FFFFFF"/>
              <w:rPr>
                <w:bCs/>
                <w:iCs/>
              </w:rPr>
            </w:pPr>
            <w:r w:rsidRPr="00162690">
              <w:rPr>
                <w:bCs/>
                <w:iCs/>
              </w:rPr>
              <w:t>ОБРАЗАЦ ПОНУДЕ</w:t>
            </w:r>
          </w:p>
        </w:tc>
        <w:tc>
          <w:tcPr>
            <w:tcW w:w="1080" w:type="dxa"/>
            <w:vAlign w:val="center"/>
          </w:tcPr>
          <w:p w:rsidR="00F53093" w:rsidRPr="00162690" w:rsidRDefault="004408D4" w:rsidP="00FF2200">
            <w:pPr>
              <w:shd w:val="clear" w:color="auto" w:fill="FFFFFF"/>
              <w:jc w:val="center"/>
              <w:rPr>
                <w:bCs/>
                <w:iCs/>
              </w:rPr>
            </w:pPr>
            <w:r>
              <w:rPr>
                <w:bCs/>
                <w:iCs/>
              </w:rPr>
              <w:t>19</w:t>
            </w:r>
          </w:p>
        </w:tc>
      </w:tr>
      <w:tr w:rsidR="00F53093" w:rsidTr="00FF2200">
        <w:trPr>
          <w:trHeight w:val="564"/>
        </w:trPr>
        <w:tc>
          <w:tcPr>
            <w:tcW w:w="875" w:type="dxa"/>
            <w:vAlign w:val="center"/>
          </w:tcPr>
          <w:p w:rsidR="00F53093" w:rsidRPr="00162690" w:rsidRDefault="00F53093" w:rsidP="00F53093">
            <w:pPr>
              <w:shd w:val="clear" w:color="auto" w:fill="FFFFFF"/>
              <w:ind w:left="44" w:right="-18"/>
              <w:jc w:val="center"/>
              <w:rPr>
                <w:bCs/>
                <w:iCs/>
                <w:shd w:val="clear" w:color="auto" w:fill="FFFFFF"/>
              </w:rPr>
            </w:pPr>
            <w:r w:rsidRPr="00162690">
              <w:rPr>
                <w:bCs/>
                <w:iCs/>
                <w:shd w:val="clear" w:color="auto" w:fill="FFFFFF"/>
              </w:rPr>
              <w:t>VI</w:t>
            </w:r>
          </w:p>
        </w:tc>
        <w:tc>
          <w:tcPr>
            <w:tcW w:w="6253" w:type="dxa"/>
            <w:vAlign w:val="center"/>
          </w:tcPr>
          <w:p w:rsidR="00F53093" w:rsidRPr="00162690" w:rsidRDefault="00F53093" w:rsidP="00F53093">
            <w:pPr>
              <w:shd w:val="clear" w:color="auto" w:fill="FFFFFF"/>
              <w:rPr>
                <w:bCs/>
                <w:iCs/>
              </w:rPr>
            </w:pPr>
            <w:r w:rsidRPr="00162690">
              <w:rPr>
                <w:bCs/>
                <w:iCs/>
              </w:rPr>
              <w:t>МОДЕЛ УГОВОРА</w:t>
            </w:r>
          </w:p>
        </w:tc>
        <w:tc>
          <w:tcPr>
            <w:tcW w:w="1080" w:type="dxa"/>
            <w:vAlign w:val="center"/>
          </w:tcPr>
          <w:p w:rsidR="00F53093" w:rsidRPr="005809E2" w:rsidRDefault="004408D4" w:rsidP="005809E2">
            <w:pPr>
              <w:shd w:val="clear" w:color="auto" w:fill="FFFFFF"/>
              <w:jc w:val="center"/>
              <w:rPr>
                <w:bCs/>
                <w:iCs/>
                <w:shd w:val="clear" w:color="auto" w:fill="FFFFFF"/>
                <w:lang w:val="sr-Cyrl-CS"/>
              </w:rPr>
            </w:pPr>
            <w:r>
              <w:rPr>
                <w:bCs/>
                <w:iCs/>
                <w:shd w:val="clear" w:color="auto" w:fill="FFFFFF"/>
              </w:rPr>
              <w:t>2</w:t>
            </w:r>
            <w:r w:rsidR="005809E2">
              <w:rPr>
                <w:bCs/>
                <w:iCs/>
                <w:shd w:val="clear" w:color="auto" w:fill="FFFFFF"/>
                <w:lang w:val="sr-Cyrl-CS"/>
              </w:rPr>
              <w:t>4</w:t>
            </w:r>
          </w:p>
        </w:tc>
      </w:tr>
      <w:tr w:rsidR="00F53093" w:rsidTr="00FF2200">
        <w:trPr>
          <w:trHeight w:val="443"/>
        </w:trPr>
        <w:tc>
          <w:tcPr>
            <w:tcW w:w="875" w:type="dxa"/>
            <w:vAlign w:val="center"/>
          </w:tcPr>
          <w:p w:rsidR="00F53093" w:rsidRPr="00162690" w:rsidRDefault="00F53093" w:rsidP="00F53093">
            <w:pPr>
              <w:shd w:val="clear" w:color="auto" w:fill="FFFFFF"/>
              <w:ind w:left="44" w:right="-18"/>
              <w:jc w:val="center"/>
              <w:rPr>
                <w:bCs/>
                <w:iCs/>
              </w:rPr>
            </w:pPr>
            <w:r w:rsidRPr="00162690">
              <w:rPr>
                <w:bCs/>
                <w:iCs/>
              </w:rPr>
              <w:t>VII</w:t>
            </w:r>
          </w:p>
        </w:tc>
        <w:tc>
          <w:tcPr>
            <w:tcW w:w="6253" w:type="dxa"/>
            <w:vAlign w:val="center"/>
          </w:tcPr>
          <w:p w:rsidR="00F53093" w:rsidRPr="00162690" w:rsidRDefault="00F53093" w:rsidP="00F53093">
            <w:pPr>
              <w:shd w:val="clear" w:color="auto" w:fill="FFFFFF"/>
              <w:rPr>
                <w:bCs/>
                <w:iCs/>
                <w:shd w:val="clear" w:color="auto" w:fill="FFFFFF"/>
              </w:rPr>
            </w:pPr>
            <w:r w:rsidRPr="00162690">
              <w:rPr>
                <w:bCs/>
                <w:iCs/>
              </w:rPr>
              <w:t>ОБРАЗАЦ ТРОШКОВА ПРИПРЕМЕ ПОНУДЕ</w:t>
            </w:r>
          </w:p>
        </w:tc>
        <w:tc>
          <w:tcPr>
            <w:tcW w:w="1080" w:type="dxa"/>
            <w:vAlign w:val="center"/>
          </w:tcPr>
          <w:p w:rsidR="00F53093" w:rsidRPr="005809E2" w:rsidRDefault="004408D4" w:rsidP="00FF2200">
            <w:pPr>
              <w:shd w:val="clear" w:color="auto" w:fill="FFFFFF"/>
              <w:jc w:val="center"/>
              <w:rPr>
                <w:bCs/>
                <w:iCs/>
                <w:lang w:val="sr-Cyrl-CS"/>
              </w:rPr>
            </w:pPr>
            <w:r>
              <w:rPr>
                <w:bCs/>
                <w:iCs/>
              </w:rPr>
              <w:t>2</w:t>
            </w:r>
            <w:r w:rsidR="005809E2">
              <w:rPr>
                <w:bCs/>
                <w:iCs/>
                <w:lang w:val="sr-Cyrl-CS"/>
              </w:rPr>
              <w:t>7</w:t>
            </w:r>
          </w:p>
        </w:tc>
      </w:tr>
      <w:tr w:rsidR="00F53093" w:rsidTr="00FF2200">
        <w:trPr>
          <w:trHeight w:val="503"/>
        </w:trPr>
        <w:tc>
          <w:tcPr>
            <w:tcW w:w="875" w:type="dxa"/>
            <w:vAlign w:val="center"/>
          </w:tcPr>
          <w:p w:rsidR="00F53093" w:rsidRPr="00162690" w:rsidRDefault="00F53093" w:rsidP="00F53093">
            <w:pPr>
              <w:tabs>
                <w:tab w:val="left" w:pos="6028"/>
              </w:tabs>
              <w:autoSpaceDE w:val="0"/>
              <w:spacing w:line="240" w:lineRule="auto"/>
              <w:ind w:left="44" w:right="-18"/>
              <w:jc w:val="center"/>
              <w:rPr>
                <w:bCs/>
                <w:iCs/>
              </w:rPr>
            </w:pPr>
            <w:r w:rsidRPr="00162690">
              <w:rPr>
                <w:bCs/>
                <w:iCs/>
              </w:rPr>
              <w:t>VIII</w:t>
            </w:r>
          </w:p>
        </w:tc>
        <w:tc>
          <w:tcPr>
            <w:tcW w:w="6253" w:type="dxa"/>
            <w:vAlign w:val="center"/>
          </w:tcPr>
          <w:p w:rsidR="00F53093" w:rsidRPr="00162690" w:rsidRDefault="00F53093" w:rsidP="00F53093">
            <w:pPr>
              <w:tabs>
                <w:tab w:val="left" w:pos="6028"/>
              </w:tabs>
              <w:autoSpaceDE w:val="0"/>
              <w:spacing w:line="240" w:lineRule="auto"/>
              <w:rPr>
                <w:bCs/>
                <w:iCs/>
              </w:rPr>
            </w:pPr>
            <w:r w:rsidRPr="00162690">
              <w:rPr>
                <w:bCs/>
                <w:iCs/>
              </w:rPr>
              <w:t>ОБРАЗАЦ ИЗЈАВЕ О НЕЗАВИСНОЈ ПОНУДИ</w:t>
            </w:r>
          </w:p>
        </w:tc>
        <w:tc>
          <w:tcPr>
            <w:tcW w:w="1080" w:type="dxa"/>
            <w:vAlign w:val="center"/>
          </w:tcPr>
          <w:p w:rsidR="00F53093" w:rsidRPr="005809E2" w:rsidRDefault="004408D4" w:rsidP="00FF2200">
            <w:pPr>
              <w:tabs>
                <w:tab w:val="left" w:pos="6028"/>
              </w:tabs>
              <w:autoSpaceDE w:val="0"/>
              <w:spacing w:line="240" w:lineRule="auto"/>
              <w:jc w:val="center"/>
              <w:rPr>
                <w:bCs/>
                <w:iCs/>
                <w:lang w:val="sr-Cyrl-CS"/>
              </w:rPr>
            </w:pPr>
            <w:r>
              <w:rPr>
                <w:bCs/>
                <w:iCs/>
              </w:rPr>
              <w:t>2</w:t>
            </w:r>
            <w:r w:rsidR="005809E2">
              <w:rPr>
                <w:bCs/>
                <w:iCs/>
                <w:lang w:val="sr-Cyrl-CS"/>
              </w:rPr>
              <w:t>8</w:t>
            </w:r>
          </w:p>
        </w:tc>
      </w:tr>
      <w:tr w:rsidR="00F53093" w:rsidTr="00FF2200">
        <w:trPr>
          <w:trHeight w:val="564"/>
        </w:trPr>
        <w:tc>
          <w:tcPr>
            <w:tcW w:w="875" w:type="dxa"/>
            <w:vAlign w:val="center"/>
          </w:tcPr>
          <w:p w:rsidR="00F53093" w:rsidRPr="00162690" w:rsidRDefault="00F53093" w:rsidP="00F53093">
            <w:pPr>
              <w:ind w:left="44" w:right="-18"/>
              <w:jc w:val="center"/>
              <w:rPr>
                <w:bCs/>
                <w:iCs/>
              </w:rPr>
            </w:pPr>
            <w:r w:rsidRPr="00162690">
              <w:rPr>
                <w:bCs/>
                <w:iCs/>
              </w:rPr>
              <w:t>IX</w:t>
            </w:r>
          </w:p>
        </w:tc>
        <w:tc>
          <w:tcPr>
            <w:tcW w:w="6253" w:type="dxa"/>
            <w:vAlign w:val="center"/>
          </w:tcPr>
          <w:p w:rsidR="00F53093" w:rsidRPr="00162690" w:rsidRDefault="00F53093" w:rsidP="00F53093">
            <w:pPr>
              <w:rPr>
                <w:bCs/>
                <w:iCs/>
              </w:rPr>
            </w:pPr>
            <w:r w:rsidRPr="00162690">
              <w:rPr>
                <w:bCs/>
                <w:lang w:val="sr-Cyrl-CS"/>
              </w:rPr>
              <w:t>ОВЛАШЋЕЊЕ ЗА ПОПУНУ МЕНИЦЕ – МЕНИЧНО ПИСМО</w:t>
            </w:r>
          </w:p>
        </w:tc>
        <w:tc>
          <w:tcPr>
            <w:tcW w:w="1080" w:type="dxa"/>
            <w:vAlign w:val="center"/>
          </w:tcPr>
          <w:p w:rsidR="00F53093" w:rsidRPr="005809E2" w:rsidRDefault="004408D4" w:rsidP="00FF2200">
            <w:pPr>
              <w:jc w:val="center"/>
              <w:rPr>
                <w:bCs/>
                <w:iCs/>
                <w:lang w:val="sr-Cyrl-CS"/>
              </w:rPr>
            </w:pPr>
            <w:r>
              <w:rPr>
                <w:bCs/>
                <w:iCs/>
              </w:rPr>
              <w:t>2</w:t>
            </w:r>
            <w:r w:rsidR="005809E2">
              <w:rPr>
                <w:bCs/>
                <w:iCs/>
                <w:lang w:val="sr-Cyrl-CS"/>
              </w:rPr>
              <w:t>9</w:t>
            </w:r>
          </w:p>
        </w:tc>
      </w:tr>
    </w:tbl>
    <w:p w:rsidR="00F53093" w:rsidRDefault="00F53093" w:rsidP="00F53093">
      <w:pPr>
        <w:spacing w:line="276" w:lineRule="auto"/>
        <w:ind w:firstLine="708"/>
        <w:jc w:val="center"/>
        <w:rPr>
          <w:rFonts w:eastAsia="TimesNewRomanPSMT"/>
          <w:b/>
        </w:rPr>
      </w:pPr>
      <w:r w:rsidRPr="00F53093">
        <w:rPr>
          <w:rFonts w:eastAsia="TimesNewRomanPSMT"/>
          <w:b/>
        </w:rPr>
        <w:t>С</w:t>
      </w:r>
      <w:r>
        <w:rPr>
          <w:rFonts w:eastAsia="TimesNewRomanPSMT"/>
          <w:b/>
        </w:rPr>
        <w:t xml:space="preserve"> </w:t>
      </w:r>
      <w:r w:rsidRPr="00F53093">
        <w:rPr>
          <w:rFonts w:eastAsia="TimesNewRomanPSMT"/>
          <w:b/>
        </w:rPr>
        <w:t>А</w:t>
      </w:r>
      <w:r>
        <w:rPr>
          <w:rFonts w:eastAsia="TimesNewRomanPSMT"/>
          <w:b/>
        </w:rPr>
        <w:t xml:space="preserve"> </w:t>
      </w:r>
      <w:r w:rsidRPr="00F53093">
        <w:rPr>
          <w:rFonts w:eastAsia="TimesNewRomanPSMT"/>
          <w:b/>
        </w:rPr>
        <w:t>Д</w:t>
      </w:r>
      <w:r>
        <w:rPr>
          <w:rFonts w:eastAsia="TimesNewRomanPSMT"/>
          <w:b/>
        </w:rPr>
        <w:t xml:space="preserve"> </w:t>
      </w:r>
      <w:r w:rsidRPr="00F53093">
        <w:rPr>
          <w:rFonts w:eastAsia="TimesNewRomanPSMT"/>
          <w:b/>
        </w:rPr>
        <w:t>Р</w:t>
      </w:r>
      <w:r>
        <w:rPr>
          <w:rFonts w:eastAsia="TimesNewRomanPSMT"/>
          <w:b/>
        </w:rPr>
        <w:t xml:space="preserve"> </w:t>
      </w:r>
      <w:r w:rsidRPr="00F53093">
        <w:rPr>
          <w:rFonts w:eastAsia="TimesNewRomanPSMT"/>
          <w:b/>
        </w:rPr>
        <w:t>Ж</w:t>
      </w:r>
      <w:r>
        <w:rPr>
          <w:rFonts w:eastAsia="TimesNewRomanPSMT"/>
          <w:b/>
        </w:rPr>
        <w:t xml:space="preserve"> </w:t>
      </w:r>
      <w:r w:rsidRPr="00F53093">
        <w:rPr>
          <w:rFonts w:eastAsia="TimesNewRomanPSMT"/>
          <w:b/>
        </w:rPr>
        <w:t>А</w:t>
      </w:r>
      <w:r>
        <w:rPr>
          <w:rFonts w:eastAsia="TimesNewRomanPSMT"/>
          <w:b/>
        </w:rPr>
        <w:t xml:space="preserve"> </w:t>
      </w:r>
      <w:r w:rsidRPr="00F53093">
        <w:rPr>
          <w:rFonts w:eastAsia="TimesNewRomanPSMT"/>
          <w:b/>
        </w:rPr>
        <w:t>Ј</w:t>
      </w:r>
    </w:p>
    <w:p w:rsidR="00F53093" w:rsidRPr="00F53093" w:rsidRDefault="00F53093" w:rsidP="00F53093">
      <w:pPr>
        <w:spacing w:line="276" w:lineRule="auto"/>
        <w:ind w:firstLine="708"/>
        <w:jc w:val="center"/>
        <w:rPr>
          <w:rFonts w:eastAsia="TimesNewRomanPSMT"/>
          <w:b/>
        </w:rPr>
      </w:pPr>
    </w:p>
    <w:p w:rsidR="00F53093" w:rsidRDefault="00F53093" w:rsidP="000219B7">
      <w:pPr>
        <w:spacing w:line="276" w:lineRule="auto"/>
        <w:ind w:firstLine="708"/>
        <w:jc w:val="both"/>
        <w:rPr>
          <w:rFonts w:eastAsia="TimesNewRomanPSMT"/>
        </w:rPr>
      </w:pPr>
    </w:p>
    <w:p w:rsidR="00F53093" w:rsidRDefault="00F53093" w:rsidP="000219B7">
      <w:pPr>
        <w:spacing w:line="276" w:lineRule="auto"/>
        <w:ind w:firstLine="708"/>
        <w:jc w:val="both"/>
        <w:rPr>
          <w:rFonts w:eastAsia="TimesNewRomanPSMT"/>
        </w:rPr>
      </w:pPr>
    </w:p>
    <w:p w:rsidR="00F53093" w:rsidRDefault="00F53093" w:rsidP="000219B7">
      <w:pPr>
        <w:spacing w:line="276" w:lineRule="auto"/>
        <w:ind w:firstLine="708"/>
        <w:jc w:val="both"/>
        <w:rPr>
          <w:rFonts w:eastAsia="TimesNewRomanPSMT"/>
        </w:rPr>
      </w:pPr>
    </w:p>
    <w:p w:rsidR="00F53093" w:rsidRDefault="00F53093" w:rsidP="000219B7">
      <w:pPr>
        <w:spacing w:line="276" w:lineRule="auto"/>
        <w:ind w:firstLine="708"/>
        <w:jc w:val="both"/>
        <w:rPr>
          <w:rFonts w:eastAsia="TimesNewRomanPSMT"/>
        </w:rPr>
      </w:pPr>
    </w:p>
    <w:p w:rsidR="00F53093" w:rsidRDefault="00F53093" w:rsidP="000219B7">
      <w:pPr>
        <w:spacing w:line="276" w:lineRule="auto"/>
        <w:ind w:firstLine="708"/>
        <w:jc w:val="both"/>
        <w:rPr>
          <w:rFonts w:eastAsia="TimesNewRomanPSMT"/>
        </w:rPr>
      </w:pPr>
    </w:p>
    <w:p w:rsidR="00F53093" w:rsidRDefault="00F53093" w:rsidP="000219B7">
      <w:pPr>
        <w:spacing w:line="276" w:lineRule="auto"/>
        <w:ind w:firstLine="708"/>
        <w:jc w:val="both"/>
        <w:rPr>
          <w:rFonts w:eastAsia="TimesNewRomanPSMT"/>
        </w:rPr>
      </w:pPr>
    </w:p>
    <w:p w:rsidR="00F53093" w:rsidRDefault="00F53093" w:rsidP="000219B7">
      <w:pPr>
        <w:spacing w:line="276" w:lineRule="auto"/>
        <w:ind w:firstLine="708"/>
        <w:jc w:val="both"/>
        <w:rPr>
          <w:rFonts w:eastAsia="TimesNewRomanPSMT"/>
        </w:rPr>
      </w:pPr>
    </w:p>
    <w:p w:rsidR="00F53093" w:rsidRDefault="00F53093" w:rsidP="000219B7">
      <w:pPr>
        <w:spacing w:line="276" w:lineRule="auto"/>
        <w:ind w:firstLine="708"/>
        <w:jc w:val="both"/>
        <w:rPr>
          <w:rFonts w:eastAsia="TimesNewRomanPSMT"/>
        </w:rPr>
      </w:pPr>
    </w:p>
    <w:p w:rsidR="00F53093" w:rsidRDefault="00F53093" w:rsidP="000219B7">
      <w:pPr>
        <w:spacing w:line="276" w:lineRule="auto"/>
        <w:ind w:firstLine="708"/>
        <w:jc w:val="both"/>
        <w:rPr>
          <w:rFonts w:eastAsia="TimesNewRomanPSMT"/>
        </w:rPr>
      </w:pPr>
    </w:p>
    <w:p w:rsidR="00F53093" w:rsidRDefault="00F53093" w:rsidP="000219B7">
      <w:pPr>
        <w:spacing w:line="276" w:lineRule="auto"/>
        <w:ind w:firstLine="708"/>
        <w:jc w:val="both"/>
        <w:rPr>
          <w:rFonts w:eastAsia="TimesNewRomanPSMT"/>
        </w:rPr>
      </w:pPr>
    </w:p>
    <w:p w:rsidR="00F53093" w:rsidRDefault="00F53093" w:rsidP="00F53093">
      <w:pPr>
        <w:spacing w:line="276" w:lineRule="auto"/>
        <w:jc w:val="both"/>
        <w:rPr>
          <w:rFonts w:eastAsia="TimesNewRomanPSMT"/>
        </w:rPr>
      </w:pPr>
    </w:p>
    <w:p w:rsidR="000219B7" w:rsidRPr="0068652C" w:rsidRDefault="000219B7" w:rsidP="000219B7">
      <w:pPr>
        <w:spacing w:line="276" w:lineRule="auto"/>
        <w:ind w:firstLine="708"/>
        <w:jc w:val="both"/>
        <w:rPr>
          <w:lang w:val="sr-Cyrl-CS"/>
        </w:rPr>
      </w:pPr>
      <w:r w:rsidRPr="0068652C">
        <w:rPr>
          <w:rFonts w:eastAsia="TimesNewRomanPSMT"/>
        </w:rPr>
        <w:lastRenderedPageBreak/>
        <w:t>На основу чл. 3</w:t>
      </w:r>
      <w:r>
        <w:rPr>
          <w:rFonts w:eastAsia="TimesNewRomanPSMT"/>
          <w:lang w:val="sr-Cyrl-CS"/>
        </w:rPr>
        <w:t>9</w:t>
      </w:r>
      <w:r w:rsidRPr="0068652C">
        <w:rPr>
          <w:rFonts w:eastAsia="TimesNewRomanPSMT"/>
        </w:rPr>
        <w:t xml:space="preserve">. и 61. Закона о јавним набавкама („Сл. гласник РС” бр. 124/2012, у даљем тексту: Закон), чл. </w:t>
      </w:r>
      <w:r>
        <w:rPr>
          <w:rFonts w:eastAsia="TimesNewRomanPSMT"/>
          <w:lang w:val="sr-Cyrl-CS"/>
        </w:rPr>
        <w:t>6</w:t>
      </w:r>
      <w:r w:rsidRPr="0068652C">
        <w:rPr>
          <w:rFonts w:eastAsia="TimesNewRomanPSMT"/>
        </w:rPr>
        <w:t xml:space="preserve">. Правилника о обавезним елементима конкурсне </w:t>
      </w:r>
      <w:r w:rsidRPr="001246B0">
        <w:rPr>
          <w:rFonts w:eastAsia="TimesNewRomanPSMT"/>
        </w:rPr>
        <w:t xml:space="preserve">документације у поступцима јавних набавки и начину доказивања испуњености услова („Сл. гласник РС” бр. 29/2013), </w:t>
      </w:r>
      <w:r w:rsidRPr="001246B0">
        <w:t>Одлуке о покретању поступка јавне набавке број</w:t>
      </w:r>
      <w:r w:rsidRPr="001246B0">
        <w:rPr>
          <w:lang w:val="sr-Cyrl-CS"/>
        </w:rPr>
        <w:t xml:space="preserve"> 0</w:t>
      </w:r>
      <w:r w:rsidR="005B0B87">
        <w:rPr>
          <w:lang w:val="sr-Cyrl-CS"/>
        </w:rPr>
        <w:t>1</w:t>
      </w:r>
      <w:r w:rsidRPr="001246B0">
        <w:rPr>
          <w:lang w:val="sr-Cyrl-CS"/>
        </w:rPr>
        <w:t>-</w:t>
      </w:r>
      <w:r w:rsidR="005B0B87">
        <w:rPr>
          <w:lang w:val="sr-Cyrl-CS"/>
        </w:rPr>
        <w:t>11/3</w:t>
      </w:r>
      <w:r w:rsidR="001246B0" w:rsidRPr="001246B0">
        <w:rPr>
          <w:lang w:val="sr-Cyrl-CS"/>
        </w:rPr>
        <w:t xml:space="preserve"> </w:t>
      </w:r>
      <w:r w:rsidRPr="001246B0">
        <w:rPr>
          <w:lang w:val="sr-Cyrl-CS"/>
        </w:rPr>
        <w:t xml:space="preserve"> </w:t>
      </w:r>
      <w:r w:rsidRPr="00B736FD">
        <w:rPr>
          <w:iCs/>
          <w:lang w:val="sr-Cyrl-CS"/>
        </w:rPr>
        <w:t xml:space="preserve">од </w:t>
      </w:r>
      <w:r w:rsidR="00B736FD" w:rsidRPr="00B736FD">
        <w:rPr>
          <w:iCs/>
          <w:lang w:val="sr-Cyrl-CS"/>
        </w:rPr>
        <w:t>2</w:t>
      </w:r>
      <w:r w:rsidR="00B736FD" w:rsidRPr="00B736FD">
        <w:rPr>
          <w:iCs/>
        </w:rPr>
        <w:t>8</w:t>
      </w:r>
      <w:r w:rsidR="005B0B87" w:rsidRPr="00B736FD">
        <w:rPr>
          <w:iCs/>
          <w:lang w:val="sr-Cyrl-CS"/>
        </w:rPr>
        <w:t>.11</w:t>
      </w:r>
      <w:r w:rsidRPr="00B736FD">
        <w:rPr>
          <w:iCs/>
          <w:lang w:val="sr-Cyrl-CS"/>
        </w:rPr>
        <w:t>.</w:t>
      </w:r>
      <w:r w:rsidRPr="001246B0">
        <w:rPr>
          <w:iCs/>
          <w:lang w:val="sr-Cyrl-CS"/>
        </w:rPr>
        <w:t>2014. године</w:t>
      </w:r>
      <w:r w:rsidRPr="001246B0">
        <w:rPr>
          <w:lang w:val="sr-Cyrl-CS"/>
        </w:rPr>
        <w:t xml:space="preserve"> </w:t>
      </w:r>
      <w:r w:rsidRPr="001246B0">
        <w:t xml:space="preserve"> и Решења о образовању комисије за јавну набавку</w:t>
      </w:r>
      <w:r w:rsidRPr="001246B0">
        <w:rPr>
          <w:lang w:val="sr-Cyrl-CS"/>
        </w:rPr>
        <w:t xml:space="preserve"> 0</w:t>
      </w:r>
      <w:r w:rsidR="005B0B87">
        <w:rPr>
          <w:lang w:val="sr-Cyrl-CS"/>
        </w:rPr>
        <w:t>1</w:t>
      </w:r>
      <w:r w:rsidRPr="001246B0">
        <w:rPr>
          <w:iCs/>
          <w:lang w:val="sr-Cyrl-CS"/>
        </w:rPr>
        <w:t>-1</w:t>
      </w:r>
      <w:r w:rsidR="005B0B87">
        <w:rPr>
          <w:iCs/>
          <w:lang w:val="sr-Cyrl-CS"/>
        </w:rPr>
        <w:t>2</w:t>
      </w:r>
      <w:r w:rsidRPr="001246B0">
        <w:rPr>
          <w:iCs/>
          <w:lang w:val="sr-Cyrl-CS"/>
        </w:rPr>
        <w:t>/</w:t>
      </w:r>
      <w:r w:rsidR="005B0B87">
        <w:rPr>
          <w:iCs/>
          <w:lang w:val="sr-Cyrl-CS"/>
        </w:rPr>
        <w:t>5</w:t>
      </w:r>
      <w:r w:rsidRPr="001246B0">
        <w:rPr>
          <w:iCs/>
          <w:lang w:val="sr-Cyrl-CS"/>
        </w:rPr>
        <w:t xml:space="preserve"> </w:t>
      </w:r>
      <w:r w:rsidRPr="00B736FD">
        <w:rPr>
          <w:iCs/>
          <w:lang w:val="sr-Cyrl-CS"/>
        </w:rPr>
        <w:t xml:space="preserve">од  </w:t>
      </w:r>
      <w:r w:rsidR="00B736FD" w:rsidRPr="00B736FD">
        <w:rPr>
          <w:iCs/>
          <w:lang w:val="sr-Cyrl-CS"/>
        </w:rPr>
        <w:t>2</w:t>
      </w:r>
      <w:r w:rsidR="00B736FD" w:rsidRPr="00B736FD">
        <w:rPr>
          <w:iCs/>
        </w:rPr>
        <w:t>8</w:t>
      </w:r>
      <w:r w:rsidRPr="00B736FD">
        <w:rPr>
          <w:iCs/>
          <w:lang w:val="sr-Cyrl-CS"/>
        </w:rPr>
        <w:t>.</w:t>
      </w:r>
      <w:r w:rsidR="005B0B87" w:rsidRPr="00B736FD">
        <w:rPr>
          <w:iCs/>
          <w:lang w:val="sr-Cyrl-CS"/>
        </w:rPr>
        <w:t>11</w:t>
      </w:r>
      <w:r w:rsidRPr="00B736FD">
        <w:rPr>
          <w:iCs/>
          <w:lang w:val="sr-Cyrl-CS"/>
        </w:rPr>
        <w:t>.</w:t>
      </w:r>
      <w:r w:rsidRPr="001246B0">
        <w:rPr>
          <w:iCs/>
          <w:lang w:val="sr-Cyrl-CS"/>
        </w:rPr>
        <w:t xml:space="preserve">2014. године, </w:t>
      </w:r>
      <w:r w:rsidRPr="001246B0">
        <w:t>припремљена је</w:t>
      </w:r>
    </w:p>
    <w:p w:rsidR="000219B7" w:rsidRPr="0068652C" w:rsidRDefault="000219B7" w:rsidP="000219B7">
      <w:pPr>
        <w:spacing w:line="276" w:lineRule="auto"/>
        <w:ind w:firstLine="708"/>
        <w:rPr>
          <w:rFonts w:eastAsia="TimesNewRomanPSMT"/>
          <w:lang w:val="sr-Cyrl-CS"/>
        </w:rPr>
      </w:pPr>
    </w:p>
    <w:p w:rsidR="000219B7" w:rsidRPr="0068652C" w:rsidRDefault="000219B7" w:rsidP="000219B7">
      <w:pPr>
        <w:ind w:firstLine="720"/>
        <w:rPr>
          <w:rFonts w:eastAsia="TimesNewRomanPSMT"/>
        </w:rPr>
      </w:pPr>
    </w:p>
    <w:p w:rsidR="00545F80" w:rsidRDefault="00545F80" w:rsidP="00545F80">
      <w:pPr>
        <w:spacing w:line="360" w:lineRule="auto"/>
        <w:jc w:val="center"/>
        <w:rPr>
          <w:rFonts w:eastAsia="TimesNewRomanPSMT"/>
          <w:b/>
          <w:sz w:val="28"/>
          <w:szCs w:val="28"/>
          <w:lang w:val="sr-Cyrl-CS"/>
        </w:rPr>
      </w:pPr>
      <w:r>
        <w:rPr>
          <w:rFonts w:eastAsia="TimesNewRomanPSMT"/>
          <w:b/>
          <w:sz w:val="28"/>
          <w:szCs w:val="28"/>
          <w:lang w:val="sr-Cyrl-CS"/>
        </w:rPr>
        <w:t xml:space="preserve">    </w:t>
      </w:r>
      <w:r w:rsidR="000219B7" w:rsidRPr="00545F80">
        <w:rPr>
          <w:rFonts w:eastAsia="TimesNewRomanPSMT"/>
          <w:b/>
          <w:sz w:val="28"/>
          <w:szCs w:val="28"/>
          <w:lang w:val="sr-Cyrl-CS"/>
        </w:rPr>
        <w:t>КОНКУРСНА ДОКУМЕНТАЦИЈА ЗА</w:t>
      </w:r>
    </w:p>
    <w:p w:rsidR="000219B7" w:rsidRPr="00545F80" w:rsidRDefault="00545F80" w:rsidP="00545F80">
      <w:pPr>
        <w:spacing w:line="360" w:lineRule="auto"/>
        <w:jc w:val="center"/>
        <w:rPr>
          <w:b/>
          <w:bCs/>
          <w:iCs/>
          <w:sz w:val="28"/>
          <w:szCs w:val="28"/>
          <w:lang w:val="sr-Cyrl-CS"/>
        </w:rPr>
      </w:pPr>
      <w:r>
        <w:rPr>
          <w:rFonts w:eastAsia="TimesNewRomanPSMT"/>
          <w:b/>
          <w:sz w:val="28"/>
          <w:szCs w:val="28"/>
          <w:lang w:val="sr-Cyrl-CS"/>
        </w:rPr>
        <w:t xml:space="preserve">    </w:t>
      </w:r>
      <w:r w:rsidR="000219B7" w:rsidRPr="00545F80">
        <w:rPr>
          <w:rFonts w:eastAsia="TimesNewRomanPSMT"/>
          <w:b/>
          <w:sz w:val="28"/>
          <w:szCs w:val="28"/>
          <w:lang w:val="sr-Cyrl-CS"/>
        </w:rPr>
        <w:t>ЈАВНУ НАБАВКУ</w:t>
      </w:r>
      <w:r>
        <w:rPr>
          <w:rFonts w:eastAsia="TimesNewRomanPSMT"/>
          <w:b/>
          <w:sz w:val="28"/>
          <w:szCs w:val="28"/>
          <w:lang w:val="sr-Cyrl-CS"/>
        </w:rPr>
        <w:t xml:space="preserve">  </w:t>
      </w:r>
      <w:r w:rsidR="000219B7" w:rsidRPr="00545F80">
        <w:rPr>
          <w:b/>
          <w:bCs/>
          <w:iCs/>
          <w:sz w:val="28"/>
          <w:szCs w:val="28"/>
          <w:lang w:val="sr-Cyrl-CS"/>
        </w:rPr>
        <w:t>МАЛЕ ВРЕДНОСТИ</w:t>
      </w:r>
    </w:p>
    <w:p w:rsidR="000219B7" w:rsidRPr="00545F80" w:rsidRDefault="000219B7" w:rsidP="00545F80">
      <w:pPr>
        <w:spacing w:line="360" w:lineRule="auto"/>
        <w:ind w:firstLine="720"/>
        <w:jc w:val="center"/>
        <w:rPr>
          <w:b/>
          <w:sz w:val="28"/>
          <w:szCs w:val="28"/>
          <w:lang w:val="sr-Cyrl-CS"/>
        </w:rPr>
      </w:pPr>
      <w:r w:rsidRPr="00545F80">
        <w:rPr>
          <w:b/>
          <w:sz w:val="28"/>
          <w:szCs w:val="28"/>
          <w:lang w:val="sr-Cyrl-CS"/>
        </w:rPr>
        <w:t xml:space="preserve">НАБАВКА ДОБРА:  </w:t>
      </w:r>
      <w:r w:rsidR="005B0B87">
        <w:rPr>
          <w:b/>
          <w:sz w:val="28"/>
          <w:szCs w:val="28"/>
          <w:lang w:val="sr-Cyrl-CS"/>
        </w:rPr>
        <w:t>РАЧУНАРСКА ОПРЕМА</w:t>
      </w:r>
      <w:r w:rsidR="00545F80">
        <w:rPr>
          <w:b/>
          <w:sz w:val="28"/>
          <w:szCs w:val="28"/>
          <w:lang w:val="sr-Cyrl-CS"/>
        </w:rPr>
        <w:t xml:space="preserve">,  </w:t>
      </w:r>
      <w:r w:rsidRPr="00545F80">
        <w:rPr>
          <w:b/>
          <w:sz w:val="28"/>
          <w:szCs w:val="28"/>
          <w:lang w:val="sr-Cyrl-CS"/>
        </w:rPr>
        <w:t>ЈН бр. 0</w:t>
      </w:r>
      <w:r w:rsidR="00EF2F7F">
        <w:rPr>
          <w:b/>
          <w:sz w:val="28"/>
          <w:szCs w:val="28"/>
        </w:rPr>
        <w:t>2</w:t>
      </w:r>
      <w:r w:rsidRPr="00545F80">
        <w:rPr>
          <w:b/>
          <w:sz w:val="28"/>
          <w:szCs w:val="28"/>
          <w:lang w:val="sr-Cyrl-CS"/>
        </w:rPr>
        <w:t>/2014</w:t>
      </w:r>
    </w:p>
    <w:p w:rsidR="000219B7" w:rsidRPr="0068652C" w:rsidRDefault="000219B7" w:rsidP="00545F80">
      <w:pPr>
        <w:jc w:val="center"/>
        <w:rPr>
          <w:rFonts w:eastAsia="TimesNewRomanPS-BoldMT"/>
          <w:b/>
          <w:bCs/>
          <w:color w:val="FF0000"/>
          <w:lang w:val="sr-Cyrl-CS"/>
        </w:rPr>
      </w:pPr>
    </w:p>
    <w:p w:rsidR="000219B7" w:rsidRDefault="000219B7" w:rsidP="000219B7">
      <w:pPr>
        <w:rPr>
          <w:rFonts w:eastAsia="TimesNewRomanPS-BoldMT"/>
          <w:b/>
          <w:bCs/>
          <w:color w:val="FF0000"/>
          <w:sz w:val="28"/>
          <w:szCs w:val="28"/>
          <w:lang w:val="sr-Cyrl-CS"/>
        </w:rPr>
      </w:pPr>
    </w:p>
    <w:p w:rsidR="00545F80" w:rsidRPr="00545F80" w:rsidRDefault="00545F80" w:rsidP="000219B7">
      <w:pPr>
        <w:rPr>
          <w:rFonts w:eastAsia="TimesNewRomanPS-BoldMT"/>
          <w:b/>
          <w:bCs/>
          <w:color w:val="FF0000"/>
          <w:sz w:val="28"/>
          <w:szCs w:val="28"/>
          <w:lang w:val="sr-Cyrl-CS"/>
        </w:rPr>
      </w:pPr>
    </w:p>
    <w:p w:rsidR="000219B7" w:rsidRDefault="000219B7" w:rsidP="000219B7">
      <w:pPr>
        <w:jc w:val="center"/>
        <w:rPr>
          <w:b/>
          <w:bCs/>
          <w:iCs/>
          <w:sz w:val="28"/>
          <w:szCs w:val="28"/>
          <w:lang w:val="sr-Cyrl-CS"/>
        </w:rPr>
      </w:pPr>
      <w:r w:rsidRPr="00545F80">
        <w:rPr>
          <w:b/>
          <w:bCs/>
          <w:iCs/>
          <w:sz w:val="28"/>
          <w:szCs w:val="28"/>
        </w:rPr>
        <w:t>I</w:t>
      </w:r>
      <w:r w:rsidRPr="00545F80">
        <w:rPr>
          <w:b/>
          <w:bCs/>
          <w:iCs/>
          <w:sz w:val="28"/>
          <w:szCs w:val="28"/>
          <w:lang w:val="sr-Cyrl-CS"/>
        </w:rPr>
        <w:t xml:space="preserve">   ОПШТИ ПОДАЦИ О ЈАВНОЈ НАБАВЦИ</w:t>
      </w:r>
    </w:p>
    <w:p w:rsidR="00545F80" w:rsidRDefault="00545F80" w:rsidP="000219B7">
      <w:pPr>
        <w:jc w:val="center"/>
        <w:rPr>
          <w:b/>
          <w:bCs/>
          <w:iCs/>
          <w:sz w:val="28"/>
          <w:szCs w:val="28"/>
          <w:lang w:val="sr-Cyrl-CS"/>
        </w:rPr>
      </w:pPr>
    </w:p>
    <w:p w:rsidR="000219B7" w:rsidRPr="0068652C" w:rsidRDefault="000219B7" w:rsidP="000219B7">
      <w:pPr>
        <w:rPr>
          <w:rFonts w:eastAsia="TimesNewRomanPS-BoldMT"/>
          <w:b/>
          <w:bCs/>
          <w:color w:val="FF0000"/>
          <w:lang w:val="sr-Cyrl-CS"/>
        </w:rPr>
      </w:pPr>
    </w:p>
    <w:p w:rsidR="000219B7" w:rsidRPr="0068652C" w:rsidRDefault="000219B7" w:rsidP="000219B7">
      <w:pPr>
        <w:spacing w:line="276" w:lineRule="auto"/>
      </w:pPr>
      <w:r w:rsidRPr="0068652C">
        <w:rPr>
          <w:b/>
          <w:bCs/>
        </w:rPr>
        <w:t>1. Подаци о наручиоцу</w:t>
      </w:r>
    </w:p>
    <w:p w:rsidR="000219B7" w:rsidRPr="0068652C" w:rsidRDefault="00EF2F7F" w:rsidP="000219B7">
      <w:pPr>
        <w:tabs>
          <w:tab w:val="left" w:pos="0"/>
        </w:tabs>
        <w:spacing w:line="276" w:lineRule="auto"/>
        <w:rPr>
          <w:lang w:val="sr-Cyrl-CS"/>
        </w:rPr>
      </w:pPr>
      <w:r>
        <w:tab/>
      </w:r>
      <w:r w:rsidR="000219B7" w:rsidRPr="0068652C">
        <w:t xml:space="preserve">Наручилац: </w:t>
      </w:r>
      <w:r w:rsidR="000219B7" w:rsidRPr="0068652C">
        <w:rPr>
          <w:lang w:val="sr-Cyrl-CS"/>
        </w:rPr>
        <w:t>Средња  школа „</w:t>
      </w:r>
      <w:r w:rsidR="005B0B87">
        <w:rPr>
          <w:lang w:val="sr-Cyrl-CS"/>
        </w:rPr>
        <w:t>Свети Сава</w:t>
      </w:r>
      <w:r w:rsidR="000219B7" w:rsidRPr="0068652C">
        <w:rPr>
          <w:lang w:val="sr-Cyrl-CS"/>
        </w:rPr>
        <w:t>“ Сомбор</w:t>
      </w:r>
    </w:p>
    <w:p w:rsidR="000219B7" w:rsidRPr="0068652C" w:rsidRDefault="00EF2F7F" w:rsidP="000219B7">
      <w:pPr>
        <w:tabs>
          <w:tab w:val="left" w:pos="0"/>
        </w:tabs>
        <w:spacing w:line="276" w:lineRule="auto"/>
        <w:rPr>
          <w:lang w:val="sr-Cyrl-CS"/>
        </w:rPr>
      </w:pPr>
      <w:r>
        <w:tab/>
      </w:r>
      <w:r w:rsidR="000219B7" w:rsidRPr="0068652C">
        <w:rPr>
          <w:lang w:val="sr-Cyrl-CS"/>
        </w:rPr>
        <w:t>Адреса:</w:t>
      </w:r>
      <w:r w:rsidR="000219B7" w:rsidRPr="0068652C">
        <w:rPr>
          <w:i/>
          <w:iCs/>
          <w:lang w:val="sr-Cyrl-CS"/>
        </w:rPr>
        <w:t xml:space="preserve"> </w:t>
      </w:r>
      <w:r w:rsidR="000219B7" w:rsidRPr="0068652C">
        <w:rPr>
          <w:lang w:val="sr-Cyrl-CS"/>
        </w:rPr>
        <w:t xml:space="preserve">Подгоричка </w:t>
      </w:r>
      <w:r>
        <w:t>бр.7</w:t>
      </w:r>
      <w:r w:rsidR="000219B7" w:rsidRPr="0068652C">
        <w:rPr>
          <w:lang w:val="sr-Cyrl-CS"/>
        </w:rPr>
        <w:t>, 25000 Сомбор.</w:t>
      </w:r>
    </w:p>
    <w:p w:rsidR="00294DE4" w:rsidRDefault="000219B7" w:rsidP="00EF2F7F">
      <w:pPr>
        <w:spacing w:line="360" w:lineRule="auto"/>
        <w:ind w:firstLine="708"/>
        <w:rPr>
          <w:b/>
          <w:i/>
          <w:lang w:val="sr-Cyrl-CS"/>
        </w:rPr>
      </w:pPr>
      <w:r w:rsidRPr="0068652C">
        <w:rPr>
          <w:lang w:val="sr-Cyrl-CS"/>
        </w:rPr>
        <w:t xml:space="preserve">Интернет страница </w:t>
      </w:r>
      <w:hyperlink r:id="rId9" w:history="1">
        <w:r w:rsidR="00294DE4" w:rsidRPr="00DB0265">
          <w:rPr>
            <w:rStyle w:val="Hyperlink"/>
            <w:b/>
            <w:i/>
          </w:rPr>
          <w:t>www.ss-svetisava.edu.rs</w:t>
        </w:r>
      </w:hyperlink>
    </w:p>
    <w:p w:rsidR="00294DE4" w:rsidRPr="00294DE4" w:rsidRDefault="00294DE4" w:rsidP="00294DE4">
      <w:pPr>
        <w:spacing w:line="240" w:lineRule="auto"/>
        <w:ind w:firstLine="708"/>
        <w:rPr>
          <w:b/>
          <w:i/>
          <w:lang w:val="sr-Cyrl-CS"/>
        </w:rPr>
      </w:pPr>
    </w:p>
    <w:p w:rsidR="000219B7" w:rsidRPr="0068652C" w:rsidRDefault="000219B7" w:rsidP="000219B7">
      <w:pPr>
        <w:spacing w:line="276" w:lineRule="auto"/>
      </w:pPr>
      <w:r w:rsidRPr="0068652C">
        <w:rPr>
          <w:b/>
          <w:bCs/>
        </w:rPr>
        <w:t>2. Врста поступка јавне набавке</w:t>
      </w:r>
    </w:p>
    <w:p w:rsidR="00A771C0" w:rsidRPr="00294DE4" w:rsidRDefault="000219B7" w:rsidP="00294DE4">
      <w:pPr>
        <w:spacing w:line="276" w:lineRule="auto"/>
        <w:jc w:val="both"/>
        <w:rPr>
          <w:lang w:val="sr-Cyrl-CS"/>
        </w:rPr>
      </w:pPr>
      <w:r w:rsidRPr="0068652C">
        <w:rPr>
          <w:lang w:val="sr-Cyrl-CS"/>
        </w:rPr>
        <w:t xml:space="preserve">          </w:t>
      </w:r>
      <w:r w:rsidRPr="0068652C">
        <w:t xml:space="preserve">Предметна јавна набавка се спроводи у </w:t>
      </w:r>
      <w:r w:rsidRPr="0068652C">
        <w:rPr>
          <w:lang w:val="sr-Cyrl-CS"/>
        </w:rPr>
        <w:t>поступку</w:t>
      </w:r>
      <w:r>
        <w:rPr>
          <w:lang w:val="sr-Cyrl-CS"/>
        </w:rPr>
        <w:t xml:space="preserve"> јавне набавке мале вредности</w:t>
      </w:r>
      <w:r w:rsidRPr="0068652C">
        <w:rPr>
          <w:lang w:val="sr-Cyrl-CS"/>
        </w:rPr>
        <w:t xml:space="preserve">, </w:t>
      </w:r>
      <w:r w:rsidRPr="0068652C">
        <w:t>у складу са Законом и подзаконским актима којима се уређују јавне набавке</w:t>
      </w:r>
      <w:r>
        <w:rPr>
          <w:lang w:val="sr-Cyrl-CS"/>
        </w:rPr>
        <w:t xml:space="preserve">. </w:t>
      </w:r>
    </w:p>
    <w:p w:rsidR="00294DE4" w:rsidRPr="008A0CF7" w:rsidRDefault="00294DE4" w:rsidP="000219B7">
      <w:pPr>
        <w:spacing w:line="276" w:lineRule="auto"/>
        <w:rPr>
          <w:b/>
          <w:lang w:val="sr-Cyrl-CS"/>
        </w:rPr>
      </w:pPr>
    </w:p>
    <w:p w:rsidR="000219B7" w:rsidRPr="0068652C" w:rsidRDefault="000219B7" w:rsidP="000219B7">
      <w:pPr>
        <w:tabs>
          <w:tab w:val="left" w:pos="810"/>
        </w:tabs>
        <w:spacing w:line="276" w:lineRule="auto"/>
        <w:rPr>
          <w:b/>
          <w:lang w:val="sr-Cyrl-CS"/>
        </w:rPr>
      </w:pPr>
      <w:r w:rsidRPr="0068652C">
        <w:rPr>
          <w:b/>
          <w:lang w:val="sr-Cyrl-CS"/>
        </w:rPr>
        <w:t>3. Предмет јавне набавке</w:t>
      </w:r>
    </w:p>
    <w:p w:rsidR="000219B7" w:rsidRPr="0068652C" w:rsidRDefault="000219B7" w:rsidP="00FC4D69">
      <w:pPr>
        <w:tabs>
          <w:tab w:val="left" w:pos="810"/>
        </w:tabs>
        <w:spacing w:line="276" w:lineRule="auto"/>
        <w:jc w:val="both"/>
        <w:rPr>
          <w:lang w:val="sr-Cyrl-CS"/>
        </w:rPr>
      </w:pPr>
      <w:r w:rsidRPr="0068652C">
        <w:rPr>
          <w:lang w:val="sr-Cyrl-CS"/>
        </w:rPr>
        <w:t xml:space="preserve">          </w:t>
      </w:r>
      <w:r w:rsidRPr="0068652C">
        <w:t xml:space="preserve">Предмет јавне набавке </w:t>
      </w:r>
      <w:r w:rsidRPr="0068652C">
        <w:rPr>
          <w:lang w:val="sr-Cyrl-CS"/>
        </w:rPr>
        <w:t xml:space="preserve">је </w:t>
      </w:r>
      <w:r>
        <w:rPr>
          <w:lang w:val="sr-Cyrl-CS"/>
        </w:rPr>
        <w:t xml:space="preserve">набавка добра -  </w:t>
      </w:r>
      <w:r w:rsidR="005B0B87">
        <w:rPr>
          <w:lang w:val="sr-Cyrl-CS"/>
        </w:rPr>
        <w:t>рачунарске опреме</w:t>
      </w:r>
      <w:r>
        <w:rPr>
          <w:lang w:val="sr-Cyrl-CS"/>
        </w:rPr>
        <w:t xml:space="preserve"> за потребе </w:t>
      </w:r>
      <w:r w:rsidRPr="0068652C">
        <w:rPr>
          <w:lang w:val="sr-Cyrl-CS"/>
        </w:rPr>
        <w:t>Средње школе „</w:t>
      </w:r>
      <w:r w:rsidR="005B0B87">
        <w:rPr>
          <w:lang w:val="sr-Cyrl-CS"/>
        </w:rPr>
        <w:t>Свети Сава</w:t>
      </w:r>
      <w:r w:rsidRPr="0068652C">
        <w:rPr>
          <w:lang w:val="sr-Cyrl-CS"/>
        </w:rPr>
        <w:t>“ у Сомбору</w:t>
      </w:r>
      <w:r>
        <w:rPr>
          <w:lang w:val="sr-Cyrl-CS"/>
        </w:rPr>
        <w:t>.</w:t>
      </w:r>
    </w:p>
    <w:p w:rsidR="000219B7" w:rsidRPr="0068652C" w:rsidRDefault="000219B7" w:rsidP="00FC4D69">
      <w:pPr>
        <w:pStyle w:val="ListParagraph"/>
        <w:tabs>
          <w:tab w:val="left" w:pos="720"/>
        </w:tabs>
        <w:spacing w:line="276" w:lineRule="auto"/>
        <w:ind w:left="0"/>
        <w:jc w:val="both"/>
        <w:rPr>
          <w:i/>
          <w:iCs/>
          <w:lang w:val="sr-Cyrl-CS"/>
        </w:rPr>
      </w:pPr>
      <w:r w:rsidRPr="0068652C">
        <w:rPr>
          <w:lang w:val="sr-Cyrl-CS"/>
        </w:rPr>
        <w:t xml:space="preserve">        </w:t>
      </w:r>
      <w:r w:rsidRPr="00397B59">
        <w:rPr>
          <w:lang w:val="sr-Cyrl-CS"/>
        </w:rPr>
        <w:t>Назив и ознака из општ</w:t>
      </w:r>
      <w:r w:rsidR="005B0B87">
        <w:rPr>
          <w:lang w:val="sr-Cyrl-CS"/>
        </w:rPr>
        <w:t>ег речника набавке „рачунарска опрема</w:t>
      </w:r>
      <w:r w:rsidRPr="00397B59">
        <w:rPr>
          <w:lang w:val="sr-Cyrl-CS"/>
        </w:rPr>
        <w:t xml:space="preserve"> </w:t>
      </w:r>
      <w:r w:rsidR="00CD5918">
        <w:rPr>
          <w:lang w:val="sr-Cyrl-CS"/>
        </w:rPr>
        <w:t xml:space="preserve">и материјал </w:t>
      </w:r>
      <w:r>
        <w:rPr>
          <w:lang w:val="sr-Cyrl-CS"/>
        </w:rPr>
        <w:t>3</w:t>
      </w:r>
      <w:r w:rsidR="00CD5918">
        <w:rPr>
          <w:lang w:val="sr-Cyrl-CS"/>
        </w:rPr>
        <w:t>020</w:t>
      </w:r>
      <w:r w:rsidR="005B0B87">
        <w:rPr>
          <w:lang w:val="sr-Cyrl-CS"/>
        </w:rPr>
        <w:t>0000</w:t>
      </w:r>
      <w:r w:rsidRPr="00397B59">
        <w:rPr>
          <w:lang w:val="sr-Cyrl-CS"/>
        </w:rPr>
        <w:t>“.</w:t>
      </w:r>
    </w:p>
    <w:p w:rsidR="00294DE4" w:rsidRPr="0068652C" w:rsidRDefault="00294DE4" w:rsidP="000219B7">
      <w:pPr>
        <w:tabs>
          <w:tab w:val="left" w:pos="0"/>
        </w:tabs>
        <w:spacing w:line="276" w:lineRule="auto"/>
        <w:rPr>
          <w:b/>
          <w:u w:val="single"/>
          <w:lang w:val="sr-Cyrl-CS"/>
        </w:rPr>
      </w:pPr>
    </w:p>
    <w:p w:rsidR="000219B7" w:rsidRPr="0068652C" w:rsidRDefault="000219B7" w:rsidP="000219B7">
      <w:pPr>
        <w:spacing w:line="276" w:lineRule="auto"/>
        <w:rPr>
          <w:b/>
          <w:lang w:val="sr-Cyrl-CS"/>
        </w:rPr>
      </w:pPr>
      <w:r w:rsidRPr="0068652C">
        <w:rPr>
          <w:b/>
          <w:lang w:val="sr-Cyrl-CS"/>
        </w:rPr>
        <w:t xml:space="preserve">4.  Право на учешће у поступку </w:t>
      </w:r>
    </w:p>
    <w:p w:rsidR="000219B7" w:rsidRPr="0068652C" w:rsidRDefault="000219B7" w:rsidP="00FC4D69">
      <w:pPr>
        <w:pStyle w:val="ListParagraph"/>
        <w:spacing w:line="276" w:lineRule="auto"/>
        <w:ind w:left="90"/>
        <w:jc w:val="both"/>
        <w:rPr>
          <w:iCs/>
        </w:rPr>
      </w:pPr>
      <w:r w:rsidRPr="0068652C">
        <w:rPr>
          <w:iCs/>
          <w:lang w:val="sr-Cyrl-CS"/>
        </w:rPr>
        <w:t xml:space="preserve">        </w:t>
      </w:r>
      <w:r w:rsidRPr="0068652C">
        <w:rPr>
          <w:iCs/>
        </w:rPr>
        <w:t xml:space="preserve">Право на учешће у поступку предметне јавне набавке има понуђач који испуњава </w:t>
      </w:r>
      <w:r w:rsidRPr="0068652C">
        <w:rPr>
          <w:b/>
          <w:iCs/>
        </w:rPr>
        <w:t xml:space="preserve">обавезне </w:t>
      </w:r>
      <w:r w:rsidR="00CF7311">
        <w:rPr>
          <w:b/>
          <w:iCs/>
          <w:lang w:val="sr-Cyrl-CS"/>
        </w:rPr>
        <w:t xml:space="preserve">и додатне </w:t>
      </w:r>
      <w:r w:rsidRPr="0068652C">
        <w:rPr>
          <w:b/>
          <w:iCs/>
        </w:rPr>
        <w:t>услове</w:t>
      </w:r>
      <w:r w:rsidRPr="0068652C">
        <w:rPr>
          <w:iCs/>
        </w:rPr>
        <w:t xml:space="preserve"> за учешће у поступку јавне набавке дефинисане чл. 75.</w:t>
      </w:r>
      <w:r w:rsidR="00CF7311">
        <w:rPr>
          <w:iCs/>
          <w:lang w:val="sr-Cyrl-CS"/>
        </w:rPr>
        <w:t xml:space="preserve"> и 76. ст.3.</w:t>
      </w:r>
      <w:r w:rsidRPr="0068652C">
        <w:rPr>
          <w:iCs/>
        </w:rPr>
        <w:t xml:space="preserve"> Закона</w:t>
      </w:r>
      <w:r w:rsidR="00545F80">
        <w:rPr>
          <w:bCs/>
          <w:iCs/>
          <w:lang w:val="sr-Cyrl-CS"/>
        </w:rPr>
        <w:t xml:space="preserve"> и </w:t>
      </w:r>
      <w:r w:rsidRPr="0068652C">
        <w:rPr>
          <w:iCs/>
          <w:lang w:val="sr-Cyrl-CS"/>
        </w:rPr>
        <w:t xml:space="preserve">конкурсном документацијом. </w:t>
      </w:r>
    </w:p>
    <w:p w:rsidR="00294DE4" w:rsidRDefault="00294DE4" w:rsidP="005B0B87">
      <w:pPr>
        <w:tabs>
          <w:tab w:val="left" w:pos="0"/>
        </w:tabs>
        <w:spacing w:line="276" w:lineRule="auto"/>
        <w:rPr>
          <w:lang w:val="sr-Cyrl-CS"/>
        </w:rPr>
      </w:pPr>
    </w:p>
    <w:p w:rsidR="000219B7" w:rsidRPr="0068652C" w:rsidRDefault="000219B7" w:rsidP="000219B7">
      <w:pPr>
        <w:tabs>
          <w:tab w:val="left" w:pos="0"/>
        </w:tabs>
        <w:spacing w:line="276" w:lineRule="auto"/>
        <w:rPr>
          <w:b/>
          <w:lang w:val="sr-Cyrl-CS"/>
        </w:rPr>
      </w:pPr>
      <w:r w:rsidRPr="0068652C">
        <w:rPr>
          <w:b/>
          <w:lang w:val="sr-Cyrl-CS"/>
        </w:rPr>
        <w:t>5. Подношење понуде</w:t>
      </w:r>
    </w:p>
    <w:p w:rsidR="000219B7" w:rsidRPr="0068652C" w:rsidRDefault="000219B7" w:rsidP="00FC4D69">
      <w:pPr>
        <w:tabs>
          <w:tab w:val="left" w:pos="480"/>
        </w:tabs>
        <w:spacing w:line="276" w:lineRule="auto"/>
        <w:ind w:firstLine="630"/>
        <w:jc w:val="both"/>
        <w:rPr>
          <w:lang w:val="sr-Cyrl-CS"/>
        </w:rPr>
      </w:pPr>
      <w:r w:rsidRPr="0068652C">
        <w:rPr>
          <w:rFonts w:eastAsia="TimesNewRomanPSMT"/>
          <w:bCs/>
        </w:rPr>
        <w:t>Понуђач понуду подноси непосредно или путем поште у затвореној коверти</w:t>
      </w:r>
      <w:r w:rsidRPr="0068652C">
        <w:rPr>
          <w:rFonts w:eastAsia="TimesNewRomanPSMT"/>
          <w:bCs/>
          <w:lang w:val="sr-Cyrl-CS"/>
        </w:rPr>
        <w:t>,</w:t>
      </w:r>
      <w:r w:rsidRPr="0068652C">
        <w:rPr>
          <w:rFonts w:eastAsia="TimesNewRomanPSMT"/>
          <w:bCs/>
        </w:rPr>
        <w:t xml:space="preserve"> затворену на начин да се приликом отварања понуда може са сигурношћу утврдити да се први пут отвара.</w:t>
      </w:r>
      <w:r w:rsidRPr="0068652C">
        <w:rPr>
          <w:rFonts w:eastAsia="TimesNewRomanPSMT"/>
          <w:bCs/>
          <w:lang w:val="sr-Cyrl-CS"/>
        </w:rPr>
        <w:t xml:space="preserve"> </w:t>
      </w:r>
      <w:r w:rsidRPr="0068652C">
        <w:rPr>
          <w:lang w:val="sr-Cyrl-CS"/>
        </w:rPr>
        <w:t xml:space="preserve">Коверат мора бити </w:t>
      </w:r>
      <w:r w:rsidRPr="0068652C">
        <w:rPr>
          <w:b/>
          <w:u w:val="single"/>
          <w:lang w:val="sr-Cyrl-CS"/>
        </w:rPr>
        <w:t>оверен печатом понуђача на месту затварања</w:t>
      </w:r>
      <w:r w:rsidRPr="0068652C">
        <w:rPr>
          <w:lang w:val="sr-Cyrl-CS"/>
        </w:rPr>
        <w:t xml:space="preserve">. На коверти се мора назначити </w:t>
      </w:r>
      <w:r w:rsidRPr="0068652C">
        <w:rPr>
          <w:b/>
          <w:lang w:val="sr-Cyrl-CS"/>
        </w:rPr>
        <w:t>предмет и број јавне набавке</w:t>
      </w:r>
      <w:r w:rsidRPr="0068652C">
        <w:rPr>
          <w:lang w:val="sr-Cyrl-CS"/>
        </w:rPr>
        <w:t xml:space="preserve">, као и </w:t>
      </w:r>
      <w:r w:rsidRPr="0068652C">
        <w:rPr>
          <w:b/>
          <w:lang w:val="sr-Cyrl-CS"/>
        </w:rPr>
        <w:t>деловодни број понуде заведене код понуђача.</w:t>
      </w:r>
      <w:r w:rsidRPr="0068652C">
        <w:rPr>
          <w:lang w:val="sr-Cyrl-CS"/>
        </w:rPr>
        <w:t xml:space="preserve"> Незапечаћена понуда неће бити разматрана.</w:t>
      </w:r>
    </w:p>
    <w:p w:rsidR="000219B7" w:rsidRPr="0068652C" w:rsidRDefault="000219B7" w:rsidP="000219B7">
      <w:pPr>
        <w:spacing w:line="276" w:lineRule="auto"/>
        <w:ind w:firstLine="630"/>
        <w:rPr>
          <w:rFonts w:eastAsia="TimesNewRomanPSMT"/>
          <w:bCs/>
          <w:lang w:val="sr-Cyrl-CS"/>
        </w:rPr>
      </w:pPr>
      <w:r w:rsidRPr="0068652C">
        <w:rPr>
          <w:rFonts w:eastAsia="TimesNewRomanPSMT"/>
          <w:bCs/>
        </w:rPr>
        <w:lastRenderedPageBreak/>
        <w:t>На полеђини коверте навести назив</w:t>
      </w:r>
      <w:r w:rsidRPr="0068652C">
        <w:rPr>
          <w:rFonts w:eastAsia="TimesNewRomanPSMT"/>
          <w:bCs/>
          <w:lang w:val="sr-Cyrl-CS"/>
        </w:rPr>
        <w:t xml:space="preserve"> и адресу</w:t>
      </w:r>
      <w:r w:rsidRPr="0068652C">
        <w:rPr>
          <w:rFonts w:eastAsia="TimesNewRomanPSMT"/>
          <w:bCs/>
        </w:rPr>
        <w:t xml:space="preserve"> понуђача. </w:t>
      </w:r>
    </w:p>
    <w:p w:rsidR="000219B7" w:rsidRPr="0068652C" w:rsidRDefault="000219B7" w:rsidP="00FC4D69">
      <w:pPr>
        <w:spacing w:line="276" w:lineRule="auto"/>
        <w:ind w:firstLine="630"/>
        <w:jc w:val="both"/>
        <w:rPr>
          <w:rFonts w:eastAsia="TimesNewRomanPSMT"/>
          <w:bCs/>
        </w:rPr>
      </w:pPr>
      <w:r w:rsidRPr="0068652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219B7" w:rsidRPr="0068652C" w:rsidRDefault="000219B7" w:rsidP="00FC4D69">
      <w:pPr>
        <w:spacing w:line="276" w:lineRule="auto"/>
        <w:ind w:firstLine="630"/>
        <w:jc w:val="both"/>
        <w:rPr>
          <w:b/>
          <w:color w:val="FF0000"/>
          <w:lang w:val="sr-Cyrl-CS"/>
        </w:rPr>
      </w:pPr>
      <w:r w:rsidRPr="0068652C">
        <w:rPr>
          <w:rFonts w:eastAsia="TimesNewRomanPSMT"/>
          <w:bCs/>
        </w:rPr>
        <w:t>Понуду доставити на адресу:</w:t>
      </w:r>
      <w:r w:rsidRPr="0068652C">
        <w:t xml:space="preserve"> </w:t>
      </w:r>
      <w:r w:rsidRPr="0068652C">
        <w:rPr>
          <w:b/>
          <w:lang w:val="sr-Cyrl-CS"/>
        </w:rPr>
        <w:t xml:space="preserve">Средња </w:t>
      </w:r>
      <w:r w:rsidR="005B0B87">
        <w:rPr>
          <w:b/>
          <w:lang w:val="sr-Cyrl-CS"/>
        </w:rPr>
        <w:t>школа „Свети Сава</w:t>
      </w:r>
      <w:r w:rsidRPr="0068652C">
        <w:rPr>
          <w:b/>
          <w:lang w:val="sr-Cyrl-CS"/>
        </w:rPr>
        <w:t xml:space="preserve">“, </w:t>
      </w:r>
      <w:r w:rsidRPr="0068652C">
        <w:rPr>
          <w:b/>
          <w:i/>
          <w:iCs/>
          <w:lang w:val="sr-Cyrl-CS"/>
        </w:rPr>
        <w:t xml:space="preserve"> </w:t>
      </w:r>
      <w:r w:rsidRPr="0068652C">
        <w:rPr>
          <w:b/>
          <w:lang w:val="sr-Cyrl-CS"/>
        </w:rPr>
        <w:t xml:space="preserve">Подгоричка </w:t>
      </w:r>
      <w:r w:rsidR="005B0B87">
        <w:rPr>
          <w:b/>
          <w:lang w:val="sr-Cyrl-CS"/>
        </w:rPr>
        <w:t>бр.7</w:t>
      </w:r>
      <w:r w:rsidRPr="0068652C">
        <w:rPr>
          <w:b/>
          <w:lang w:val="sr-Cyrl-CS"/>
        </w:rPr>
        <w:t>, 25000 Сомбор</w:t>
      </w:r>
      <w:r w:rsidRPr="0068652C">
        <w:rPr>
          <w:lang w:val="sr-Cyrl-CS"/>
        </w:rPr>
        <w:t xml:space="preserve">, </w:t>
      </w:r>
      <w:r w:rsidRPr="0068652C">
        <w:rPr>
          <w:rFonts w:eastAsia="TimesNewRomanPSMT"/>
          <w:bCs/>
        </w:rPr>
        <w:t xml:space="preserve">са назнаком: </w:t>
      </w:r>
      <w:r w:rsidRPr="0068652C">
        <w:rPr>
          <w:rFonts w:eastAsia="TimesNewRomanPS-BoldMT"/>
          <w:b/>
          <w:bCs/>
        </w:rPr>
        <w:t xml:space="preserve">,,Понуда за </w:t>
      </w:r>
      <w:r>
        <w:rPr>
          <w:rFonts w:eastAsia="TimesNewRomanPS-BoldMT"/>
          <w:b/>
          <w:bCs/>
          <w:lang w:val="sr-Cyrl-CS"/>
        </w:rPr>
        <w:t>ЈНМВ</w:t>
      </w:r>
      <w:r w:rsidR="005B0B87">
        <w:rPr>
          <w:b/>
          <w:lang w:val="sr-Cyrl-CS"/>
        </w:rPr>
        <w:t xml:space="preserve"> – набавка добра: рачунарска опрема</w:t>
      </w:r>
      <w:r w:rsidRPr="0068652C">
        <w:rPr>
          <w:b/>
          <w:lang w:val="sr-Cyrl-CS"/>
        </w:rPr>
        <w:t xml:space="preserve">, </w:t>
      </w:r>
      <w:r w:rsidRPr="0068652C">
        <w:rPr>
          <w:rFonts w:eastAsia="TimesNewRomanPS-BoldMT"/>
          <w:b/>
          <w:bCs/>
        </w:rPr>
        <w:t>ЈН бр.</w:t>
      </w:r>
      <w:r w:rsidR="00FC4D69">
        <w:rPr>
          <w:rFonts w:eastAsia="TimesNewRomanPS-BoldMT"/>
          <w:b/>
          <w:bCs/>
          <w:lang w:val="sr-Cyrl-CS"/>
        </w:rPr>
        <w:t xml:space="preserve"> </w:t>
      </w:r>
      <w:r w:rsidRPr="0068652C">
        <w:rPr>
          <w:rFonts w:eastAsia="TimesNewRomanPS-BoldMT"/>
          <w:b/>
          <w:bCs/>
          <w:lang w:val="sr-Cyrl-CS"/>
        </w:rPr>
        <w:t>0</w:t>
      </w:r>
      <w:r w:rsidR="00EF2F7F">
        <w:rPr>
          <w:rFonts w:eastAsia="TimesNewRomanPS-BoldMT"/>
          <w:b/>
          <w:bCs/>
          <w:lang w:val="sr-Cyrl-CS"/>
        </w:rPr>
        <w:t>2</w:t>
      </w:r>
      <w:r w:rsidRPr="0068652C">
        <w:rPr>
          <w:rFonts w:eastAsia="TimesNewRomanPS-BoldMT"/>
          <w:b/>
          <w:bCs/>
        </w:rPr>
        <w:t>/201</w:t>
      </w:r>
      <w:r w:rsidRPr="0068652C">
        <w:rPr>
          <w:rFonts w:eastAsia="TimesNewRomanPS-BoldMT"/>
          <w:b/>
          <w:bCs/>
          <w:lang w:val="sr-Cyrl-CS"/>
        </w:rPr>
        <w:t>4</w:t>
      </w:r>
      <w:r w:rsidRPr="0068652C">
        <w:rPr>
          <w:rFonts w:eastAsia="TimesNewRomanPS-BoldMT"/>
          <w:b/>
          <w:bCs/>
        </w:rPr>
        <w:t>.</w:t>
      </w:r>
      <w:r w:rsidRPr="0068652C">
        <w:rPr>
          <w:b/>
          <w:i/>
          <w:iCs/>
        </w:rPr>
        <w:t xml:space="preserve"> </w:t>
      </w:r>
      <w:r w:rsidRPr="0068652C">
        <w:rPr>
          <w:rFonts w:eastAsia="TimesNewRomanPS-BoldMT"/>
          <w:b/>
          <w:bCs/>
        </w:rPr>
        <w:t xml:space="preserve"> </w:t>
      </w:r>
      <w:r w:rsidRPr="0068652C">
        <w:rPr>
          <w:rFonts w:eastAsia="TimesNewRomanPSMT"/>
          <w:b/>
          <w:bCs/>
        </w:rPr>
        <w:t xml:space="preserve">- </w:t>
      </w:r>
      <w:r w:rsidRPr="0068652C">
        <w:rPr>
          <w:rFonts w:eastAsia="TimesNewRomanPS-BoldMT"/>
          <w:b/>
          <w:bCs/>
        </w:rPr>
        <w:t>НЕ ОТВАРАТИ”</w:t>
      </w:r>
      <w:r w:rsidRPr="0068652C">
        <w:rPr>
          <w:b/>
        </w:rPr>
        <w:t>.</w:t>
      </w:r>
      <w:r w:rsidRPr="0068652C">
        <w:rPr>
          <w:b/>
          <w:color w:val="FF0000"/>
        </w:rPr>
        <w:t xml:space="preserve"> </w:t>
      </w:r>
    </w:p>
    <w:p w:rsidR="000219B7" w:rsidRPr="0068652C" w:rsidRDefault="000219B7" w:rsidP="00FC4D69">
      <w:pPr>
        <w:spacing w:line="276" w:lineRule="auto"/>
        <w:ind w:firstLine="630"/>
        <w:jc w:val="both"/>
        <w:rPr>
          <w:lang w:val="sr-Cyrl-CS"/>
        </w:rPr>
      </w:pPr>
      <w:r w:rsidRPr="0068652C">
        <w:rPr>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0219B7" w:rsidRPr="0068652C" w:rsidRDefault="000219B7" w:rsidP="00FC4D69">
      <w:pPr>
        <w:spacing w:line="276" w:lineRule="auto"/>
        <w:ind w:firstLine="630"/>
        <w:jc w:val="both"/>
        <w:rPr>
          <w:lang w:val="sr-Cyrl-CS"/>
        </w:rPr>
      </w:pPr>
      <w:r w:rsidRPr="0068652C">
        <w:rPr>
          <w:lang w:val="sr-Cyrl-CS"/>
        </w:rPr>
        <w:t>У року за подношење понуде, понуђач може да измени,</w:t>
      </w:r>
      <w:r w:rsidR="000959E4">
        <w:rPr>
          <w:lang w:val="sr-Cyrl-CS"/>
        </w:rPr>
        <w:t xml:space="preserve"> </w:t>
      </w:r>
      <w:r w:rsidRPr="0068652C">
        <w:rPr>
          <w:lang w:val="sr-Cyrl-CS"/>
        </w:rPr>
        <w:t>допуни или опозове своју понуду, на начин који је одређен у конкурсној документацији.</w:t>
      </w:r>
    </w:p>
    <w:p w:rsidR="000219B7" w:rsidRPr="0068652C" w:rsidRDefault="000219B7" w:rsidP="00FC4D69">
      <w:pPr>
        <w:tabs>
          <w:tab w:val="right" w:leader="dot" w:pos="8160"/>
        </w:tabs>
        <w:spacing w:line="276" w:lineRule="auto"/>
        <w:ind w:firstLine="630"/>
        <w:jc w:val="both"/>
        <w:rPr>
          <w:lang w:val="sr-Cyrl-CS"/>
        </w:rPr>
      </w:pPr>
      <w:r w:rsidRPr="0068652C">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Понуда се попуњава на српском језику, читко. </w:t>
      </w:r>
    </w:p>
    <w:p w:rsidR="000219B7" w:rsidRPr="0068652C" w:rsidRDefault="000219B7" w:rsidP="00FC4D69">
      <w:pPr>
        <w:autoSpaceDE w:val="0"/>
        <w:autoSpaceDN w:val="0"/>
        <w:adjustRightInd w:val="0"/>
        <w:spacing w:line="276" w:lineRule="auto"/>
        <w:ind w:firstLine="630"/>
        <w:jc w:val="both"/>
      </w:pPr>
      <w:r w:rsidRPr="0068652C">
        <w:t xml:space="preserve">Наручилац ће по пријему одређене понуде, на коверти у којој се понуда налази, обележити </w:t>
      </w:r>
      <w:r w:rsidRPr="0068652C">
        <w:rPr>
          <w:lang w:val="sr-Cyrl-CS"/>
        </w:rPr>
        <w:t>датум и сат</w:t>
      </w:r>
      <w:r w:rsidRPr="0068652C">
        <w:t xml:space="preserve"> пријема и евидентирати број и датум понуде према редоследу приспећа. Уколико је понуда достављена непосредно </w:t>
      </w:r>
      <w:r w:rsidRPr="0068652C">
        <w:rPr>
          <w:lang w:val="sr-Cyrl-CS"/>
        </w:rPr>
        <w:t>н</w:t>
      </w:r>
      <w:r w:rsidRPr="0068652C">
        <w:t xml:space="preserve">аручулац ће понуђачу предати потврду пријема понуде. У потврди о пријему наручилац ће навести датум и сат пријема понуде. </w:t>
      </w:r>
    </w:p>
    <w:p w:rsidR="00294DE4" w:rsidRPr="0068652C" w:rsidRDefault="00294DE4" w:rsidP="005B0B87">
      <w:pPr>
        <w:tabs>
          <w:tab w:val="right" w:leader="dot" w:pos="8160"/>
        </w:tabs>
        <w:spacing w:line="276" w:lineRule="auto"/>
        <w:rPr>
          <w:lang w:val="sr-Cyrl-CS"/>
        </w:rPr>
      </w:pPr>
    </w:p>
    <w:p w:rsidR="000219B7" w:rsidRPr="0068652C" w:rsidRDefault="000219B7" w:rsidP="000219B7">
      <w:pPr>
        <w:tabs>
          <w:tab w:val="left" w:pos="0"/>
        </w:tabs>
        <w:spacing w:line="276" w:lineRule="auto"/>
        <w:rPr>
          <w:b/>
          <w:lang w:val="sr-Cyrl-CS"/>
        </w:rPr>
      </w:pPr>
      <w:r w:rsidRPr="0068652C">
        <w:rPr>
          <w:b/>
          <w:lang w:val="sr-Cyrl-CS"/>
        </w:rPr>
        <w:t>6. Рок за подношење понуде</w:t>
      </w:r>
    </w:p>
    <w:p w:rsidR="00735B06" w:rsidRDefault="000219B7" w:rsidP="00FC4D69">
      <w:pPr>
        <w:autoSpaceDE w:val="0"/>
        <w:autoSpaceDN w:val="0"/>
        <w:adjustRightInd w:val="0"/>
        <w:spacing w:line="276" w:lineRule="auto"/>
        <w:jc w:val="both"/>
        <w:rPr>
          <w:rFonts w:ascii="TimesNewRomanPSMT" w:eastAsia="Calibri" w:hAnsi="TimesNewRomanPSMT" w:cs="TimesNewRomanPSMT"/>
          <w:lang w:val="sr-Cyrl-CS"/>
        </w:rPr>
      </w:pPr>
      <w:r w:rsidRPr="0068652C">
        <w:rPr>
          <w:lang w:val="sr-Cyrl-CS"/>
        </w:rPr>
        <w:t xml:space="preserve">           </w:t>
      </w:r>
      <w:r w:rsidRPr="0068652C">
        <w:t xml:space="preserve">Понуда се сматра благовременом уколико је примљена од стране наручиоца </w:t>
      </w:r>
      <w:r w:rsidRPr="0068652C">
        <w:rPr>
          <w:lang w:val="sr-Cyrl-CS"/>
        </w:rPr>
        <w:t xml:space="preserve">у року од </w:t>
      </w:r>
      <w:r w:rsidR="001F0894" w:rsidRPr="00735B06">
        <w:rPr>
          <w:lang w:val="sr-Cyrl-CS"/>
        </w:rPr>
        <w:t>8</w:t>
      </w:r>
      <w:r w:rsidRPr="00735B06">
        <w:rPr>
          <w:rFonts w:ascii="TimesNewRomanPSMT" w:eastAsia="Calibri" w:hAnsi="TimesNewRomanPSMT" w:cs="TimesNewRomanPSMT"/>
        </w:rPr>
        <w:t xml:space="preserve"> дана</w:t>
      </w:r>
      <w:r w:rsidRPr="0068652C">
        <w:rPr>
          <w:rFonts w:ascii="TimesNewRomanPSMT" w:eastAsia="Calibri" w:hAnsi="TimesNewRomanPSMT" w:cs="TimesNewRomanPSMT"/>
        </w:rPr>
        <w:t xml:space="preserve"> од </w:t>
      </w:r>
      <w:r w:rsidRPr="00735B06">
        <w:rPr>
          <w:rFonts w:ascii="TimesNewRomanPSMT" w:eastAsia="Calibri" w:hAnsi="TimesNewRomanPSMT" w:cs="TimesNewRomanPSMT"/>
        </w:rPr>
        <w:t>дана</w:t>
      </w:r>
      <w:r w:rsidRPr="0068652C">
        <w:rPr>
          <w:rFonts w:ascii="TimesNewRomanPSMT" w:eastAsia="Calibri" w:hAnsi="TimesNewRomanPSMT" w:cs="TimesNewRomanPSMT"/>
        </w:rPr>
        <w:t xml:space="preserve"> објављивања позива за подношење понуде на</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 xml:space="preserve">Порталу јавних набавки, </w:t>
      </w:r>
      <w:r w:rsidRPr="00606679">
        <w:rPr>
          <w:rFonts w:ascii="TimesNewRomanPSMT" w:eastAsia="Calibri" w:hAnsi="TimesNewRomanPSMT" w:cs="TimesNewRomanPSMT"/>
        </w:rPr>
        <w:t>односно</w:t>
      </w:r>
      <w:r w:rsidRPr="00606679">
        <w:rPr>
          <w:lang w:val="sr-Cyrl-CS"/>
        </w:rPr>
        <w:t xml:space="preserve"> </w:t>
      </w:r>
      <w:r w:rsidRPr="00606679">
        <w:t xml:space="preserve">до </w:t>
      </w:r>
      <w:r w:rsidR="005B0B87" w:rsidRPr="00B736FD">
        <w:rPr>
          <w:b/>
          <w:u w:val="single"/>
          <w:shd w:val="clear" w:color="auto" w:fill="FFFFFF" w:themeFill="background1"/>
          <w:lang w:val="sr-Cyrl-CS"/>
        </w:rPr>
        <w:t>08</w:t>
      </w:r>
      <w:r w:rsidRPr="00B736FD">
        <w:rPr>
          <w:b/>
          <w:u w:val="single"/>
          <w:shd w:val="clear" w:color="auto" w:fill="FFFFFF" w:themeFill="background1"/>
        </w:rPr>
        <w:t xml:space="preserve">. </w:t>
      </w:r>
      <w:r w:rsidR="005B0B87" w:rsidRPr="00B736FD">
        <w:rPr>
          <w:b/>
          <w:u w:val="single"/>
          <w:shd w:val="clear" w:color="auto" w:fill="FFFFFF" w:themeFill="background1"/>
          <w:lang w:val="sr-Cyrl-CS"/>
        </w:rPr>
        <w:t>децембра</w:t>
      </w:r>
      <w:r w:rsidRPr="00B736FD">
        <w:rPr>
          <w:rFonts w:ascii="TimesNewRomanPS-BoldMT" w:eastAsia="Calibri" w:hAnsi="TimesNewRomanPS-BoldMT" w:cs="TimesNewRomanPS-BoldMT"/>
          <w:b/>
          <w:bCs/>
          <w:u w:val="single"/>
          <w:shd w:val="clear" w:color="auto" w:fill="FFFFFF" w:themeFill="background1"/>
        </w:rPr>
        <w:t xml:space="preserve"> 201</w:t>
      </w:r>
      <w:r w:rsidRPr="00B736FD">
        <w:rPr>
          <w:rFonts w:ascii="TimesNewRomanPS-BoldMT" w:eastAsia="Calibri" w:hAnsi="TimesNewRomanPS-BoldMT" w:cs="TimesNewRomanPS-BoldMT"/>
          <w:b/>
          <w:bCs/>
          <w:u w:val="single"/>
          <w:shd w:val="clear" w:color="auto" w:fill="FFFFFF" w:themeFill="background1"/>
          <w:lang w:val="sr-Cyrl-CS"/>
        </w:rPr>
        <w:t>4</w:t>
      </w:r>
      <w:r w:rsidRPr="00B736FD">
        <w:rPr>
          <w:rFonts w:ascii="TimesNewRomanPS-BoldMT" w:eastAsia="Calibri" w:hAnsi="TimesNewRomanPS-BoldMT" w:cs="TimesNewRomanPS-BoldMT"/>
          <w:b/>
          <w:bCs/>
          <w:u w:val="single"/>
          <w:shd w:val="clear" w:color="auto" w:fill="FFFFFF" w:themeFill="background1"/>
        </w:rPr>
        <w:t>. године, до 1</w:t>
      </w:r>
      <w:r w:rsidR="005B0B87" w:rsidRPr="00B736FD">
        <w:rPr>
          <w:rFonts w:ascii="TimesNewRomanPS-BoldMT" w:eastAsia="Calibri" w:hAnsi="TimesNewRomanPS-BoldMT" w:cs="TimesNewRomanPS-BoldMT"/>
          <w:b/>
          <w:bCs/>
          <w:u w:val="single"/>
          <w:shd w:val="clear" w:color="auto" w:fill="FFFFFF" w:themeFill="background1"/>
          <w:lang w:val="sr-Cyrl-CS"/>
        </w:rPr>
        <w:t>1.0</w:t>
      </w:r>
      <w:r w:rsidRPr="00B736FD">
        <w:rPr>
          <w:rFonts w:ascii="TimesNewRomanPS-BoldMT" w:eastAsia="Calibri" w:hAnsi="TimesNewRomanPS-BoldMT" w:cs="TimesNewRomanPS-BoldMT"/>
          <w:b/>
          <w:bCs/>
          <w:u w:val="single"/>
          <w:shd w:val="clear" w:color="auto" w:fill="FFFFFF" w:themeFill="background1"/>
        </w:rPr>
        <w:t>0 часова</w:t>
      </w:r>
      <w:r w:rsidRPr="00B736FD">
        <w:rPr>
          <w:rFonts w:ascii="TimesNewRomanPSMT" w:eastAsia="Calibri" w:hAnsi="TimesNewRomanPSMT" w:cs="TimesNewRomanPSMT"/>
          <w:b/>
          <w:u w:val="single"/>
          <w:shd w:val="clear" w:color="auto" w:fill="FFFFFF" w:themeFill="background1"/>
        </w:rPr>
        <w:t>,</w:t>
      </w:r>
      <w:r w:rsidRPr="00606679">
        <w:rPr>
          <w:rFonts w:ascii="TimesNewRomanPSMT" w:eastAsia="Calibri" w:hAnsi="TimesNewRomanPSMT" w:cs="TimesNewRomanPSMT"/>
        </w:rPr>
        <w:t xml:space="preserve"> без обзира на</w:t>
      </w:r>
      <w:r w:rsidRPr="00606679">
        <w:rPr>
          <w:rFonts w:ascii="TimesNewRomanPSMT" w:eastAsia="Calibri" w:hAnsi="TimesNewRomanPSMT" w:cs="TimesNewRomanPSMT"/>
          <w:lang w:val="sr-Cyrl-CS"/>
        </w:rPr>
        <w:t xml:space="preserve"> </w:t>
      </w:r>
      <w:r w:rsidRPr="00606679">
        <w:rPr>
          <w:rFonts w:ascii="TimesNewRomanPSMT" w:eastAsia="Calibri" w:hAnsi="TimesNewRomanPSMT" w:cs="TimesNewRomanPSMT"/>
        </w:rPr>
        <w:t>начин подношења</w:t>
      </w:r>
      <w:r w:rsidR="000959E4">
        <w:rPr>
          <w:rFonts w:ascii="TimesNewRomanPSMT" w:eastAsia="Calibri" w:hAnsi="TimesNewRomanPSMT" w:cs="TimesNewRomanPSMT"/>
          <w:lang w:val="sr-Cyrl-CS"/>
        </w:rPr>
        <w:t xml:space="preserve">.       </w:t>
      </w:r>
    </w:p>
    <w:p w:rsidR="000219B7" w:rsidRPr="0068652C" w:rsidRDefault="000219B7" w:rsidP="00FC4D69">
      <w:pPr>
        <w:autoSpaceDE w:val="0"/>
        <w:autoSpaceDN w:val="0"/>
        <w:adjustRightInd w:val="0"/>
        <w:spacing w:line="276" w:lineRule="auto"/>
        <w:jc w:val="both"/>
        <w:rPr>
          <w:rFonts w:ascii="TimesNewRomanPSMT" w:eastAsia="Calibri" w:hAnsi="TimesNewRomanPSMT" w:cs="TimesNewRomanPSMT"/>
        </w:rPr>
      </w:pP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Понуда која је прим</w:t>
      </w:r>
      <w:r w:rsidRPr="00735B06">
        <w:rPr>
          <w:rFonts w:ascii="TimesNewRomanPSMT" w:eastAsia="Calibri" w:hAnsi="TimesNewRomanPSMT" w:cs="TimesNewRomanPSMT"/>
        </w:rPr>
        <w:t>љена од стране наручиоца по истеку рока одређеном у позиву</w:t>
      </w:r>
      <w:r w:rsidRPr="00735B06">
        <w:rPr>
          <w:rFonts w:ascii="TimesNewRomanPSMT" w:eastAsia="Calibri" w:hAnsi="TimesNewRomanPSMT" w:cs="TimesNewRomanPSMT"/>
          <w:lang w:val="sr-Cyrl-CS"/>
        </w:rPr>
        <w:t xml:space="preserve"> за подношење </w:t>
      </w:r>
      <w:r w:rsidRPr="00735B06">
        <w:rPr>
          <w:rFonts w:ascii="TimesNewRomanPSMT" w:eastAsia="Calibri" w:hAnsi="TimesNewRomanPSMT" w:cs="TimesNewRomanPSMT"/>
        </w:rPr>
        <w:t>понуда сматраће</w:t>
      </w:r>
      <w:r w:rsidRPr="0068652C">
        <w:rPr>
          <w:rFonts w:ascii="TimesNewRomanPSMT" w:eastAsia="Calibri" w:hAnsi="TimesNewRomanPSMT" w:cs="TimesNewRomanPSMT"/>
        </w:rPr>
        <w:t xml:space="preserve"> се неблаговременом, а Комисија за јавну набавку ће је по</w:t>
      </w:r>
      <w:r w:rsidRPr="0068652C">
        <w:rPr>
          <w:rFonts w:ascii="TimesNewRomanPSMT" w:eastAsia="Calibri" w:hAnsi="TimesNewRomanPSMT" w:cs="TimesNewRomanPSMT"/>
          <w:lang w:val="sr-Cyrl-CS"/>
        </w:rPr>
        <w:t xml:space="preserve"> окончаном </w:t>
      </w:r>
      <w:r w:rsidRPr="0068652C">
        <w:rPr>
          <w:rFonts w:ascii="TimesNewRomanPSMT" w:eastAsia="Calibri" w:hAnsi="TimesNewRomanPSMT" w:cs="TimesNewRomanPSMT"/>
        </w:rPr>
        <w:t>поступку отварања понуда вратити неотворену понуђачу, са назнаком да је</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поднета неблаговремено.</w:t>
      </w:r>
    </w:p>
    <w:p w:rsidR="00294DE4" w:rsidRPr="0068652C" w:rsidRDefault="00294DE4" w:rsidP="000219B7">
      <w:pPr>
        <w:autoSpaceDE w:val="0"/>
        <w:autoSpaceDN w:val="0"/>
        <w:adjustRightInd w:val="0"/>
        <w:spacing w:line="276" w:lineRule="auto"/>
        <w:rPr>
          <w:rFonts w:ascii="TimesNewRomanPS-BoldMT" w:eastAsia="Calibri" w:hAnsi="TimesNewRomanPS-BoldMT" w:cs="TimesNewRomanPS-BoldMT"/>
          <w:b/>
          <w:bCs/>
          <w:lang w:val="sr-Cyrl-CS"/>
        </w:rPr>
      </w:pPr>
    </w:p>
    <w:p w:rsidR="000219B7" w:rsidRPr="0068652C" w:rsidRDefault="000219B7" w:rsidP="000219B7">
      <w:pPr>
        <w:autoSpaceDE w:val="0"/>
        <w:autoSpaceDN w:val="0"/>
        <w:adjustRightInd w:val="0"/>
        <w:spacing w:line="276" w:lineRule="auto"/>
        <w:rPr>
          <w:rFonts w:ascii="TimesNewRomanPS-BoldMT" w:eastAsia="Calibri" w:hAnsi="TimesNewRomanPS-BoldMT" w:cs="TimesNewRomanPS-BoldMT"/>
          <w:b/>
          <w:bCs/>
          <w:lang w:val="sr-Cyrl-CS"/>
        </w:rPr>
      </w:pPr>
      <w:r w:rsidRPr="0068652C">
        <w:rPr>
          <w:rFonts w:ascii="TimesNewRomanPS-BoldMT" w:eastAsia="Calibri" w:hAnsi="TimesNewRomanPS-BoldMT" w:cs="TimesNewRomanPS-BoldMT"/>
          <w:b/>
          <w:bCs/>
          <w:lang w:val="sr-Cyrl-CS"/>
        </w:rPr>
        <w:t xml:space="preserve">7. </w:t>
      </w:r>
      <w:r w:rsidRPr="0068652C">
        <w:rPr>
          <w:rFonts w:ascii="TimesNewRomanPS-BoldMT" w:eastAsia="Calibri" w:hAnsi="TimesNewRomanPS-BoldMT" w:cs="TimesNewRomanPS-BoldMT"/>
          <w:b/>
          <w:bCs/>
        </w:rPr>
        <w:t xml:space="preserve">Место, време и начин отварања понуда </w:t>
      </w:r>
    </w:p>
    <w:p w:rsidR="000219B7" w:rsidRPr="0068652C" w:rsidRDefault="000219B7" w:rsidP="00FC4D69">
      <w:pPr>
        <w:spacing w:line="276" w:lineRule="auto"/>
        <w:ind w:firstLine="540"/>
        <w:jc w:val="both"/>
        <w:rPr>
          <w:lang w:val="sr-Cyrl-CS"/>
        </w:rPr>
      </w:pPr>
      <w:r w:rsidRPr="0068652C">
        <w:rPr>
          <w:lang w:val="sr-Cyrl-CS"/>
        </w:rPr>
        <w:t xml:space="preserve">Јавно отварање понуда ће се обавити </w:t>
      </w:r>
      <w:r w:rsidRPr="00606679">
        <w:rPr>
          <w:lang w:val="sr-Cyrl-CS"/>
        </w:rPr>
        <w:t xml:space="preserve">дана </w:t>
      </w:r>
      <w:r w:rsidR="005B0B87" w:rsidRPr="00B736FD">
        <w:rPr>
          <w:b/>
          <w:u w:val="single"/>
          <w:shd w:val="clear" w:color="auto" w:fill="FFFFFF" w:themeFill="background1"/>
          <w:lang w:val="sr-Cyrl-CS"/>
        </w:rPr>
        <w:t>08</w:t>
      </w:r>
      <w:r w:rsidR="00735B06" w:rsidRPr="00B736FD">
        <w:rPr>
          <w:b/>
          <w:u w:val="single"/>
          <w:shd w:val="clear" w:color="auto" w:fill="FFFFFF" w:themeFill="background1"/>
        </w:rPr>
        <w:t xml:space="preserve">. </w:t>
      </w:r>
      <w:r w:rsidR="005B0B87" w:rsidRPr="00B736FD">
        <w:rPr>
          <w:b/>
          <w:u w:val="single"/>
          <w:shd w:val="clear" w:color="auto" w:fill="FFFFFF" w:themeFill="background1"/>
          <w:lang w:val="sr-Cyrl-CS"/>
        </w:rPr>
        <w:t>децембра</w:t>
      </w:r>
      <w:r w:rsidR="00735B06" w:rsidRPr="00B736FD">
        <w:rPr>
          <w:rFonts w:ascii="TimesNewRomanPS-BoldMT" w:eastAsia="Calibri" w:hAnsi="TimesNewRomanPS-BoldMT" w:cs="TimesNewRomanPS-BoldMT"/>
          <w:b/>
          <w:bCs/>
          <w:u w:val="single"/>
          <w:shd w:val="clear" w:color="auto" w:fill="FFFFFF" w:themeFill="background1"/>
        </w:rPr>
        <w:t xml:space="preserve"> 201</w:t>
      </w:r>
      <w:r w:rsidR="00735B06" w:rsidRPr="00B736FD">
        <w:rPr>
          <w:rFonts w:ascii="TimesNewRomanPS-BoldMT" w:eastAsia="Calibri" w:hAnsi="TimesNewRomanPS-BoldMT" w:cs="TimesNewRomanPS-BoldMT"/>
          <w:b/>
          <w:bCs/>
          <w:u w:val="single"/>
          <w:shd w:val="clear" w:color="auto" w:fill="FFFFFF" w:themeFill="background1"/>
          <w:lang w:val="sr-Cyrl-CS"/>
        </w:rPr>
        <w:t>4</w:t>
      </w:r>
      <w:r w:rsidR="00735B06" w:rsidRPr="00B736FD">
        <w:rPr>
          <w:rFonts w:ascii="TimesNewRomanPS-BoldMT" w:eastAsia="Calibri" w:hAnsi="TimesNewRomanPS-BoldMT" w:cs="TimesNewRomanPS-BoldMT"/>
          <w:b/>
          <w:bCs/>
          <w:u w:val="single"/>
          <w:shd w:val="clear" w:color="auto" w:fill="FFFFFF" w:themeFill="background1"/>
        </w:rPr>
        <w:t xml:space="preserve">. </w:t>
      </w:r>
      <w:r w:rsidR="005B0B87" w:rsidRPr="00B736FD">
        <w:rPr>
          <w:rFonts w:ascii="TimesNewRomanPS-BoldMT" w:eastAsia="Calibri" w:hAnsi="TimesNewRomanPS-BoldMT" w:cs="TimesNewRomanPS-BoldMT"/>
          <w:b/>
          <w:bCs/>
          <w:u w:val="single"/>
          <w:shd w:val="clear" w:color="auto" w:fill="FFFFFF" w:themeFill="background1"/>
          <w:lang w:val="sr-Cyrl-CS"/>
        </w:rPr>
        <w:t>г</w:t>
      </w:r>
      <w:r w:rsidR="00735B06" w:rsidRPr="00B736FD">
        <w:rPr>
          <w:rFonts w:ascii="TimesNewRomanPS-BoldMT" w:eastAsia="Calibri" w:hAnsi="TimesNewRomanPS-BoldMT" w:cs="TimesNewRomanPS-BoldMT"/>
          <w:b/>
          <w:bCs/>
          <w:u w:val="single"/>
          <w:shd w:val="clear" w:color="auto" w:fill="FFFFFF" w:themeFill="background1"/>
        </w:rPr>
        <w:t>одине</w:t>
      </w:r>
      <w:r w:rsidR="00A771C0" w:rsidRPr="00B736FD">
        <w:rPr>
          <w:rFonts w:ascii="TimesNewRomanPS-BoldMT" w:eastAsia="Calibri" w:hAnsi="TimesNewRomanPS-BoldMT" w:cs="TimesNewRomanPS-BoldMT"/>
          <w:b/>
          <w:bCs/>
          <w:u w:val="single"/>
          <w:shd w:val="clear" w:color="auto" w:fill="FFFFFF" w:themeFill="background1"/>
          <w:lang w:val="sr-Cyrl-CS"/>
        </w:rPr>
        <w:t xml:space="preserve"> у</w:t>
      </w:r>
      <w:r w:rsidR="00735B06" w:rsidRPr="00B736FD">
        <w:rPr>
          <w:rFonts w:ascii="TimesNewRomanPS-BoldMT" w:eastAsia="Calibri" w:hAnsi="TimesNewRomanPS-BoldMT" w:cs="TimesNewRomanPS-BoldMT"/>
          <w:b/>
          <w:bCs/>
          <w:u w:val="single"/>
          <w:shd w:val="clear" w:color="auto" w:fill="FFFFFF" w:themeFill="background1"/>
        </w:rPr>
        <w:t xml:space="preserve"> 1</w:t>
      </w:r>
      <w:r w:rsidR="00735B06" w:rsidRPr="00B736FD">
        <w:rPr>
          <w:rFonts w:ascii="TimesNewRomanPS-BoldMT" w:eastAsia="Calibri" w:hAnsi="TimesNewRomanPS-BoldMT" w:cs="TimesNewRomanPS-BoldMT"/>
          <w:b/>
          <w:bCs/>
          <w:u w:val="single"/>
          <w:shd w:val="clear" w:color="auto" w:fill="FFFFFF" w:themeFill="background1"/>
          <w:lang w:val="sr-Cyrl-CS"/>
        </w:rPr>
        <w:t>2</w:t>
      </w:r>
      <w:r w:rsidR="005B0B87" w:rsidRPr="00B736FD">
        <w:rPr>
          <w:rFonts w:ascii="TimesNewRomanPS-BoldMT" w:eastAsia="Calibri" w:hAnsi="TimesNewRomanPS-BoldMT" w:cs="TimesNewRomanPS-BoldMT"/>
          <w:b/>
          <w:bCs/>
          <w:u w:val="single"/>
          <w:shd w:val="clear" w:color="auto" w:fill="FFFFFF" w:themeFill="background1"/>
          <w:lang w:val="sr-Cyrl-CS"/>
        </w:rPr>
        <w:t>.</w:t>
      </w:r>
      <w:r w:rsidR="00735B06" w:rsidRPr="00B736FD">
        <w:rPr>
          <w:rFonts w:ascii="TimesNewRomanPS-BoldMT" w:eastAsia="Calibri" w:hAnsi="TimesNewRomanPS-BoldMT" w:cs="TimesNewRomanPS-BoldMT"/>
          <w:b/>
          <w:bCs/>
          <w:u w:val="single"/>
          <w:shd w:val="clear" w:color="auto" w:fill="FFFFFF" w:themeFill="background1"/>
          <w:lang w:val="sr-Cyrl-CS"/>
        </w:rPr>
        <w:t>0</w:t>
      </w:r>
      <w:r w:rsidR="00735B06" w:rsidRPr="00B736FD">
        <w:rPr>
          <w:rFonts w:ascii="TimesNewRomanPS-BoldMT" w:eastAsia="Calibri" w:hAnsi="TimesNewRomanPS-BoldMT" w:cs="TimesNewRomanPS-BoldMT"/>
          <w:b/>
          <w:bCs/>
          <w:u w:val="single"/>
          <w:shd w:val="clear" w:color="auto" w:fill="FFFFFF" w:themeFill="background1"/>
        </w:rPr>
        <w:t>0 часова</w:t>
      </w:r>
      <w:r w:rsidR="00735B06" w:rsidRPr="00B736FD">
        <w:rPr>
          <w:lang w:val="sr-Cyrl-CS"/>
        </w:rPr>
        <w:t xml:space="preserve"> </w:t>
      </w:r>
      <w:r w:rsidRPr="00B736FD">
        <w:rPr>
          <w:lang w:val="sr-Cyrl-CS"/>
        </w:rPr>
        <w:t>у просторијама Средње школе „</w:t>
      </w:r>
      <w:r w:rsidR="005B0B87" w:rsidRPr="00B736FD">
        <w:rPr>
          <w:lang w:val="sr-Cyrl-CS"/>
        </w:rPr>
        <w:t>Свети Сава</w:t>
      </w:r>
      <w:r w:rsidRPr="00B736FD">
        <w:rPr>
          <w:lang w:val="sr-Cyrl-CS"/>
        </w:rPr>
        <w:t>“, Подгоричка бр.</w:t>
      </w:r>
      <w:r w:rsidR="005B0B87" w:rsidRPr="00B736FD">
        <w:rPr>
          <w:lang w:val="sr-Cyrl-CS"/>
        </w:rPr>
        <w:t>7</w:t>
      </w:r>
      <w:r w:rsidRPr="00B736FD">
        <w:rPr>
          <w:lang w:val="sr-Cyrl-CS"/>
        </w:rPr>
        <w:t>, Сомбор.</w:t>
      </w:r>
      <w:r w:rsidRPr="0068652C">
        <w:rPr>
          <w:lang w:val="sr-Cyrl-CS"/>
        </w:rPr>
        <w:t xml:space="preserve"> </w:t>
      </w:r>
    </w:p>
    <w:p w:rsidR="00294DE4" w:rsidRPr="0068652C" w:rsidRDefault="00294DE4" w:rsidP="00294DE4">
      <w:pPr>
        <w:spacing w:line="276" w:lineRule="auto"/>
        <w:rPr>
          <w:color w:val="943634"/>
          <w:lang w:val="sr-Cyrl-CS"/>
        </w:rPr>
      </w:pPr>
    </w:p>
    <w:p w:rsidR="000219B7" w:rsidRPr="0068652C" w:rsidRDefault="000219B7" w:rsidP="000959E4">
      <w:pPr>
        <w:autoSpaceDE w:val="0"/>
        <w:autoSpaceDN w:val="0"/>
        <w:adjustRightInd w:val="0"/>
        <w:spacing w:line="276" w:lineRule="auto"/>
        <w:jc w:val="both"/>
        <w:rPr>
          <w:rFonts w:ascii="TimesNewRomanPS-BoldMT" w:eastAsia="Calibri" w:hAnsi="TimesNewRomanPS-BoldMT" w:cs="TimesNewRomanPS-BoldMT"/>
          <w:b/>
          <w:bCs/>
          <w:lang w:val="sr-Cyrl-CS"/>
        </w:rPr>
      </w:pPr>
      <w:r w:rsidRPr="0068652C">
        <w:rPr>
          <w:rFonts w:ascii="TimesNewRomanPS-BoldMT" w:eastAsia="Calibri" w:hAnsi="TimesNewRomanPS-BoldMT" w:cs="TimesNewRomanPS-BoldMT"/>
          <w:b/>
          <w:bCs/>
          <w:lang w:val="sr-Cyrl-CS"/>
        </w:rPr>
        <w:t xml:space="preserve">8. </w:t>
      </w:r>
      <w:r w:rsidRPr="0068652C">
        <w:rPr>
          <w:rFonts w:ascii="TimesNewRomanPS-BoldMT" w:eastAsia="Calibri" w:hAnsi="TimesNewRomanPS-BoldMT" w:cs="TimesNewRomanPS-BoldMT"/>
          <w:b/>
          <w:bCs/>
        </w:rPr>
        <w:t>Услови под којима представници понуђача могу учествовати у поступку отварања</w:t>
      </w:r>
      <w:r w:rsidRPr="0068652C">
        <w:rPr>
          <w:rFonts w:ascii="TimesNewRomanPS-BoldMT" w:eastAsia="Calibri" w:hAnsi="TimesNewRomanPS-BoldMT" w:cs="TimesNewRomanPS-BoldMT"/>
          <w:b/>
          <w:bCs/>
          <w:lang w:val="sr-Cyrl-CS"/>
        </w:rPr>
        <w:t xml:space="preserve"> </w:t>
      </w:r>
      <w:r w:rsidRPr="0068652C">
        <w:rPr>
          <w:rFonts w:ascii="TimesNewRomanPS-BoldMT" w:eastAsia="Calibri" w:hAnsi="TimesNewRomanPS-BoldMT" w:cs="TimesNewRomanPS-BoldMT"/>
          <w:b/>
          <w:bCs/>
        </w:rPr>
        <w:t>понуда</w:t>
      </w:r>
    </w:p>
    <w:p w:rsidR="00A771C0" w:rsidRDefault="000219B7" w:rsidP="005B0B87">
      <w:pPr>
        <w:autoSpaceDE w:val="0"/>
        <w:autoSpaceDN w:val="0"/>
        <w:adjustRightInd w:val="0"/>
        <w:spacing w:line="276" w:lineRule="auto"/>
        <w:jc w:val="both"/>
        <w:rPr>
          <w:rFonts w:ascii="TimesNewRomanPSMT" w:eastAsia="Calibri" w:hAnsi="TimesNewRomanPSMT" w:cs="TimesNewRomanPSMT"/>
          <w:lang w:val="sr-Cyrl-CS"/>
        </w:rPr>
      </w:pPr>
      <w:r w:rsidRPr="0068652C">
        <w:rPr>
          <w:rFonts w:ascii="TimesNewRomanPS-BoldMT" w:eastAsia="Calibri" w:hAnsi="TimesNewRomanPS-BoldMT" w:cs="TimesNewRomanPS-BoldMT"/>
          <w:bCs/>
          <w:lang w:val="sr-Cyrl-CS"/>
        </w:rPr>
        <w:t xml:space="preserve">            У</w:t>
      </w:r>
      <w:r w:rsidRPr="0068652C">
        <w:rPr>
          <w:rFonts w:ascii="TimesNewRomanPSMT" w:eastAsia="Calibri" w:hAnsi="TimesNewRomanPSMT" w:cs="TimesNewRomanPSMT"/>
        </w:rPr>
        <w:t xml:space="preserve"> поступку отварања понуда могу активно учествовати само овлашћени</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представници понуђача</w:t>
      </w:r>
      <w:r w:rsidRPr="0068652C">
        <w:rPr>
          <w:rFonts w:ascii="TimesNewRomanPSMT" w:eastAsia="Calibri" w:hAnsi="TimesNewRomanPSMT" w:cs="TimesNewRomanPSMT"/>
          <w:lang w:val="sr-Cyrl-CS"/>
        </w:rPr>
        <w:t>. О</w:t>
      </w:r>
      <w:r w:rsidRPr="0068652C">
        <w:rPr>
          <w:rFonts w:ascii="TimesNewRomanPSMT" w:eastAsia="Calibri" w:hAnsi="TimesNewRomanPSMT" w:cs="TimesNewRomanPSMT"/>
        </w:rPr>
        <w:t>влашћење за присуствовање отварању понуда мора бити</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оригинал, са бројем и датумом под којим је издато, оверено печатом и потписано од стране</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одговорног лица понуђача, а предаје се Комисији за јавну набавку непосредно пре почетка</w:t>
      </w:r>
      <w:r w:rsidRPr="0068652C">
        <w:rPr>
          <w:rFonts w:ascii="TimesNewRomanPSMT" w:eastAsia="Calibri" w:hAnsi="TimesNewRomanPSMT" w:cs="TimesNewRomanPSMT"/>
          <w:lang w:val="sr-Cyrl-CS"/>
        </w:rPr>
        <w:t xml:space="preserve"> </w:t>
      </w:r>
      <w:r w:rsidR="005B0B87">
        <w:rPr>
          <w:rFonts w:ascii="TimesNewRomanPSMT" w:eastAsia="Calibri" w:hAnsi="TimesNewRomanPSMT" w:cs="TimesNewRomanPSMT"/>
        </w:rPr>
        <w:t>отварања понуда</w:t>
      </w:r>
      <w:r w:rsidR="005B0B87">
        <w:rPr>
          <w:rFonts w:ascii="TimesNewRomanPSMT" w:eastAsia="Calibri" w:hAnsi="TimesNewRomanPSMT" w:cs="TimesNewRomanPSMT"/>
          <w:lang w:val="sr-Cyrl-CS"/>
        </w:rPr>
        <w:t>.</w:t>
      </w:r>
    </w:p>
    <w:p w:rsidR="00294DE4" w:rsidRDefault="00294DE4" w:rsidP="005B0B87">
      <w:pPr>
        <w:autoSpaceDE w:val="0"/>
        <w:autoSpaceDN w:val="0"/>
        <w:adjustRightInd w:val="0"/>
        <w:spacing w:line="276" w:lineRule="auto"/>
        <w:jc w:val="both"/>
        <w:rPr>
          <w:rFonts w:ascii="TimesNewRomanPSMT" w:eastAsia="Calibri" w:hAnsi="TimesNewRomanPSMT" w:cs="TimesNewRomanPSMT"/>
          <w:lang w:val="sr-Cyrl-CS"/>
        </w:rPr>
      </w:pPr>
    </w:p>
    <w:p w:rsidR="00147653" w:rsidRDefault="00147653" w:rsidP="005B0B87">
      <w:pPr>
        <w:autoSpaceDE w:val="0"/>
        <w:autoSpaceDN w:val="0"/>
        <w:adjustRightInd w:val="0"/>
        <w:spacing w:line="276" w:lineRule="auto"/>
        <w:jc w:val="both"/>
        <w:rPr>
          <w:rFonts w:ascii="TimesNewRomanPSMT" w:eastAsia="Calibri" w:hAnsi="TimesNewRomanPSMT" w:cs="TimesNewRomanPSMT"/>
          <w:lang w:val="sr-Cyrl-CS"/>
        </w:rPr>
      </w:pPr>
    </w:p>
    <w:p w:rsidR="00147653" w:rsidRPr="005B0B87" w:rsidRDefault="00147653" w:rsidP="005B0B87">
      <w:pPr>
        <w:autoSpaceDE w:val="0"/>
        <w:autoSpaceDN w:val="0"/>
        <w:adjustRightInd w:val="0"/>
        <w:spacing w:line="276" w:lineRule="auto"/>
        <w:jc w:val="both"/>
        <w:rPr>
          <w:rFonts w:ascii="TimesNewRomanPSMT" w:eastAsia="Calibri" w:hAnsi="TimesNewRomanPSMT" w:cs="TimesNewRomanPSMT"/>
          <w:lang w:val="sr-Cyrl-CS"/>
        </w:rPr>
      </w:pPr>
    </w:p>
    <w:p w:rsidR="000219B7" w:rsidRPr="0068652C" w:rsidRDefault="000219B7" w:rsidP="000219B7">
      <w:pPr>
        <w:tabs>
          <w:tab w:val="left" w:pos="480"/>
        </w:tabs>
        <w:spacing w:line="276" w:lineRule="auto"/>
        <w:rPr>
          <w:rFonts w:ascii="TimesNewRomanPS-BoldMT" w:eastAsia="Calibri" w:hAnsi="TimesNewRomanPS-BoldMT" w:cs="TimesNewRomanPS-BoldMT"/>
          <w:b/>
          <w:bCs/>
          <w:lang w:val="sr-Cyrl-CS"/>
        </w:rPr>
      </w:pPr>
      <w:r w:rsidRPr="0068652C">
        <w:rPr>
          <w:rFonts w:ascii="TimesNewRomanPS-BoldMT" w:eastAsia="Calibri" w:hAnsi="TimesNewRomanPS-BoldMT" w:cs="TimesNewRomanPS-BoldMT"/>
          <w:b/>
          <w:bCs/>
          <w:lang w:val="sr-Cyrl-CS"/>
        </w:rPr>
        <w:lastRenderedPageBreak/>
        <w:t xml:space="preserve">9. </w:t>
      </w:r>
      <w:r w:rsidRPr="0068652C">
        <w:rPr>
          <w:rFonts w:ascii="TimesNewRomanPS-BoldMT" w:eastAsia="Calibri" w:hAnsi="TimesNewRomanPS-BoldMT" w:cs="TimesNewRomanPS-BoldMT"/>
          <w:b/>
          <w:bCs/>
        </w:rPr>
        <w:t>Рок за доношење одлуке</w:t>
      </w:r>
      <w:r w:rsidRPr="0068652C">
        <w:rPr>
          <w:rFonts w:ascii="TimesNewRomanPS-BoldMT" w:eastAsia="Calibri" w:hAnsi="TimesNewRomanPS-BoldMT" w:cs="TimesNewRomanPS-BoldMT"/>
          <w:b/>
          <w:bCs/>
          <w:lang w:val="sr-Cyrl-CS"/>
        </w:rPr>
        <w:t xml:space="preserve"> о додели уговора</w:t>
      </w:r>
      <w:r w:rsidRPr="0068652C">
        <w:rPr>
          <w:rFonts w:ascii="TimesNewRomanPS-BoldMT" w:eastAsia="Calibri" w:hAnsi="TimesNewRomanPS-BoldMT" w:cs="TimesNewRomanPS-BoldMT"/>
          <w:b/>
          <w:bCs/>
        </w:rPr>
        <w:t xml:space="preserve"> </w:t>
      </w:r>
    </w:p>
    <w:p w:rsidR="000219B7" w:rsidRPr="0068652C" w:rsidRDefault="000219B7" w:rsidP="00FC4D69">
      <w:pPr>
        <w:tabs>
          <w:tab w:val="left" w:pos="480"/>
        </w:tabs>
        <w:spacing w:line="276" w:lineRule="auto"/>
        <w:jc w:val="both"/>
        <w:rPr>
          <w:rFonts w:eastAsia="TimesNewRomanPSMT"/>
          <w:bCs/>
          <w:color w:val="632423"/>
          <w:lang w:val="sr-Cyrl-CS"/>
        </w:rPr>
      </w:pPr>
      <w:r w:rsidRPr="0068652C">
        <w:rPr>
          <w:rFonts w:ascii="TimesNewRomanPS-BoldMT" w:eastAsia="Calibri" w:hAnsi="TimesNewRomanPS-BoldMT" w:cs="TimesNewRomanPS-BoldMT"/>
          <w:b/>
          <w:bCs/>
          <w:lang w:val="sr-Cyrl-CS"/>
        </w:rPr>
        <w:t xml:space="preserve">         </w:t>
      </w:r>
      <w:r w:rsidRPr="0068652C">
        <w:rPr>
          <w:rFonts w:ascii="TimesNewRomanPSMT" w:eastAsia="Calibri" w:hAnsi="TimesNewRomanPSMT" w:cs="TimesNewRomanPSMT"/>
        </w:rPr>
        <w:t>Наручилац ће, у складу са чланом 108. Закона о јавним</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набавкама, а на основу извештаја о стручној оцени понуда, донети одлуку о додели</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 xml:space="preserve">уговора у року од </w:t>
      </w:r>
      <w:r w:rsidRPr="0068652C">
        <w:rPr>
          <w:rFonts w:ascii="TimesNewRomanPSMT" w:eastAsia="Calibri" w:hAnsi="TimesNewRomanPSMT" w:cs="TimesNewRomanPSMT"/>
          <w:lang w:val="sr-Cyrl-CS"/>
        </w:rPr>
        <w:t>10</w:t>
      </w:r>
      <w:r w:rsidRPr="0068652C">
        <w:rPr>
          <w:rFonts w:ascii="TimesNewRomanPSMT" w:eastAsia="Calibri" w:hAnsi="TimesNewRomanPSMT" w:cs="TimesNewRomanPSMT"/>
        </w:rPr>
        <w:t xml:space="preserve"> дана од дана отварања понуда и доставити је понуђачима у року од три</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дана од дана доношења исте.</w:t>
      </w:r>
      <w:r w:rsidRPr="0068652C">
        <w:rPr>
          <w:rFonts w:eastAsia="TimesNewRomanPSMT"/>
          <w:bCs/>
          <w:color w:val="632423"/>
          <w:lang w:val="sr-Cyrl-CS"/>
        </w:rPr>
        <w:t xml:space="preserve">   </w:t>
      </w:r>
    </w:p>
    <w:p w:rsidR="00A771C0" w:rsidRPr="0068652C" w:rsidRDefault="00A771C0" w:rsidP="000219B7">
      <w:pPr>
        <w:tabs>
          <w:tab w:val="left" w:pos="480"/>
        </w:tabs>
        <w:spacing w:line="276" w:lineRule="auto"/>
        <w:rPr>
          <w:rFonts w:eastAsia="TimesNewRomanPSMT"/>
          <w:bCs/>
          <w:color w:val="632423"/>
          <w:lang w:val="sr-Cyrl-CS"/>
        </w:rPr>
      </w:pPr>
    </w:p>
    <w:p w:rsidR="000219B7" w:rsidRPr="0068652C" w:rsidRDefault="000219B7" w:rsidP="000219B7">
      <w:pPr>
        <w:pStyle w:val="ListParagraph"/>
        <w:numPr>
          <w:ilvl w:val="2"/>
          <w:numId w:val="13"/>
        </w:numPr>
        <w:tabs>
          <w:tab w:val="left" w:pos="360"/>
        </w:tabs>
        <w:suppressAutoHyphens w:val="0"/>
        <w:autoSpaceDE w:val="0"/>
        <w:autoSpaceDN w:val="0"/>
        <w:adjustRightInd w:val="0"/>
        <w:spacing w:line="276" w:lineRule="auto"/>
        <w:ind w:hanging="4050"/>
        <w:contextualSpacing/>
        <w:jc w:val="both"/>
        <w:rPr>
          <w:rFonts w:ascii="TimesNewRomanPS-BoldMT" w:eastAsia="Calibri" w:hAnsi="TimesNewRomanPS-BoldMT" w:cs="TimesNewRomanPS-BoldMT"/>
          <w:b/>
          <w:bCs/>
          <w:lang w:val="sr-Cyrl-CS"/>
        </w:rPr>
      </w:pPr>
      <w:r w:rsidRPr="0068652C">
        <w:rPr>
          <w:rFonts w:ascii="TimesNewRomanPS-BoldMT" w:eastAsia="Calibri" w:hAnsi="TimesNewRomanPS-BoldMT" w:cs="TimesNewRomanPS-BoldMT"/>
          <w:b/>
          <w:bCs/>
          <w:lang w:val="sr-Cyrl-CS"/>
        </w:rPr>
        <w:t>О</w:t>
      </w:r>
      <w:r w:rsidRPr="0068652C">
        <w:rPr>
          <w:rFonts w:ascii="TimesNewRomanPS-BoldMT" w:eastAsia="Calibri" w:hAnsi="TimesNewRomanPS-BoldMT" w:cs="TimesNewRomanPS-BoldMT"/>
          <w:b/>
          <w:bCs/>
        </w:rPr>
        <w:t>бустав</w:t>
      </w:r>
      <w:r w:rsidRPr="0068652C">
        <w:rPr>
          <w:rFonts w:ascii="TimesNewRomanPS-BoldMT" w:eastAsia="Calibri" w:hAnsi="TimesNewRomanPS-BoldMT" w:cs="TimesNewRomanPS-BoldMT"/>
          <w:b/>
          <w:bCs/>
          <w:lang w:val="sr-Cyrl-CS"/>
        </w:rPr>
        <w:t>а</w:t>
      </w:r>
      <w:r w:rsidRPr="0068652C">
        <w:rPr>
          <w:rFonts w:ascii="TimesNewRomanPS-BoldMT" w:eastAsia="Calibri" w:hAnsi="TimesNewRomanPS-BoldMT" w:cs="TimesNewRomanPS-BoldMT"/>
          <w:b/>
          <w:bCs/>
        </w:rPr>
        <w:t xml:space="preserve"> поступка</w:t>
      </w:r>
    </w:p>
    <w:p w:rsidR="000219B7" w:rsidRPr="0068652C" w:rsidRDefault="000219B7" w:rsidP="00FC4D69">
      <w:pPr>
        <w:autoSpaceDE w:val="0"/>
        <w:autoSpaceDN w:val="0"/>
        <w:adjustRightInd w:val="0"/>
        <w:spacing w:line="276" w:lineRule="auto"/>
        <w:jc w:val="both"/>
        <w:rPr>
          <w:rFonts w:ascii="TimesNewRomanPS-BoldMT" w:eastAsia="Calibri" w:hAnsi="TimesNewRomanPS-BoldMT" w:cs="TimesNewRomanPS-BoldMT"/>
          <w:bCs/>
        </w:rPr>
      </w:pPr>
      <w:r w:rsidRPr="0068652C">
        <w:rPr>
          <w:rFonts w:ascii="TimesNewRomanPS-BoldMT" w:eastAsia="Calibri" w:hAnsi="TimesNewRomanPS-BoldMT" w:cs="TimesNewRomanPS-BoldMT"/>
          <w:bCs/>
          <w:lang w:val="sr-Cyrl-CS"/>
        </w:rPr>
        <w:t xml:space="preserve">           </w:t>
      </w:r>
      <w:r w:rsidRPr="0068652C">
        <w:rPr>
          <w:rFonts w:ascii="TimesNewRomanPS-BoldMT" w:eastAsia="Calibri" w:hAnsi="TimesNewRomanPS-BoldMT" w:cs="TimesNewRomanPS-BoldMT"/>
          <w:bCs/>
        </w:rPr>
        <w:t>Наручилац ће, у складу са чланом 109. став 1. ЗЈН, донети одлуку о обустави поступка</w:t>
      </w:r>
      <w:r w:rsidRPr="0068652C">
        <w:rPr>
          <w:rFonts w:ascii="TimesNewRomanPS-BoldMT" w:eastAsia="Calibri" w:hAnsi="TimesNewRomanPS-BoldMT" w:cs="TimesNewRomanPS-BoldMT"/>
          <w:bCs/>
          <w:lang w:val="sr-Cyrl-CS"/>
        </w:rPr>
        <w:t xml:space="preserve"> </w:t>
      </w:r>
      <w:r w:rsidRPr="0068652C">
        <w:rPr>
          <w:rFonts w:ascii="TimesNewRomanPS-BoldMT" w:eastAsia="Calibri" w:hAnsi="TimesNewRomanPS-BoldMT" w:cs="TimesNewRomanPS-BoldMT"/>
          <w:bCs/>
        </w:rPr>
        <w:t>на</w:t>
      </w:r>
      <w:r w:rsidRPr="0068652C">
        <w:rPr>
          <w:rFonts w:ascii="TimesNewRomanPS-BoldMT" w:eastAsia="Calibri" w:hAnsi="TimesNewRomanPS-BoldMT" w:cs="TimesNewRomanPS-BoldMT"/>
          <w:bCs/>
          <w:lang w:val="sr-Cyrl-CS"/>
        </w:rPr>
        <w:t xml:space="preserve"> </w:t>
      </w:r>
      <w:r w:rsidRPr="0068652C">
        <w:rPr>
          <w:rFonts w:ascii="TimesNewRomanPS-BoldMT" w:eastAsia="Calibri" w:hAnsi="TimesNewRomanPS-BoldMT" w:cs="TimesNewRomanPS-BoldMT"/>
          <w:bCs/>
        </w:rPr>
        <w:t>основу извештаја о стручној оцени понуда, уколико нису испуњени услови за</w:t>
      </w:r>
      <w:r w:rsidRPr="0068652C">
        <w:rPr>
          <w:rFonts w:ascii="TimesNewRomanPS-BoldMT" w:eastAsia="Calibri" w:hAnsi="TimesNewRomanPS-BoldMT" w:cs="TimesNewRomanPS-BoldMT"/>
          <w:bCs/>
          <w:lang w:val="sr-Cyrl-CS"/>
        </w:rPr>
        <w:t xml:space="preserve"> </w:t>
      </w:r>
      <w:r w:rsidRPr="0068652C">
        <w:rPr>
          <w:rFonts w:ascii="TimesNewRomanPS-BoldMT" w:eastAsia="Calibri" w:hAnsi="TimesNewRomanPS-BoldMT" w:cs="TimesNewRomanPS-BoldMT"/>
          <w:bCs/>
        </w:rPr>
        <w:t>доделу уговора.</w:t>
      </w:r>
    </w:p>
    <w:p w:rsidR="000219B7" w:rsidRPr="0068652C" w:rsidRDefault="000219B7" w:rsidP="00FC4D69">
      <w:pPr>
        <w:autoSpaceDE w:val="0"/>
        <w:autoSpaceDN w:val="0"/>
        <w:adjustRightInd w:val="0"/>
        <w:spacing w:line="276" w:lineRule="auto"/>
        <w:jc w:val="both"/>
        <w:rPr>
          <w:rFonts w:ascii="TimesNewRomanPSMT" w:eastAsia="Calibri" w:hAnsi="TimesNewRomanPSMT" w:cs="TimesNewRomanPSMT"/>
        </w:rPr>
      </w:pP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Наручилац може, у складу са чланом 109. став 2. ЗЈН, да обустави поступак јавне набавке</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из објективних и доказивих разлога, који се нису могли предвидети у време покретања</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поступка и који онемогућавају да се започети поступак оконча, односно услед којих је</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престала потреба наручиоца за предметном набавком због чега се неће понављати у току</w:t>
      </w:r>
      <w:r w:rsidRPr="0068652C">
        <w:rPr>
          <w:rFonts w:ascii="TimesNewRomanPSMT" w:eastAsia="Calibri" w:hAnsi="TimesNewRomanPSMT" w:cs="TimesNewRomanPSMT"/>
          <w:lang w:val="sr-Cyrl-CS"/>
        </w:rPr>
        <w:t xml:space="preserve"> </w:t>
      </w:r>
      <w:r w:rsidRPr="0068652C">
        <w:rPr>
          <w:rFonts w:ascii="TimesNewRomanPSMT" w:eastAsia="Calibri" w:hAnsi="TimesNewRomanPSMT" w:cs="TimesNewRomanPSMT"/>
        </w:rPr>
        <w:t>исте буџетске године, односно у наредних шест месеци.</w:t>
      </w:r>
    </w:p>
    <w:p w:rsidR="00A771C0" w:rsidRPr="00397B59" w:rsidRDefault="00A771C0" w:rsidP="00FC4D69">
      <w:pPr>
        <w:tabs>
          <w:tab w:val="left" w:pos="480"/>
        </w:tabs>
        <w:spacing w:line="276" w:lineRule="auto"/>
        <w:jc w:val="both"/>
        <w:rPr>
          <w:b/>
          <w:lang w:val="sr-Cyrl-CS"/>
        </w:rPr>
      </w:pPr>
    </w:p>
    <w:p w:rsidR="000219B7" w:rsidRPr="00397B59" w:rsidRDefault="000219B7" w:rsidP="000219B7">
      <w:pPr>
        <w:tabs>
          <w:tab w:val="left" w:pos="480"/>
        </w:tabs>
        <w:spacing w:line="276" w:lineRule="auto"/>
        <w:rPr>
          <w:i/>
          <w:iCs/>
          <w:lang w:val="sr-Cyrl-CS"/>
        </w:rPr>
      </w:pPr>
      <w:r w:rsidRPr="00397B59">
        <w:rPr>
          <w:b/>
          <w:lang w:val="sr-Cyrl-CS"/>
        </w:rPr>
        <w:t>11.</w:t>
      </w:r>
      <w:r w:rsidRPr="00397B59">
        <w:rPr>
          <w:b/>
          <w:lang w:val="ru-RU"/>
        </w:rPr>
        <w:t xml:space="preserve"> Критеријум за избор најповољније понуде</w:t>
      </w:r>
      <w:r w:rsidRPr="00FC4D69">
        <w:rPr>
          <w:b/>
          <w:lang w:val="ru-RU"/>
        </w:rPr>
        <w:t xml:space="preserve">: </w:t>
      </w:r>
      <w:r w:rsidRPr="00FC4D69">
        <w:rPr>
          <w:b/>
          <w:i/>
          <w:iCs/>
        </w:rPr>
        <w:t>„</w:t>
      </w:r>
      <w:r w:rsidRPr="00397B59">
        <w:rPr>
          <w:b/>
          <w:lang w:val="sr-Cyrl-CS"/>
        </w:rPr>
        <w:t>Најнижа понуђена цена</w:t>
      </w:r>
      <w:r w:rsidRPr="00397B59">
        <w:rPr>
          <w:b/>
          <w:bCs/>
          <w:i/>
          <w:iCs/>
        </w:rPr>
        <w:t>“</w:t>
      </w:r>
      <w:r w:rsidRPr="00397B59">
        <w:rPr>
          <w:i/>
          <w:iCs/>
        </w:rPr>
        <w:t>.</w:t>
      </w:r>
    </w:p>
    <w:p w:rsidR="00A771C0" w:rsidRPr="00397B59" w:rsidRDefault="00A771C0" w:rsidP="000219B7">
      <w:pPr>
        <w:tabs>
          <w:tab w:val="left" w:pos="480"/>
        </w:tabs>
        <w:spacing w:line="276" w:lineRule="auto"/>
        <w:rPr>
          <w:b/>
          <w:lang w:val="ru-RU"/>
        </w:rPr>
      </w:pPr>
    </w:p>
    <w:p w:rsidR="002B7019" w:rsidRDefault="000219B7" w:rsidP="00A771C0">
      <w:pPr>
        <w:autoSpaceDE w:val="0"/>
        <w:autoSpaceDN w:val="0"/>
        <w:adjustRightInd w:val="0"/>
        <w:spacing w:line="276" w:lineRule="auto"/>
        <w:rPr>
          <w:lang w:val="sr-Cyrl-CS"/>
        </w:rPr>
      </w:pPr>
      <w:r w:rsidRPr="00397B59">
        <w:rPr>
          <w:b/>
          <w:lang w:val="ru-RU"/>
        </w:rPr>
        <w:t xml:space="preserve">12. </w:t>
      </w:r>
      <w:r w:rsidRPr="00397B59">
        <w:rPr>
          <w:b/>
          <w:bCs/>
        </w:rPr>
        <w:t xml:space="preserve"> Контакт</w:t>
      </w:r>
      <w:r w:rsidR="00A771C0">
        <w:rPr>
          <w:b/>
          <w:bCs/>
          <w:lang w:val="sr-Cyrl-CS"/>
        </w:rPr>
        <w:t xml:space="preserve">:  </w:t>
      </w:r>
      <w:r w:rsidR="005B0B87">
        <w:rPr>
          <w:lang w:val="sr-Cyrl-CS"/>
        </w:rPr>
        <w:t xml:space="preserve">Љубица Балаћ, секретар школе, </w:t>
      </w:r>
      <w:r w:rsidR="002B7019">
        <w:rPr>
          <w:lang w:val="sr-Cyrl-CS"/>
        </w:rPr>
        <w:t>телефони 025/415-699; 432-810</w:t>
      </w:r>
      <w:r w:rsidR="00D8466E">
        <w:rPr>
          <w:lang w:val="sr-Cyrl-CS"/>
        </w:rPr>
        <w:t>.</w:t>
      </w:r>
    </w:p>
    <w:p w:rsidR="00294DE4" w:rsidRDefault="002B7019" w:rsidP="00A771C0">
      <w:pPr>
        <w:autoSpaceDE w:val="0"/>
        <w:autoSpaceDN w:val="0"/>
        <w:adjustRightInd w:val="0"/>
        <w:spacing w:line="276" w:lineRule="auto"/>
        <w:rPr>
          <w:lang w:val="sr-Cyrl-CS"/>
        </w:rPr>
      </w:pPr>
      <w:r>
        <w:rPr>
          <w:lang w:val="sr-Cyrl-CS"/>
        </w:rPr>
        <w:tab/>
        <w:t>Додатне информације и обавештења у вези са применом понуде понуђач може тражити у писменом облику на е-</w:t>
      </w:r>
      <w:r w:rsidRPr="002B7019">
        <w:rPr>
          <w:lang w:val="sr-Latn-CS"/>
        </w:rPr>
        <w:t>mail</w:t>
      </w:r>
      <w:r>
        <w:rPr>
          <w:lang w:val="sr-Cyrl-CS"/>
        </w:rPr>
        <w:t xml:space="preserve"> адресу </w:t>
      </w:r>
      <w:hyperlink r:id="rId10" w:history="1">
        <w:r w:rsidR="00294DE4" w:rsidRPr="00DB0265">
          <w:rPr>
            <w:rStyle w:val="Hyperlink"/>
          </w:rPr>
          <w:t>sekretar@ss-svetisava.edu.rs</w:t>
        </w:r>
      </w:hyperlink>
    </w:p>
    <w:p w:rsidR="000219B7" w:rsidRPr="0068652C" w:rsidRDefault="00A771C0" w:rsidP="00A771C0">
      <w:pPr>
        <w:autoSpaceDE w:val="0"/>
        <w:autoSpaceDN w:val="0"/>
        <w:adjustRightInd w:val="0"/>
        <w:spacing w:line="276" w:lineRule="auto"/>
        <w:rPr>
          <w:bCs/>
          <w:lang w:val="sr-Cyrl-CS"/>
        </w:rPr>
      </w:pPr>
      <w:r>
        <w:rPr>
          <w:lang w:val="sr-Cyrl-CS"/>
        </w:rPr>
        <w:t xml:space="preserve"> </w:t>
      </w:r>
    </w:p>
    <w:p w:rsidR="000219B7" w:rsidRPr="0068652C" w:rsidRDefault="000219B7" w:rsidP="000219B7">
      <w:pPr>
        <w:rPr>
          <w:rFonts w:eastAsia="TimesNewRomanPSMT"/>
        </w:rPr>
      </w:pPr>
    </w:p>
    <w:p w:rsidR="000219B7" w:rsidRPr="0068652C" w:rsidRDefault="000219B7" w:rsidP="000219B7">
      <w:pPr>
        <w:rPr>
          <w:lang w:val="sr-Cyrl-CS"/>
        </w:rPr>
      </w:pPr>
    </w:p>
    <w:p w:rsidR="000219B7" w:rsidRPr="0068652C" w:rsidRDefault="000219B7" w:rsidP="000219B7">
      <w:pPr>
        <w:rPr>
          <w:lang w:val="sr-Cyrl-CS"/>
        </w:rPr>
      </w:pPr>
    </w:p>
    <w:p w:rsidR="000219B7" w:rsidRDefault="00A771C0" w:rsidP="00A771C0">
      <w:pPr>
        <w:jc w:val="center"/>
        <w:rPr>
          <w:lang w:val="sr-Cyrl-CS"/>
        </w:rPr>
      </w:pPr>
      <w:r>
        <w:rPr>
          <w:lang w:val="sr-Cyrl-CS"/>
        </w:rPr>
        <w:t xml:space="preserve">                                                                 </w:t>
      </w:r>
      <w:r w:rsidR="000219B7">
        <w:rPr>
          <w:lang w:val="sr-Cyrl-CS"/>
        </w:rPr>
        <w:t>Председник комисије</w:t>
      </w:r>
    </w:p>
    <w:p w:rsidR="000219B7" w:rsidRDefault="000219B7" w:rsidP="000219B7">
      <w:pPr>
        <w:jc w:val="right"/>
        <w:rPr>
          <w:lang w:val="sr-Cyrl-CS"/>
        </w:rPr>
      </w:pPr>
    </w:p>
    <w:p w:rsidR="000219B7" w:rsidRDefault="00A771C0" w:rsidP="00A771C0">
      <w:pPr>
        <w:jc w:val="center"/>
        <w:rPr>
          <w:lang w:val="sr-Cyrl-CS"/>
        </w:rPr>
      </w:pPr>
      <w:r>
        <w:rPr>
          <w:lang w:val="sr-Cyrl-CS"/>
        </w:rPr>
        <w:t xml:space="preserve">                                                                     </w:t>
      </w:r>
      <w:r w:rsidR="000219B7">
        <w:rPr>
          <w:lang w:val="sr-Cyrl-CS"/>
        </w:rPr>
        <w:t>______________</w:t>
      </w:r>
      <w:r>
        <w:rPr>
          <w:lang w:val="sr-Cyrl-CS"/>
        </w:rPr>
        <w:t>________________</w:t>
      </w:r>
      <w:r w:rsidR="000717C6">
        <w:rPr>
          <w:lang w:val="sr-Cyrl-CS"/>
        </w:rPr>
        <w:t>__</w:t>
      </w:r>
    </w:p>
    <w:p w:rsidR="00A771C0" w:rsidRPr="00A771C0" w:rsidRDefault="00A771C0" w:rsidP="00A771C0">
      <w:pPr>
        <w:jc w:val="both"/>
      </w:pPr>
      <w:r w:rsidRPr="00D71F3B">
        <w:rPr>
          <w:sz w:val="22"/>
          <w:szCs w:val="22"/>
          <w:lang w:val="sr-Cyrl-CS"/>
        </w:rPr>
        <w:t xml:space="preserve">                                                                                       </w:t>
      </w:r>
      <w:r w:rsidR="000717C6">
        <w:rPr>
          <w:sz w:val="22"/>
          <w:szCs w:val="22"/>
          <w:lang w:val="sr-Cyrl-CS"/>
        </w:rPr>
        <w:t xml:space="preserve">   </w:t>
      </w:r>
      <w:r w:rsidR="003837F7">
        <w:rPr>
          <w:lang w:val="sr-Cyrl-CS"/>
        </w:rPr>
        <w:t>Јелена Јовановић проф.информатике</w:t>
      </w:r>
      <w:r w:rsidRPr="00A771C0">
        <w:rPr>
          <w:lang w:val="sr-Cyrl-CS"/>
        </w:rPr>
        <w:t xml:space="preserve"> </w:t>
      </w:r>
    </w:p>
    <w:p w:rsidR="000219B7" w:rsidRDefault="000219B7" w:rsidP="000219B7">
      <w:pPr>
        <w:rPr>
          <w:lang w:val="sr-Cyrl-CS"/>
        </w:rPr>
      </w:pPr>
    </w:p>
    <w:p w:rsidR="00A771C0" w:rsidRDefault="00A771C0" w:rsidP="000219B7">
      <w:pPr>
        <w:rPr>
          <w:lang w:val="sr-Cyrl-CS"/>
        </w:rPr>
      </w:pPr>
    </w:p>
    <w:p w:rsidR="00A771C0" w:rsidRDefault="00A771C0" w:rsidP="000219B7">
      <w:pPr>
        <w:rPr>
          <w:lang w:val="sr-Cyrl-CS"/>
        </w:rPr>
      </w:pPr>
    </w:p>
    <w:p w:rsidR="00A771C0" w:rsidRPr="0068652C" w:rsidRDefault="00A771C0" w:rsidP="000219B7">
      <w:pPr>
        <w:rPr>
          <w:lang w:val="sr-Cyrl-CS"/>
        </w:rPr>
      </w:pPr>
    </w:p>
    <w:p w:rsidR="00084C33" w:rsidRDefault="00084C33">
      <w:pPr>
        <w:jc w:val="both"/>
        <w:rPr>
          <w:rFonts w:ascii="Arial" w:eastAsia="TimesNewRomanPSMT" w:hAnsi="Arial" w:cs="Arial"/>
          <w:lang w:val="sr-Cyrl-CS"/>
        </w:rPr>
      </w:pPr>
    </w:p>
    <w:p w:rsidR="002B7019" w:rsidRDefault="002B7019">
      <w:pPr>
        <w:jc w:val="both"/>
        <w:rPr>
          <w:rFonts w:ascii="Arial" w:eastAsia="TimesNewRomanPSMT" w:hAnsi="Arial" w:cs="Arial"/>
          <w:lang w:val="sr-Cyrl-CS"/>
        </w:rPr>
      </w:pPr>
    </w:p>
    <w:p w:rsidR="002B7019" w:rsidRDefault="002B7019">
      <w:pPr>
        <w:jc w:val="both"/>
        <w:rPr>
          <w:rFonts w:ascii="Arial" w:eastAsia="TimesNewRomanPSMT" w:hAnsi="Arial" w:cs="Arial"/>
          <w:lang w:val="sr-Cyrl-CS"/>
        </w:rPr>
      </w:pPr>
    </w:p>
    <w:p w:rsidR="002B7019" w:rsidRDefault="002B7019">
      <w:pPr>
        <w:jc w:val="both"/>
        <w:rPr>
          <w:rFonts w:ascii="Arial" w:eastAsia="TimesNewRomanPSMT" w:hAnsi="Arial" w:cs="Arial"/>
          <w:lang w:val="sr-Cyrl-CS"/>
        </w:rPr>
      </w:pPr>
    </w:p>
    <w:p w:rsidR="002B7019" w:rsidRDefault="002B7019">
      <w:pPr>
        <w:jc w:val="both"/>
        <w:rPr>
          <w:rFonts w:ascii="Arial" w:eastAsia="TimesNewRomanPSMT" w:hAnsi="Arial" w:cs="Arial"/>
          <w:lang w:val="sr-Cyrl-CS"/>
        </w:rPr>
      </w:pPr>
    </w:p>
    <w:p w:rsidR="002B7019" w:rsidRDefault="002B7019">
      <w:pPr>
        <w:jc w:val="both"/>
        <w:rPr>
          <w:rFonts w:ascii="Arial" w:eastAsia="TimesNewRomanPSMT" w:hAnsi="Arial" w:cs="Arial"/>
          <w:lang w:val="sr-Cyrl-CS"/>
        </w:rPr>
      </w:pPr>
    </w:p>
    <w:p w:rsidR="002B7019" w:rsidRDefault="002B7019">
      <w:pPr>
        <w:jc w:val="both"/>
        <w:rPr>
          <w:rFonts w:ascii="Arial" w:eastAsia="TimesNewRomanPSMT" w:hAnsi="Arial" w:cs="Arial"/>
          <w:lang w:val="sr-Cyrl-CS"/>
        </w:rPr>
      </w:pPr>
    </w:p>
    <w:p w:rsidR="002B7019" w:rsidRDefault="002B7019">
      <w:pPr>
        <w:jc w:val="both"/>
        <w:rPr>
          <w:rFonts w:ascii="Arial" w:eastAsia="TimesNewRomanPSMT" w:hAnsi="Arial" w:cs="Arial"/>
          <w:lang w:val="sr-Cyrl-CS"/>
        </w:rPr>
      </w:pPr>
    </w:p>
    <w:p w:rsidR="002B7019" w:rsidRDefault="002B7019">
      <w:pPr>
        <w:jc w:val="both"/>
        <w:rPr>
          <w:rFonts w:ascii="Arial" w:eastAsia="TimesNewRomanPSMT" w:hAnsi="Arial" w:cs="Arial"/>
          <w:lang w:val="sr-Cyrl-CS"/>
        </w:rPr>
      </w:pPr>
    </w:p>
    <w:p w:rsidR="002B7019" w:rsidRDefault="002B7019">
      <w:pPr>
        <w:jc w:val="both"/>
        <w:rPr>
          <w:rFonts w:ascii="Arial" w:eastAsia="TimesNewRomanPSMT" w:hAnsi="Arial" w:cs="Arial"/>
          <w:lang w:val="sr-Cyrl-CS"/>
        </w:rPr>
      </w:pPr>
    </w:p>
    <w:p w:rsidR="002B7019" w:rsidRDefault="002B7019">
      <w:pPr>
        <w:jc w:val="both"/>
        <w:rPr>
          <w:rFonts w:ascii="Arial" w:eastAsia="TimesNewRomanPSMT" w:hAnsi="Arial" w:cs="Arial"/>
          <w:lang w:val="sr-Cyrl-CS"/>
        </w:rPr>
      </w:pPr>
    </w:p>
    <w:p w:rsidR="002B7019" w:rsidRPr="002B7019" w:rsidRDefault="002B7019">
      <w:pPr>
        <w:jc w:val="both"/>
        <w:rPr>
          <w:rFonts w:ascii="Arial" w:eastAsia="TimesNewRomanPSMT" w:hAnsi="Arial" w:cs="Arial"/>
          <w:lang w:val="sr-Cyrl-CS"/>
        </w:rPr>
      </w:pPr>
    </w:p>
    <w:p w:rsidR="00221C6F" w:rsidRDefault="00221C6F">
      <w:pPr>
        <w:jc w:val="both"/>
        <w:rPr>
          <w:rFonts w:ascii="Arial" w:hAnsi="Arial" w:cs="Arial"/>
          <w:i/>
          <w:iCs/>
          <w:lang w:val="sr-Cyrl-CS"/>
        </w:rPr>
      </w:pPr>
    </w:p>
    <w:p w:rsidR="00900059" w:rsidRDefault="00900059">
      <w:pPr>
        <w:jc w:val="both"/>
        <w:rPr>
          <w:rFonts w:ascii="Arial" w:hAnsi="Arial" w:cs="Arial"/>
          <w:i/>
          <w:iCs/>
          <w:lang w:val="sr-Cyrl-CS"/>
        </w:rPr>
      </w:pPr>
    </w:p>
    <w:p w:rsidR="00900059" w:rsidRDefault="00900059">
      <w:pPr>
        <w:jc w:val="both"/>
        <w:rPr>
          <w:rFonts w:ascii="Arial" w:hAnsi="Arial" w:cs="Arial"/>
          <w:i/>
          <w:iCs/>
          <w:lang w:val="sr-Cyrl-CS"/>
        </w:rPr>
      </w:pPr>
    </w:p>
    <w:p w:rsidR="000219B7" w:rsidRPr="00A6680C" w:rsidRDefault="000219B7" w:rsidP="000219B7">
      <w:pPr>
        <w:rPr>
          <w:b/>
          <w:bCs/>
          <w:iCs/>
          <w:sz w:val="28"/>
          <w:szCs w:val="28"/>
          <w:lang w:val="sr-Cyrl-CS"/>
        </w:rPr>
      </w:pPr>
      <w:r w:rsidRPr="00A6680C">
        <w:rPr>
          <w:sz w:val="28"/>
          <w:szCs w:val="28"/>
          <w:lang w:val="sr-Cyrl-CS"/>
        </w:rPr>
        <w:lastRenderedPageBreak/>
        <w:t xml:space="preserve">                           </w:t>
      </w:r>
      <w:r w:rsidRPr="00A6680C">
        <w:rPr>
          <w:b/>
          <w:bCs/>
          <w:iCs/>
          <w:sz w:val="28"/>
          <w:szCs w:val="28"/>
        </w:rPr>
        <w:t>II</w:t>
      </w:r>
      <w:r w:rsidRPr="00A6680C">
        <w:rPr>
          <w:b/>
          <w:bCs/>
          <w:iCs/>
          <w:sz w:val="28"/>
          <w:szCs w:val="28"/>
          <w:lang w:val="sr-Cyrl-CS"/>
        </w:rPr>
        <w:t xml:space="preserve">   ПОДАЦИ О ПРЕДМЕТУ ЈАВНЕ НАБАВКЕ</w:t>
      </w:r>
    </w:p>
    <w:p w:rsidR="000219B7" w:rsidRPr="0068652C" w:rsidRDefault="000219B7" w:rsidP="000219B7">
      <w:pPr>
        <w:jc w:val="center"/>
        <w:rPr>
          <w:b/>
          <w:bCs/>
          <w:iCs/>
          <w:lang w:val="sr-Cyrl-CS"/>
        </w:rPr>
      </w:pPr>
    </w:p>
    <w:p w:rsidR="000219B7" w:rsidRPr="0068652C" w:rsidRDefault="000219B7" w:rsidP="000219B7">
      <w:pPr>
        <w:jc w:val="center"/>
        <w:rPr>
          <w:b/>
          <w:bCs/>
          <w:i/>
          <w:iCs/>
          <w:lang w:val="sr-Cyrl-CS"/>
        </w:rPr>
      </w:pPr>
    </w:p>
    <w:p w:rsidR="00735B06" w:rsidRPr="00735B06" w:rsidRDefault="00735261" w:rsidP="00735261">
      <w:pPr>
        <w:pStyle w:val="ListParagraph"/>
        <w:numPr>
          <w:ilvl w:val="0"/>
          <w:numId w:val="26"/>
        </w:numPr>
        <w:tabs>
          <w:tab w:val="left" w:pos="810"/>
        </w:tabs>
        <w:spacing w:line="276" w:lineRule="auto"/>
        <w:ind w:left="540" w:hanging="180"/>
        <w:jc w:val="both"/>
        <w:rPr>
          <w:lang w:val="sr-Cyrl-CS"/>
        </w:rPr>
      </w:pPr>
      <w:r>
        <w:rPr>
          <w:b/>
          <w:bCs/>
          <w:u w:val="single"/>
          <w:lang w:val="sr-Cyrl-CS"/>
        </w:rPr>
        <w:t xml:space="preserve">  </w:t>
      </w:r>
      <w:r w:rsidR="000219B7" w:rsidRPr="00735B06">
        <w:rPr>
          <w:b/>
          <w:bCs/>
          <w:u w:val="single"/>
        </w:rPr>
        <w:t>Предмет јавне набавке</w:t>
      </w:r>
      <w:r w:rsidR="00464F1D" w:rsidRPr="00735B06">
        <w:rPr>
          <w:lang w:val="sr-Cyrl-CS"/>
        </w:rPr>
        <w:t xml:space="preserve">  </w:t>
      </w:r>
    </w:p>
    <w:p w:rsidR="00464F1D" w:rsidRPr="00735B06" w:rsidRDefault="00735B06" w:rsidP="00735B06">
      <w:pPr>
        <w:tabs>
          <w:tab w:val="left" w:pos="810"/>
        </w:tabs>
        <w:spacing w:line="276" w:lineRule="auto"/>
        <w:ind w:left="360"/>
        <w:jc w:val="both"/>
        <w:rPr>
          <w:lang w:val="sr-Cyrl-CS"/>
        </w:rPr>
      </w:pPr>
      <w:r>
        <w:rPr>
          <w:lang w:val="sr-Cyrl-CS"/>
        </w:rPr>
        <w:t xml:space="preserve"> </w:t>
      </w:r>
      <w:r w:rsidR="00464F1D" w:rsidRPr="00735B06">
        <w:rPr>
          <w:lang w:val="sr-Cyrl-CS"/>
        </w:rPr>
        <w:t xml:space="preserve">        </w:t>
      </w:r>
      <w:r w:rsidR="00464F1D" w:rsidRPr="0068652C">
        <w:t xml:space="preserve">Предмет јавне набавке </w:t>
      </w:r>
      <w:r w:rsidR="00464F1D" w:rsidRPr="00735B06">
        <w:rPr>
          <w:lang w:val="sr-Cyrl-CS"/>
        </w:rPr>
        <w:t xml:space="preserve">је набавка добра -  набавка </w:t>
      </w:r>
      <w:r w:rsidR="002B7019">
        <w:rPr>
          <w:lang w:val="sr-Cyrl-CS"/>
        </w:rPr>
        <w:t>рачунарске опреме</w:t>
      </w:r>
      <w:r w:rsidR="00464F1D" w:rsidRPr="00735B06">
        <w:rPr>
          <w:lang w:val="sr-Cyrl-CS"/>
        </w:rPr>
        <w:t xml:space="preserve"> за потребе Средње школе „</w:t>
      </w:r>
      <w:r w:rsidR="002B7019">
        <w:rPr>
          <w:lang w:val="sr-Cyrl-CS"/>
        </w:rPr>
        <w:t>Свети Сава</w:t>
      </w:r>
      <w:r w:rsidR="00464F1D" w:rsidRPr="00735B06">
        <w:rPr>
          <w:lang w:val="sr-Cyrl-CS"/>
        </w:rPr>
        <w:t>“ у Сомбору.</w:t>
      </w:r>
    </w:p>
    <w:p w:rsidR="00464F1D" w:rsidRDefault="00464F1D" w:rsidP="00464F1D">
      <w:pPr>
        <w:pStyle w:val="ListParagraph"/>
        <w:tabs>
          <w:tab w:val="left" w:pos="720"/>
        </w:tabs>
        <w:spacing w:line="276" w:lineRule="auto"/>
        <w:ind w:left="0"/>
        <w:jc w:val="both"/>
        <w:rPr>
          <w:lang w:val="sr-Cyrl-CS"/>
        </w:rPr>
      </w:pPr>
      <w:r w:rsidRPr="0068652C">
        <w:rPr>
          <w:lang w:val="sr-Cyrl-CS"/>
        </w:rPr>
        <w:t xml:space="preserve">        </w:t>
      </w:r>
      <w:r w:rsidR="00735B06">
        <w:rPr>
          <w:lang w:val="sr-Cyrl-CS"/>
        </w:rPr>
        <w:t xml:space="preserve">        </w:t>
      </w:r>
      <w:r w:rsidRPr="00397B59">
        <w:rPr>
          <w:lang w:val="sr-Cyrl-CS"/>
        </w:rPr>
        <w:t>Назив и ознака из општег речника набавке „</w:t>
      </w:r>
      <w:r w:rsidR="002B7019">
        <w:rPr>
          <w:lang w:val="sr-Cyrl-CS"/>
        </w:rPr>
        <w:t>рачунарска опрема</w:t>
      </w:r>
      <w:r w:rsidRPr="00397B59">
        <w:rPr>
          <w:lang w:val="sr-Cyrl-CS"/>
        </w:rPr>
        <w:t xml:space="preserve"> </w:t>
      </w:r>
      <w:r w:rsidR="00AD1E8C">
        <w:rPr>
          <w:lang w:val="sr-Cyrl-CS"/>
        </w:rPr>
        <w:t>и материјал 3020</w:t>
      </w:r>
      <w:r w:rsidR="002B7019">
        <w:rPr>
          <w:lang w:val="sr-Cyrl-CS"/>
        </w:rPr>
        <w:t>0000</w:t>
      </w:r>
      <w:r w:rsidRPr="00397B59">
        <w:rPr>
          <w:lang w:val="sr-Cyrl-CS"/>
        </w:rPr>
        <w:t>“.</w:t>
      </w:r>
    </w:p>
    <w:p w:rsidR="000219B7" w:rsidRPr="0068652C" w:rsidRDefault="000219B7" w:rsidP="000219B7">
      <w:pPr>
        <w:jc w:val="center"/>
        <w:rPr>
          <w:b/>
          <w:bCs/>
          <w:iCs/>
          <w:lang w:val="sr-Cyrl-CS"/>
        </w:rPr>
      </w:pPr>
    </w:p>
    <w:p w:rsidR="002B7019" w:rsidRDefault="002B7019" w:rsidP="002B7019">
      <w:pPr>
        <w:ind w:left="426"/>
        <w:jc w:val="both"/>
        <w:rPr>
          <w:b/>
          <w:iCs/>
          <w:u w:val="single"/>
          <w:lang w:val="sr-Cyrl-CS"/>
        </w:rPr>
      </w:pPr>
      <w:r w:rsidRPr="002B7019">
        <w:rPr>
          <w:b/>
          <w:iCs/>
          <w:u w:val="single"/>
          <w:lang w:val="sr-Cyrl-CS"/>
        </w:rPr>
        <w:t>2.</w:t>
      </w:r>
      <w:r>
        <w:rPr>
          <w:b/>
          <w:iCs/>
          <w:u w:val="single"/>
          <w:lang w:val="sr-Cyrl-CS"/>
        </w:rPr>
        <w:t xml:space="preserve"> </w:t>
      </w:r>
      <w:r w:rsidR="00185F0D" w:rsidRPr="002B7019">
        <w:rPr>
          <w:b/>
          <w:iCs/>
          <w:u w:val="single"/>
          <w:lang w:val="sr-Cyrl-CS"/>
        </w:rPr>
        <w:t xml:space="preserve">Врста, техничке карактеристике, количина </w:t>
      </w:r>
      <w:r w:rsidR="00CE7AAA" w:rsidRPr="002B7019">
        <w:rPr>
          <w:b/>
          <w:iCs/>
          <w:u w:val="single"/>
          <w:lang w:val="sr-Cyrl-CS"/>
        </w:rPr>
        <w:t>и опис добара, начин спровођења контроле и обезбеђивња гаранције квалитета, рок испоруке, евентуалне додатне услуге и сл.</w:t>
      </w:r>
    </w:p>
    <w:p w:rsidR="002B7019" w:rsidRPr="002B7019" w:rsidRDefault="002B7019" w:rsidP="002B7019">
      <w:pPr>
        <w:jc w:val="both"/>
        <w:rPr>
          <w:b/>
          <w:iCs/>
          <w:u w:val="single"/>
          <w:lang w:val="sr-Cyrl-CS"/>
        </w:rPr>
      </w:pPr>
    </w:p>
    <w:tbl>
      <w:tblPr>
        <w:tblW w:w="0" w:type="auto"/>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6072"/>
        <w:gridCol w:w="1389"/>
      </w:tblGrid>
      <w:tr w:rsidR="0091442A" w:rsidTr="00510A87">
        <w:trPr>
          <w:trHeight w:val="422"/>
          <w:jc w:val="center"/>
        </w:trPr>
        <w:tc>
          <w:tcPr>
            <w:tcW w:w="781" w:type="dxa"/>
            <w:vAlign w:val="center"/>
          </w:tcPr>
          <w:p w:rsidR="0091442A" w:rsidRPr="0091442A" w:rsidRDefault="0091442A" w:rsidP="0091442A">
            <w:pPr>
              <w:spacing w:line="240" w:lineRule="exact"/>
              <w:ind w:left="127"/>
              <w:jc w:val="center"/>
              <w:rPr>
                <w:rFonts w:eastAsia="Calibri"/>
                <w:b/>
                <w:spacing w:val="-1"/>
                <w:position w:val="1"/>
                <w:sz w:val="20"/>
                <w:szCs w:val="20"/>
              </w:rPr>
            </w:pPr>
            <w:r w:rsidRPr="0091442A">
              <w:rPr>
                <w:rFonts w:eastAsia="Calibri"/>
                <w:b/>
                <w:spacing w:val="-1"/>
                <w:position w:val="1"/>
                <w:sz w:val="20"/>
                <w:szCs w:val="20"/>
              </w:rPr>
              <w:t>Р.бр.</w:t>
            </w:r>
          </w:p>
        </w:tc>
        <w:tc>
          <w:tcPr>
            <w:tcW w:w="6072" w:type="dxa"/>
            <w:vAlign w:val="center"/>
          </w:tcPr>
          <w:p w:rsidR="0091442A" w:rsidRPr="0091442A" w:rsidRDefault="0091442A" w:rsidP="0091442A">
            <w:pPr>
              <w:spacing w:line="240" w:lineRule="exact"/>
              <w:ind w:left="127"/>
              <w:jc w:val="center"/>
              <w:rPr>
                <w:rFonts w:eastAsia="Calibri"/>
                <w:b/>
                <w:spacing w:val="-1"/>
                <w:position w:val="1"/>
              </w:rPr>
            </w:pPr>
            <w:r>
              <w:rPr>
                <w:rFonts w:eastAsia="Calibri"/>
                <w:b/>
                <w:spacing w:val="-1"/>
                <w:position w:val="1"/>
              </w:rPr>
              <w:t>Врста добра</w:t>
            </w:r>
          </w:p>
        </w:tc>
        <w:tc>
          <w:tcPr>
            <w:tcW w:w="1389" w:type="dxa"/>
            <w:vAlign w:val="center"/>
          </w:tcPr>
          <w:p w:rsidR="0091442A" w:rsidRDefault="0091442A" w:rsidP="0091442A">
            <w:pPr>
              <w:suppressAutoHyphens w:val="0"/>
              <w:spacing w:line="240" w:lineRule="auto"/>
              <w:jc w:val="center"/>
              <w:rPr>
                <w:rFonts w:eastAsia="Calibri"/>
                <w:b/>
                <w:spacing w:val="-1"/>
                <w:position w:val="1"/>
              </w:rPr>
            </w:pPr>
            <w:r>
              <w:rPr>
                <w:rFonts w:eastAsia="Calibri"/>
                <w:b/>
                <w:spacing w:val="-1"/>
                <w:position w:val="1"/>
              </w:rPr>
              <w:t>Јед. мере</w:t>
            </w:r>
          </w:p>
          <w:p w:rsidR="0091442A" w:rsidRPr="0091442A" w:rsidRDefault="0091442A" w:rsidP="0091442A">
            <w:pPr>
              <w:suppressAutoHyphens w:val="0"/>
              <w:spacing w:line="240" w:lineRule="auto"/>
              <w:jc w:val="center"/>
              <w:rPr>
                <w:rFonts w:eastAsia="Calibri"/>
                <w:b/>
                <w:spacing w:val="-1"/>
                <w:position w:val="1"/>
              </w:rPr>
            </w:pPr>
            <w:r>
              <w:rPr>
                <w:rFonts w:eastAsia="Calibri"/>
                <w:b/>
                <w:spacing w:val="-1"/>
                <w:position w:val="1"/>
              </w:rPr>
              <w:t>- комад</w:t>
            </w:r>
          </w:p>
        </w:tc>
      </w:tr>
      <w:tr w:rsidR="0091442A" w:rsidTr="00510A87">
        <w:trPr>
          <w:trHeight w:val="2375"/>
          <w:jc w:val="center"/>
        </w:trPr>
        <w:tc>
          <w:tcPr>
            <w:tcW w:w="781" w:type="dxa"/>
            <w:vAlign w:val="center"/>
          </w:tcPr>
          <w:p w:rsidR="0091442A" w:rsidRPr="0091442A" w:rsidRDefault="0091442A" w:rsidP="0091442A">
            <w:pPr>
              <w:spacing w:line="240" w:lineRule="exact"/>
              <w:ind w:left="43"/>
              <w:jc w:val="center"/>
              <w:rPr>
                <w:rFonts w:eastAsia="Calibri"/>
                <w:b/>
                <w:spacing w:val="-1"/>
                <w:position w:val="1"/>
              </w:rPr>
            </w:pPr>
            <w:r>
              <w:rPr>
                <w:rFonts w:eastAsia="Calibri"/>
                <w:b/>
                <w:spacing w:val="-1"/>
                <w:position w:val="1"/>
              </w:rPr>
              <w:t>1.</w:t>
            </w:r>
          </w:p>
        </w:tc>
        <w:tc>
          <w:tcPr>
            <w:tcW w:w="6072" w:type="dxa"/>
            <w:vAlign w:val="center"/>
          </w:tcPr>
          <w:p w:rsidR="0091442A" w:rsidRPr="002B7019" w:rsidRDefault="0091442A" w:rsidP="0091442A">
            <w:pPr>
              <w:spacing w:line="240" w:lineRule="exact"/>
              <w:ind w:left="127"/>
              <w:rPr>
                <w:rFonts w:eastAsia="Calibri"/>
                <w:lang w:val="sr-Cyrl-CS"/>
              </w:rPr>
            </w:pPr>
            <w:r>
              <w:rPr>
                <w:rFonts w:eastAsia="Calibri"/>
                <w:b/>
                <w:spacing w:val="-1"/>
                <w:position w:val="1"/>
              </w:rPr>
              <w:t>Д</w:t>
            </w:r>
            <w:r>
              <w:rPr>
                <w:rFonts w:eastAsia="Calibri"/>
                <w:b/>
                <w:spacing w:val="1"/>
                <w:position w:val="1"/>
              </w:rPr>
              <w:t>Е</w:t>
            </w:r>
            <w:r>
              <w:rPr>
                <w:rFonts w:eastAsia="Calibri"/>
                <w:b/>
                <w:spacing w:val="-1"/>
                <w:position w:val="1"/>
              </w:rPr>
              <w:t>СК</w:t>
            </w:r>
            <w:r>
              <w:rPr>
                <w:rFonts w:eastAsia="Calibri"/>
                <w:b/>
                <w:spacing w:val="2"/>
                <w:position w:val="1"/>
              </w:rPr>
              <w:t>Т</w:t>
            </w:r>
            <w:r>
              <w:rPr>
                <w:rFonts w:eastAsia="Calibri"/>
                <w:b/>
                <w:position w:val="1"/>
              </w:rPr>
              <w:t>ОП</w:t>
            </w:r>
            <w:r w:rsidRPr="000475EE">
              <w:rPr>
                <w:rFonts w:eastAsia="Calibri"/>
                <w:b/>
                <w:spacing w:val="-8"/>
                <w:position w:val="1"/>
              </w:rPr>
              <w:t xml:space="preserve"> </w:t>
            </w:r>
            <w:r>
              <w:rPr>
                <w:rFonts w:eastAsia="Calibri"/>
                <w:b/>
                <w:spacing w:val="1"/>
                <w:position w:val="1"/>
              </w:rPr>
              <w:t>Р</w:t>
            </w:r>
            <w:r>
              <w:rPr>
                <w:rFonts w:eastAsia="Calibri"/>
                <w:b/>
                <w:spacing w:val="2"/>
                <w:position w:val="1"/>
              </w:rPr>
              <w:t>А</w:t>
            </w:r>
            <w:r>
              <w:rPr>
                <w:rFonts w:eastAsia="Calibri"/>
                <w:b/>
                <w:position w:val="1"/>
              </w:rPr>
              <w:t>ЧУ</w:t>
            </w:r>
            <w:r>
              <w:rPr>
                <w:rFonts w:eastAsia="Calibri"/>
                <w:b/>
                <w:spacing w:val="1"/>
                <w:position w:val="1"/>
              </w:rPr>
              <w:t>Н</w:t>
            </w:r>
            <w:r>
              <w:rPr>
                <w:rFonts w:eastAsia="Calibri"/>
                <w:b/>
                <w:spacing w:val="-1"/>
                <w:position w:val="1"/>
              </w:rPr>
              <w:t>А</w:t>
            </w:r>
            <w:r>
              <w:rPr>
                <w:rFonts w:eastAsia="Calibri"/>
                <w:b/>
                <w:position w:val="1"/>
              </w:rPr>
              <w:t>Р</w:t>
            </w:r>
            <w:r>
              <w:rPr>
                <w:rFonts w:eastAsia="Calibri"/>
                <w:b/>
                <w:position w:val="1"/>
                <w:lang w:val="sr-Cyrl-CS"/>
              </w:rPr>
              <w:t xml:space="preserve"> – 10 комада</w:t>
            </w:r>
          </w:p>
          <w:p w:rsidR="0091442A" w:rsidRPr="000475EE" w:rsidRDefault="0091442A" w:rsidP="0091442A">
            <w:pPr>
              <w:spacing w:line="240" w:lineRule="exact"/>
              <w:ind w:left="127"/>
              <w:rPr>
                <w:rFonts w:eastAsia="Calibri"/>
              </w:rPr>
            </w:pPr>
            <w:r w:rsidRPr="000475EE">
              <w:rPr>
                <w:rFonts w:eastAsia="Calibri"/>
                <w:position w:val="1"/>
              </w:rPr>
              <w:t>Proc</w:t>
            </w:r>
            <w:r w:rsidRPr="000475EE">
              <w:rPr>
                <w:rFonts w:eastAsia="Calibri"/>
                <w:spacing w:val="-1"/>
                <w:position w:val="1"/>
              </w:rPr>
              <w:t>es</w:t>
            </w:r>
            <w:r w:rsidRPr="000475EE">
              <w:rPr>
                <w:rFonts w:eastAsia="Calibri"/>
                <w:position w:val="1"/>
              </w:rPr>
              <w:t>o</w:t>
            </w:r>
            <w:r w:rsidRPr="000475EE">
              <w:rPr>
                <w:rFonts w:eastAsia="Calibri"/>
                <w:spacing w:val="3"/>
                <w:position w:val="1"/>
              </w:rPr>
              <w:t>r</w:t>
            </w:r>
            <w:r w:rsidRPr="000475EE">
              <w:rPr>
                <w:rFonts w:eastAsia="Calibri"/>
                <w:position w:val="1"/>
              </w:rPr>
              <w:t>:</w:t>
            </w:r>
            <w:r w:rsidRPr="000475EE">
              <w:rPr>
                <w:rFonts w:eastAsia="Calibri"/>
                <w:spacing w:val="-8"/>
                <w:position w:val="1"/>
              </w:rPr>
              <w:t xml:space="preserve"> Intel </w:t>
            </w:r>
            <w:r w:rsidRPr="000475EE">
              <w:rPr>
                <w:rFonts w:eastAsia="Calibri"/>
                <w:position w:val="1"/>
              </w:rPr>
              <w:t>D</w:t>
            </w:r>
            <w:r w:rsidRPr="000475EE">
              <w:rPr>
                <w:rFonts w:eastAsia="Calibri"/>
                <w:spacing w:val="1"/>
                <w:position w:val="1"/>
              </w:rPr>
              <w:t>ua</w:t>
            </w:r>
            <w:r w:rsidRPr="000475EE">
              <w:rPr>
                <w:rFonts w:eastAsia="Calibri"/>
                <w:position w:val="1"/>
              </w:rPr>
              <w:t>l</w:t>
            </w:r>
            <w:r w:rsidRPr="000475EE">
              <w:rPr>
                <w:rFonts w:eastAsia="Calibri"/>
                <w:spacing w:val="-4"/>
                <w:position w:val="1"/>
              </w:rPr>
              <w:t xml:space="preserve"> </w:t>
            </w:r>
            <w:r w:rsidRPr="000475EE">
              <w:rPr>
                <w:rFonts w:eastAsia="Calibri"/>
                <w:spacing w:val="-1"/>
                <w:position w:val="1"/>
              </w:rPr>
              <w:t>C</w:t>
            </w:r>
            <w:r w:rsidRPr="000475EE">
              <w:rPr>
                <w:rFonts w:eastAsia="Calibri"/>
                <w:position w:val="1"/>
              </w:rPr>
              <w:t>or</w:t>
            </w:r>
            <w:r w:rsidRPr="000475EE">
              <w:rPr>
                <w:rFonts w:eastAsia="Calibri"/>
                <w:spacing w:val="-1"/>
                <w:position w:val="1"/>
              </w:rPr>
              <w:t xml:space="preserve">e </w:t>
            </w:r>
            <w:r w:rsidRPr="000475EE">
              <w:rPr>
                <w:rFonts w:eastAsia="Calibri"/>
                <w:spacing w:val="-12"/>
                <w:position w:val="1"/>
              </w:rPr>
              <w:t xml:space="preserve"> 2GHz </w:t>
            </w:r>
            <w:r w:rsidRPr="000475EE">
              <w:rPr>
                <w:rFonts w:eastAsia="Calibri"/>
                <w:position w:val="1"/>
              </w:rPr>
              <w:t>ili</w:t>
            </w:r>
            <w:r w:rsidRPr="000475EE">
              <w:rPr>
                <w:rFonts w:eastAsia="Calibri"/>
                <w:spacing w:val="-1"/>
                <w:position w:val="1"/>
              </w:rPr>
              <w:t xml:space="preserve"> e</w:t>
            </w:r>
            <w:r w:rsidRPr="000475EE">
              <w:rPr>
                <w:rFonts w:eastAsia="Calibri"/>
                <w:spacing w:val="3"/>
                <w:position w:val="1"/>
              </w:rPr>
              <w:t>k</w:t>
            </w:r>
            <w:r w:rsidRPr="000475EE">
              <w:rPr>
                <w:rFonts w:eastAsia="Calibri"/>
                <w:spacing w:val="-1"/>
                <w:position w:val="1"/>
              </w:rPr>
              <w:t>v</w:t>
            </w:r>
            <w:r w:rsidRPr="000475EE">
              <w:rPr>
                <w:rFonts w:eastAsia="Calibri"/>
                <w:spacing w:val="2"/>
                <w:position w:val="1"/>
              </w:rPr>
              <w:t>i</w:t>
            </w:r>
            <w:r w:rsidRPr="000475EE">
              <w:rPr>
                <w:rFonts w:eastAsia="Calibri"/>
                <w:spacing w:val="-1"/>
                <w:position w:val="1"/>
              </w:rPr>
              <w:t>v</w:t>
            </w:r>
            <w:r w:rsidRPr="000475EE">
              <w:rPr>
                <w:rFonts w:eastAsia="Calibri"/>
                <w:spacing w:val="1"/>
                <w:position w:val="1"/>
              </w:rPr>
              <w:t>a</w:t>
            </w:r>
            <w:r w:rsidRPr="000475EE">
              <w:rPr>
                <w:rFonts w:eastAsia="Calibri"/>
                <w:position w:val="1"/>
              </w:rPr>
              <w:t>l</w:t>
            </w:r>
            <w:r w:rsidRPr="000475EE">
              <w:rPr>
                <w:rFonts w:eastAsia="Calibri"/>
                <w:spacing w:val="-1"/>
                <w:position w:val="1"/>
              </w:rPr>
              <w:t>e</w:t>
            </w:r>
            <w:r w:rsidRPr="000475EE">
              <w:rPr>
                <w:rFonts w:eastAsia="Calibri"/>
                <w:spacing w:val="1"/>
                <w:position w:val="1"/>
              </w:rPr>
              <w:t>n</w:t>
            </w:r>
            <w:r w:rsidRPr="000475EE">
              <w:rPr>
                <w:rFonts w:eastAsia="Calibri"/>
                <w:position w:val="1"/>
              </w:rPr>
              <w:t>tno;</w:t>
            </w:r>
          </w:p>
          <w:p w:rsidR="0091442A" w:rsidRPr="000475EE" w:rsidRDefault="0091442A" w:rsidP="0091442A">
            <w:pPr>
              <w:spacing w:before="1"/>
              <w:ind w:left="127"/>
              <w:rPr>
                <w:rFonts w:eastAsia="Calibri"/>
              </w:rPr>
            </w:pPr>
            <w:r w:rsidRPr="000475EE">
              <w:rPr>
                <w:rFonts w:eastAsia="Calibri"/>
              </w:rPr>
              <w:t>M</w:t>
            </w:r>
            <w:r w:rsidRPr="000475EE">
              <w:rPr>
                <w:rFonts w:eastAsia="Calibri"/>
                <w:spacing w:val="-1"/>
              </w:rPr>
              <w:t>em</w:t>
            </w:r>
            <w:r w:rsidRPr="000475EE">
              <w:rPr>
                <w:rFonts w:eastAsia="Calibri"/>
              </w:rPr>
              <w:t>orij</w:t>
            </w:r>
            <w:r w:rsidRPr="000475EE">
              <w:rPr>
                <w:rFonts w:eastAsia="Calibri"/>
                <w:spacing w:val="3"/>
              </w:rPr>
              <w:t>a</w:t>
            </w:r>
            <w:r w:rsidRPr="000475EE">
              <w:rPr>
                <w:rFonts w:eastAsia="Calibri"/>
              </w:rPr>
              <w:t>:</w:t>
            </w:r>
            <w:r w:rsidRPr="000475EE">
              <w:rPr>
                <w:rFonts w:eastAsia="Calibri"/>
                <w:spacing w:val="-8"/>
              </w:rPr>
              <w:t xml:space="preserve"> DDR3 </w:t>
            </w:r>
            <w:r w:rsidRPr="000475EE">
              <w:rPr>
                <w:rFonts w:eastAsia="Calibri"/>
              </w:rPr>
              <w:t>4</w:t>
            </w:r>
            <w:r w:rsidRPr="000475EE">
              <w:rPr>
                <w:rFonts w:eastAsia="Calibri"/>
                <w:spacing w:val="1"/>
              </w:rPr>
              <w:t>G</w:t>
            </w:r>
            <w:r w:rsidRPr="000475EE">
              <w:rPr>
                <w:rFonts w:eastAsia="Calibri"/>
              </w:rPr>
              <w:t>B</w:t>
            </w:r>
            <w:r w:rsidRPr="000475EE">
              <w:rPr>
                <w:rFonts w:eastAsia="Calibri"/>
                <w:spacing w:val="-3"/>
              </w:rPr>
              <w:t xml:space="preserve"> </w:t>
            </w:r>
            <w:r w:rsidRPr="000475EE">
              <w:rPr>
                <w:rFonts w:eastAsia="Calibri"/>
              </w:rPr>
              <w:t>ili ekvivalentno;</w:t>
            </w:r>
          </w:p>
          <w:p w:rsidR="0091442A" w:rsidRPr="000475EE" w:rsidRDefault="0091442A" w:rsidP="0091442A">
            <w:pPr>
              <w:spacing w:before="1"/>
              <w:ind w:left="127" w:right="1599"/>
              <w:rPr>
                <w:rFonts w:eastAsia="Calibri"/>
              </w:rPr>
            </w:pPr>
            <w:r w:rsidRPr="000475EE">
              <w:rPr>
                <w:rFonts w:eastAsia="Calibri"/>
                <w:spacing w:val="1"/>
              </w:rPr>
              <w:t>Ha</w:t>
            </w:r>
            <w:r w:rsidRPr="000475EE">
              <w:rPr>
                <w:rFonts w:eastAsia="Calibri"/>
              </w:rPr>
              <w:t>rd</w:t>
            </w:r>
            <w:r w:rsidRPr="000475EE">
              <w:rPr>
                <w:rFonts w:eastAsia="Calibri"/>
                <w:spacing w:val="-3"/>
              </w:rPr>
              <w:t xml:space="preserve"> </w:t>
            </w:r>
            <w:r w:rsidRPr="000475EE">
              <w:rPr>
                <w:rFonts w:eastAsia="Calibri"/>
                <w:spacing w:val="1"/>
              </w:rPr>
              <w:t>d</w:t>
            </w:r>
            <w:r w:rsidRPr="000475EE">
              <w:rPr>
                <w:rFonts w:eastAsia="Calibri"/>
              </w:rPr>
              <w:t>i</w:t>
            </w:r>
            <w:r w:rsidRPr="000475EE">
              <w:rPr>
                <w:rFonts w:eastAsia="Calibri"/>
                <w:spacing w:val="-1"/>
              </w:rPr>
              <w:t>s</w:t>
            </w:r>
            <w:r w:rsidRPr="000475EE">
              <w:rPr>
                <w:rFonts w:eastAsia="Calibri"/>
                <w:spacing w:val="1"/>
              </w:rPr>
              <w:t>k</w:t>
            </w:r>
            <w:r w:rsidRPr="000475EE">
              <w:rPr>
                <w:rFonts w:eastAsia="Calibri"/>
              </w:rPr>
              <w:t>:</w:t>
            </w:r>
            <w:r w:rsidRPr="000475EE">
              <w:rPr>
                <w:rFonts w:eastAsia="Calibri"/>
                <w:spacing w:val="-4"/>
              </w:rPr>
              <w:t xml:space="preserve"> </w:t>
            </w:r>
            <w:r w:rsidRPr="000475EE">
              <w:rPr>
                <w:rFonts w:eastAsia="Calibri"/>
              </w:rPr>
              <w:t>500</w:t>
            </w:r>
            <w:r w:rsidRPr="000475EE">
              <w:rPr>
                <w:rFonts w:eastAsia="Calibri"/>
                <w:spacing w:val="1"/>
              </w:rPr>
              <w:t>G</w:t>
            </w:r>
            <w:r w:rsidRPr="000475EE">
              <w:rPr>
                <w:rFonts w:eastAsia="Calibri"/>
              </w:rPr>
              <w:t>B</w:t>
            </w:r>
            <w:r w:rsidRPr="000475EE">
              <w:rPr>
                <w:rFonts w:eastAsia="Calibri"/>
                <w:spacing w:val="-5"/>
              </w:rPr>
              <w:t xml:space="preserve"> </w:t>
            </w:r>
            <w:r w:rsidRPr="000475EE">
              <w:rPr>
                <w:rFonts w:eastAsia="Calibri"/>
              </w:rPr>
              <w:t>ili</w:t>
            </w:r>
            <w:r w:rsidRPr="000475EE">
              <w:rPr>
                <w:rFonts w:eastAsia="Calibri"/>
                <w:spacing w:val="-1"/>
              </w:rPr>
              <w:t xml:space="preserve"> e</w:t>
            </w:r>
            <w:r w:rsidRPr="000475EE">
              <w:rPr>
                <w:rFonts w:eastAsia="Calibri"/>
                <w:spacing w:val="3"/>
              </w:rPr>
              <w:t>k</w:t>
            </w:r>
            <w:r w:rsidRPr="000475EE">
              <w:rPr>
                <w:rFonts w:eastAsia="Calibri"/>
                <w:spacing w:val="-1"/>
              </w:rPr>
              <w:t>v</w:t>
            </w:r>
            <w:r w:rsidRPr="000475EE">
              <w:rPr>
                <w:rFonts w:eastAsia="Calibri"/>
                <w:spacing w:val="2"/>
              </w:rPr>
              <w:t>i</w:t>
            </w:r>
            <w:r w:rsidRPr="000475EE">
              <w:rPr>
                <w:rFonts w:eastAsia="Calibri"/>
                <w:spacing w:val="-1"/>
              </w:rPr>
              <w:t>v</w:t>
            </w:r>
            <w:r w:rsidRPr="000475EE">
              <w:rPr>
                <w:rFonts w:eastAsia="Calibri"/>
                <w:spacing w:val="1"/>
              </w:rPr>
              <w:t>a</w:t>
            </w:r>
            <w:r w:rsidRPr="000475EE">
              <w:rPr>
                <w:rFonts w:eastAsia="Calibri"/>
              </w:rPr>
              <w:t>l</w:t>
            </w:r>
            <w:r w:rsidRPr="000475EE">
              <w:rPr>
                <w:rFonts w:eastAsia="Calibri"/>
                <w:spacing w:val="-1"/>
              </w:rPr>
              <w:t>e</w:t>
            </w:r>
            <w:r w:rsidRPr="000475EE">
              <w:rPr>
                <w:rFonts w:eastAsia="Calibri"/>
                <w:spacing w:val="3"/>
              </w:rPr>
              <w:t>n</w:t>
            </w:r>
            <w:r w:rsidRPr="000475EE">
              <w:rPr>
                <w:rFonts w:eastAsia="Calibri"/>
              </w:rPr>
              <w:t>t</w:t>
            </w:r>
            <w:r w:rsidRPr="000475EE">
              <w:rPr>
                <w:rFonts w:eastAsia="Calibri"/>
                <w:spacing w:val="1"/>
              </w:rPr>
              <w:t>n</w:t>
            </w:r>
            <w:r w:rsidRPr="000475EE">
              <w:rPr>
                <w:rFonts w:eastAsia="Calibri"/>
              </w:rPr>
              <w:t>o; O</w:t>
            </w:r>
            <w:r w:rsidRPr="000475EE">
              <w:rPr>
                <w:rFonts w:eastAsia="Calibri"/>
                <w:spacing w:val="1"/>
              </w:rPr>
              <w:t>p</w:t>
            </w:r>
            <w:r w:rsidRPr="000475EE">
              <w:rPr>
                <w:rFonts w:eastAsia="Calibri"/>
              </w:rPr>
              <w:t>tič</w:t>
            </w:r>
            <w:r w:rsidRPr="000475EE">
              <w:rPr>
                <w:rFonts w:eastAsia="Calibri"/>
                <w:spacing w:val="1"/>
              </w:rPr>
              <w:t>k</w:t>
            </w:r>
            <w:r w:rsidRPr="000475EE">
              <w:rPr>
                <w:rFonts w:eastAsia="Calibri"/>
              </w:rPr>
              <w:t>i</w:t>
            </w:r>
            <w:r w:rsidRPr="000475EE">
              <w:rPr>
                <w:rFonts w:eastAsia="Calibri"/>
                <w:spacing w:val="-6"/>
              </w:rPr>
              <w:t xml:space="preserve"> </w:t>
            </w:r>
            <w:r w:rsidRPr="000475EE">
              <w:rPr>
                <w:rFonts w:eastAsia="Calibri"/>
                <w:spacing w:val="1"/>
              </w:rPr>
              <w:t>u</w:t>
            </w:r>
            <w:r w:rsidRPr="000475EE">
              <w:rPr>
                <w:rFonts w:eastAsia="Calibri"/>
              </w:rPr>
              <w:t>r</w:t>
            </w:r>
            <w:r w:rsidRPr="000475EE">
              <w:rPr>
                <w:rFonts w:eastAsia="Calibri"/>
                <w:spacing w:val="-1"/>
              </w:rPr>
              <w:t>e</w:t>
            </w:r>
            <w:r w:rsidRPr="000475EE">
              <w:rPr>
                <w:rFonts w:eastAsia="Calibri"/>
              </w:rPr>
              <w:t>đaj:</w:t>
            </w:r>
            <w:r w:rsidRPr="000475EE">
              <w:rPr>
                <w:rFonts w:eastAsia="Calibri"/>
                <w:spacing w:val="-6"/>
              </w:rPr>
              <w:t xml:space="preserve"> </w:t>
            </w:r>
            <w:r w:rsidRPr="000475EE">
              <w:rPr>
                <w:rFonts w:eastAsia="Calibri"/>
              </w:rPr>
              <w:t>DVD</w:t>
            </w:r>
            <w:r w:rsidRPr="000475EE">
              <w:rPr>
                <w:rFonts w:eastAsia="Calibri"/>
                <w:spacing w:val="-4"/>
              </w:rPr>
              <w:t xml:space="preserve"> </w:t>
            </w:r>
            <w:r w:rsidRPr="000475EE">
              <w:rPr>
                <w:rFonts w:eastAsia="Calibri"/>
              </w:rPr>
              <w:t>R</w:t>
            </w:r>
            <w:r w:rsidRPr="000475EE">
              <w:rPr>
                <w:rFonts w:eastAsia="Calibri"/>
                <w:spacing w:val="3"/>
              </w:rPr>
              <w:t>W</w:t>
            </w:r>
            <w:r w:rsidRPr="000475EE">
              <w:rPr>
                <w:rFonts w:eastAsia="Calibri"/>
              </w:rPr>
              <w:t>;</w:t>
            </w:r>
          </w:p>
          <w:p w:rsidR="0091442A" w:rsidRPr="000475EE" w:rsidRDefault="0091442A" w:rsidP="0091442A">
            <w:pPr>
              <w:ind w:left="127"/>
              <w:rPr>
                <w:rFonts w:eastAsia="Calibri"/>
              </w:rPr>
            </w:pPr>
            <w:r w:rsidRPr="000475EE">
              <w:rPr>
                <w:rFonts w:eastAsia="Calibri"/>
              </w:rPr>
              <w:t>Napajanje: 500W ili</w:t>
            </w:r>
            <w:r w:rsidRPr="000475EE">
              <w:rPr>
                <w:rFonts w:eastAsia="Calibri"/>
                <w:spacing w:val="-1"/>
              </w:rPr>
              <w:t xml:space="preserve"> e</w:t>
            </w:r>
            <w:r w:rsidRPr="000475EE">
              <w:rPr>
                <w:rFonts w:eastAsia="Calibri"/>
                <w:spacing w:val="3"/>
              </w:rPr>
              <w:t>k</w:t>
            </w:r>
            <w:r w:rsidRPr="000475EE">
              <w:rPr>
                <w:rFonts w:eastAsia="Calibri"/>
                <w:spacing w:val="-1"/>
              </w:rPr>
              <w:t>v</w:t>
            </w:r>
            <w:r w:rsidRPr="000475EE">
              <w:rPr>
                <w:rFonts w:eastAsia="Calibri"/>
                <w:spacing w:val="2"/>
              </w:rPr>
              <w:t>i</w:t>
            </w:r>
            <w:r w:rsidRPr="000475EE">
              <w:rPr>
                <w:rFonts w:eastAsia="Calibri"/>
                <w:spacing w:val="-1"/>
              </w:rPr>
              <w:t>v</w:t>
            </w:r>
            <w:r w:rsidRPr="000475EE">
              <w:rPr>
                <w:rFonts w:eastAsia="Calibri"/>
                <w:spacing w:val="1"/>
              </w:rPr>
              <w:t>a</w:t>
            </w:r>
            <w:r w:rsidRPr="000475EE">
              <w:rPr>
                <w:rFonts w:eastAsia="Calibri"/>
              </w:rPr>
              <w:t>l</w:t>
            </w:r>
            <w:r w:rsidRPr="000475EE">
              <w:rPr>
                <w:rFonts w:eastAsia="Calibri"/>
                <w:spacing w:val="-1"/>
              </w:rPr>
              <w:t>e</w:t>
            </w:r>
            <w:r w:rsidRPr="000475EE">
              <w:rPr>
                <w:rFonts w:eastAsia="Calibri"/>
                <w:spacing w:val="3"/>
              </w:rPr>
              <w:t>n</w:t>
            </w:r>
            <w:r w:rsidRPr="000475EE">
              <w:rPr>
                <w:rFonts w:eastAsia="Calibri"/>
              </w:rPr>
              <w:t>t</w:t>
            </w:r>
            <w:r w:rsidRPr="000475EE">
              <w:rPr>
                <w:rFonts w:eastAsia="Calibri"/>
                <w:spacing w:val="1"/>
              </w:rPr>
              <w:t>n</w:t>
            </w:r>
            <w:r w:rsidRPr="000475EE">
              <w:rPr>
                <w:rFonts w:eastAsia="Calibri"/>
              </w:rPr>
              <w:t>o;</w:t>
            </w:r>
          </w:p>
          <w:p w:rsidR="0091442A" w:rsidRPr="000475EE" w:rsidRDefault="0091442A" w:rsidP="0091442A">
            <w:pPr>
              <w:ind w:left="127"/>
              <w:rPr>
                <w:rFonts w:eastAsia="Calibri"/>
              </w:rPr>
            </w:pPr>
            <w:r w:rsidRPr="000475EE">
              <w:rPr>
                <w:rFonts w:eastAsia="Calibri"/>
              </w:rPr>
              <w:t>Zvučna karta, Grafi</w:t>
            </w:r>
            <w:r w:rsidRPr="000475EE">
              <w:rPr>
                <w:rFonts w:eastAsia="Calibri"/>
                <w:lang w:val="sr-Latn-CS"/>
              </w:rPr>
              <w:t>č</w:t>
            </w:r>
            <w:r w:rsidRPr="000475EE">
              <w:rPr>
                <w:rFonts w:eastAsia="Calibri"/>
              </w:rPr>
              <w:t>ka karta: integrisano;</w:t>
            </w:r>
          </w:p>
          <w:p w:rsidR="0091442A" w:rsidRDefault="0091442A" w:rsidP="0091442A">
            <w:pPr>
              <w:spacing w:before="2"/>
              <w:ind w:left="127" w:right="884"/>
              <w:rPr>
                <w:rFonts w:eastAsia="Calibri"/>
                <w:b/>
                <w:spacing w:val="-1"/>
                <w:position w:val="1"/>
              </w:rPr>
            </w:pPr>
            <w:r w:rsidRPr="000475EE">
              <w:rPr>
                <w:rFonts w:eastAsia="Calibri"/>
              </w:rPr>
              <w:t>Pr</w:t>
            </w:r>
            <w:r w:rsidRPr="000475EE">
              <w:rPr>
                <w:rFonts w:eastAsia="Calibri"/>
                <w:spacing w:val="-1"/>
              </w:rPr>
              <w:t>e</w:t>
            </w:r>
            <w:r w:rsidRPr="000475EE">
              <w:rPr>
                <w:rFonts w:eastAsia="Calibri"/>
                <w:spacing w:val="1"/>
              </w:rPr>
              <w:t>dn</w:t>
            </w:r>
            <w:r w:rsidRPr="000475EE">
              <w:rPr>
                <w:rFonts w:eastAsia="Calibri"/>
              </w:rPr>
              <w:t>ji</w:t>
            </w:r>
            <w:r w:rsidRPr="000475EE">
              <w:rPr>
                <w:rFonts w:eastAsia="Calibri"/>
                <w:spacing w:val="-6"/>
              </w:rPr>
              <w:t xml:space="preserve"> </w:t>
            </w:r>
            <w:r w:rsidRPr="000475EE">
              <w:rPr>
                <w:rFonts w:eastAsia="Calibri"/>
                <w:spacing w:val="-1"/>
              </w:rPr>
              <w:t>U</w:t>
            </w:r>
            <w:r w:rsidRPr="000475EE">
              <w:rPr>
                <w:rFonts w:eastAsia="Calibri"/>
              </w:rPr>
              <w:t>SB</w:t>
            </w:r>
            <w:r w:rsidRPr="000475EE">
              <w:rPr>
                <w:rFonts w:eastAsia="Calibri"/>
                <w:spacing w:val="-3"/>
              </w:rPr>
              <w:t xml:space="preserve"> </w:t>
            </w:r>
            <w:r w:rsidRPr="000475EE">
              <w:rPr>
                <w:rFonts w:eastAsia="Calibri"/>
                <w:spacing w:val="1"/>
              </w:rPr>
              <w:t>k</w:t>
            </w:r>
            <w:r w:rsidRPr="000475EE">
              <w:rPr>
                <w:rFonts w:eastAsia="Calibri"/>
              </w:rPr>
              <w:t>o</w:t>
            </w:r>
            <w:r w:rsidRPr="000475EE">
              <w:rPr>
                <w:rFonts w:eastAsia="Calibri"/>
                <w:spacing w:val="1"/>
              </w:rPr>
              <w:t>n</w:t>
            </w:r>
            <w:r w:rsidRPr="000475EE">
              <w:rPr>
                <w:rFonts w:eastAsia="Calibri"/>
                <w:spacing w:val="-1"/>
              </w:rPr>
              <w:t>e</w:t>
            </w:r>
            <w:r w:rsidRPr="000475EE">
              <w:rPr>
                <w:rFonts w:eastAsia="Calibri"/>
                <w:spacing w:val="1"/>
              </w:rPr>
              <w:t>k</w:t>
            </w:r>
            <w:r w:rsidRPr="000475EE">
              <w:rPr>
                <w:rFonts w:eastAsia="Calibri"/>
              </w:rPr>
              <w:t>tori</w:t>
            </w:r>
            <w:r w:rsidRPr="000475EE">
              <w:rPr>
                <w:rFonts w:eastAsia="Calibri"/>
                <w:spacing w:val="-8"/>
              </w:rPr>
              <w:t xml:space="preserve"> </w:t>
            </w:r>
            <w:r w:rsidRPr="000475EE">
              <w:rPr>
                <w:rFonts w:eastAsia="Calibri"/>
                <w:spacing w:val="1"/>
              </w:rPr>
              <w:t>n</w:t>
            </w:r>
            <w:r w:rsidRPr="000475EE">
              <w:rPr>
                <w:rFonts w:eastAsia="Calibri"/>
              </w:rPr>
              <w:t>a</w:t>
            </w:r>
            <w:r w:rsidRPr="000475EE">
              <w:rPr>
                <w:rFonts w:eastAsia="Calibri"/>
                <w:spacing w:val="-1"/>
              </w:rPr>
              <w:t xml:space="preserve"> </w:t>
            </w:r>
            <w:r w:rsidRPr="000475EE">
              <w:rPr>
                <w:rFonts w:eastAsia="Calibri"/>
                <w:spacing w:val="1"/>
              </w:rPr>
              <w:t>ku</w:t>
            </w:r>
            <w:r w:rsidRPr="000475EE">
              <w:rPr>
                <w:rFonts w:eastAsia="Calibri"/>
              </w:rPr>
              <w:t>ći</w:t>
            </w:r>
            <w:r w:rsidRPr="000475EE">
              <w:rPr>
                <w:rFonts w:eastAsia="Calibri"/>
                <w:spacing w:val="-1"/>
              </w:rPr>
              <w:t>š</w:t>
            </w:r>
            <w:r w:rsidRPr="000475EE">
              <w:rPr>
                <w:rFonts w:eastAsia="Calibri"/>
              </w:rPr>
              <w:t>t</w:t>
            </w:r>
            <w:r w:rsidRPr="000475EE">
              <w:rPr>
                <w:rFonts w:eastAsia="Calibri"/>
                <w:spacing w:val="1"/>
              </w:rPr>
              <w:t>u</w:t>
            </w:r>
            <w:r w:rsidRPr="000475EE">
              <w:rPr>
                <w:rFonts w:eastAsia="Calibri"/>
              </w:rPr>
              <w:t>:</w:t>
            </w:r>
            <w:r w:rsidRPr="000475EE">
              <w:rPr>
                <w:rFonts w:eastAsia="Calibri"/>
                <w:spacing w:val="-6"/>
              </w:rPr>
              <w:t xml:space="preserve"> </w:t>
            </w:r>
            <w:r w:rsidRPr="000475EE">
              <w:rPr>
                <w:rFonts w:eastAsia="Calibri"/>
              </w:rPr>
              <w:t>2</w:t>
            </w:r>
            <w:r w:rsidRPr="000475EE">
              <w:rPr>
                <w:rFonts w:eastAsia="Calibri"/>
                <w:spacing w:val="-1"/>
              </w:rPr>
              <w:t xml:space="preserve"> </w:t>
            </w:r>
            <w:r w:rsidRPr="000475EE">
              <w:rPr>
                <w:rFonts w:eastAsia="Calibri"/>
              </w:rPr>
              <w:t>ili</w:t>
            </w:r>
            <w:r w:rsidRPr="000475EE">
              <w:rPr>
                <w:rFonts w:eastAsia="Calibri"/>
                <w:spacing w:val="-1"/>
              </w:rPr>
              <w:t xml:space="preserve"> </w:t>
            </w:r>
            <w:r w:rsidRPr="000475EE">
              <w:rPr>
                <w:rFonts w:eastAsia="Calibri"/>
                <w:spacing w:val="1"/>
              </w:rPr>
              <w:t>v</w:t>
            </w:r>
            <w:r w:rsidRPr="000475EE">
              <w:rPr>
                <w:rFonts w:eastAsia="Calibri"/>
              </w:rPr>
              <w:t>i</w:t>
            </w:r>
            <w:r w:rsidRPr="000475EE">
              <w:rPr>
                <w:rFonts w:eastAsia="Calibri"/>
                <w:spacing w:val="1"/>
              </w:rPr>
              <w:t>š</w:t>
            </w:r>
            <w:r w:rsidRPr="000475EE">
              <w:rPr>
                <w:rFonts w:eastAsia="Calibri"/>
                <w:spacing w:val="-1"/>
              </w:rPr>
              <w:t>e</w:t>
            </w:r>
            <w:r w:rsidRPr="000475EE">
              <w:rPr>
                <w:rFonts w:eastAsia="Calibri"/>
              </w:rPr>
              <w:t>;</w:t>
            </w:r>
          </w:p>
        </w:tc>
        <w:tc>
          <w:tcPr>
            <w:tcW w:w="1389" w:type="dxa"/>
            <w:vAlign w:val="center"/>
          </w:tcPr>
          <w:p w:rsidR="0091442A" w:rsidRPr="0091442A" w:rsidRDefault="0091442A" w:rsidP="0091442A">
            <w:pPr>
              <w:spacing w:before="2"/>
              <w:jc w:val="center"/>
              <w:rPr>
                <w:rFonts w:eastAsia="Calibri"/>
                <w:spacing w:val="-1"/>
                <w:position w:val="1"/>
              </w:rPr>
            </w:pPr>
            <w:r w:rsidRPr="0091442A">
              <w:rPr>
                <w:rFonts w:eastAsia="Calibri"/>
                <w:spacing w:val="-1"/>
                <w:position w:val="1"/>
              </w:rPr>
              <w:t>10</w:t>
            </w:r>
          </w:p>
        </w:tc>
      </w:tr>
      <w:tr w:rsidR="0091442A" w:rsidTr="00510A87">
        <w:trPr>
          <w:trHeight w:val="1484"/>
          <w:jc w:val="center"/>
        </w:trPr>
        <w:tc>
          <w:tcPr>
            <w:tcW w:w="781" w:type="dxa"/>
            <w:vAlign w:val="center"/>
          </w:tcPr>
          <w:p w:rsidR="0091442A" w:rsidRDefault="0091442A" w:rsidP="0091442A">
            <w:pPr>
              <w:spacing w:line="240" w:lineRule="exact"/>
              <w:ind w:left="43"/>
              <w:jc w:val="center"/>
              <w:rPr>
                <w:rFonts w:eastAsia="Calibri"/>
                <w:lang w:val="sr-Cyrl-CS"/>
              </w:rPr>
            </w:pPr>
            <w:r>
              <w:rPr>
                <w:rFonts w:eastAsia="Calibri"/>
                <w:lang w:val="sr-Cyrl-CS"/>
              </w:rPr>
              <w:t>2.</w:t>
            </w:r>
          </w:p>
        </w:tc>
        <w:tc>
          <w:tcPr>
            <w:tcW w:w="6072" w:type="dxa"/>
            <w:vAlign w:val="center"/>
          </w:tcPr>
          <w:p w:rsidR="0091442A" w:rsidRPr="002B7019" w:rsidRDefault="0091442A" w:rsidP="0091442A">
            <w:pPr>
              <w:spacing w:line="240" w:lineRule="exact"/>
              <w:rPr>
                <w:rFonts w:eastAsia="Calibri"/>
                <w:b/>
                <w:lang w:val="sr-Cyrl-CS"/>
              </w:rPr>
            </w:pPr>
            <w:r>
              <w:rPr>
                <w:rFonts w:eastAsia="Calibri"/>
                <w:lang w:val="sr-Cyrl-CS"/>
              </w:rPr>
              <w:t xml:space="preserve">  </w:t>
            </w:r>
            <w:r w:rsidRPr="002B7019">
              <w:rPr>
                <w:rFonts w:eastAsia="Calibri"/>
                <w:b/>
              </w:rPr>
              <w:t>МОНИТОР</w:t>
            </w:r>
            <w:r w:rsidR="00606D3A">
              <w:rPr>
                <w:rFonts w:eastAsia="Calibri"/>
                <w:b/>
                <w:lang w:val="sr-Cyrl-CS"/>
              </w:rPr>
              <w:t xml:space="preserve"> – 1</w:t>
            </w:r>
            <w:r w:rsidR="00606D3A">
              <w:rPr>
                <w:rFonts w:eastAsia="Calibri"/>
                <w:b/>
              </w:rPr>
              <w:t>1</w:t>
            </w:r>
            <w:r>
              <w:rPr>
                <w:rFonts w:eastAsia="Calibri"/>
                <w:b/>
                <w:lang w:val="sr-Cyrl-CS"/>
              </w:rPr>
              <w:t xml:space="preserve"> комада</w:t>
            </w:r>
          </w:p>
          <w:p w:rsidR="0091442A" w:rsidRPr="000475EE" w:rsidRDefault="0091442A" w:rsidP="0091442A">
            <w:pPr>
              <w:spacing w:line="240" w:lineRule="exact"/>
              <w:ind w:left="127"/>
              <w:rPr>
                <w:shd w:val="clear" w:color="auto" w:fill="FFFFFF"/>
              </w:rPr>
            </w:pPr>
            <w:r w:rsidRPr="000475EE">
              <w:rPr>
                <w:shd w:val="clear" w:color="auto" w:fill="FFFFFF"/>
              </w:rPr>
              <w:t>Dijagonala: 18.5" ili ekvivalentno;</w:t>
            </w:r>
          </w:p>
          <w:p w:rsidR="0091442A" w:rsidRPr="000475EE" w:rsidRDefault="0091442A" w:rsidP="0091442A">
            <w:pPr>
              <w:spacing w:line="240" w:lineRule="exact"/>
              <w:ind w:left="127"/>
              <w:rPr>
                <w:shd w:val="clear" w:color="auto" w:fill="FFFFFF"/>
              </w:rPr>
            </w:pPr>
            <w:r w:rsidRPr="000475EE">
              <w:rPr>
                <w:shd w:val="clear" w:color="auto" w:fill="FFFFFF"/>
              </w:rPr>
              <w:t>Pozadinsko osvetljenje: LED;</w:t>
            </w:r>
          </w:p>
          <w:p w:rsidR="0091442A" w:rsidRPr="000475EE" w:rsidRDefault="0091442A" w:rsidP="0091442A">
            <w:pPr>
              <w:spacing w:line="240" w:lineRule="exact"/>
              <w:ind w:left="127"/>
              <w:rPr>
                <w:shd w:val="clear" w:color="auto" w:fill="FFFFFF"/>
              </w:rPr>
            </w:pPr>
            <w:r w:rsidRPr="000475EE">
              <w:rPr>
                <w:shd w:val="clear" w:color="auto" w:fill="FFFFFF"/>
              </w:rPr>
              <w:t>Vreme odziva: 5ms ili ekvivalentno;</w:t>
            </w:r>
          </w:p>
          <w:p w:rsidR="0091442A" w:rsidRDefault="0091442A" w:rsidP="0091442A">
            <w:pPr>
              <w:spacing w:line="240" w:lineRule="exact"/>
              <w:ind w:left="127"/>
              <w:rPr>
                <w:rFonts w:eastAsia="Calibri"/>
                <w:b/>
                <w:spacing w:val="-1"/>
                <w:position w:val="1"/>
              </w:rPr>
            </w:pPr>
            <w:r w:rsidRPr="000475EE">
              <w:rPr>
                <w:shd w:val="clear" w:color="auto" w:fill="FFFFFF"/>
              </w:rPr>
              <w:t>Rezolucija: HD Ready ili ekvivalentno;</w:t>
            </w:r>
          </w:p>
        </w:tc>
        <w:tc>
          <w:tcPr>
            <w:tcW w:w="1389" w:type="dxa"/>
            <w:vAlign w:val="center"/>
          </w:tcPr>
          <w:p w:rsidR="0091442A" w:rsidRPr="00510A87" w:rsidRDefault="0091442A" w:rsidP="00510A87">
            <w:pPr>
              <w:suppressAutoHyphens w:val="0"/>
              <w:spacing w:line="240" w:lineRule="auto"/>
              <w:jc w:val="center"/>
              <w:rPr>
                <w:rFonts w:eastAsia="Calibri"/>
                <w:spacing w:val="-1"/>
                <w:position w:val="1"/>
                <w:lang w:val="sr-Cyrl-CS"/>
              </w:rPr>
            </w:pPr>
            <w:r w:rsidRPr="0091442A">
              <w:rPr>
                <w:rFonts w:eastAsia="Calibri"/>
                <w:spacing w:val="-1"/>
                <w:position w:val="1"/>
              </w:rPr>
              <w:t>1</w:t>
            </w:r>
            <w:r w:rsidR="00510A87">
              <w:rPr>
                <w:rFonts w:eastAsia="Calibri"/>
                <w:spacing w:val="-1"/>
                <w:position w:val="1"/>
                <w:lang w:val="sr-Cyrl-CS"/>
              </w:rPr>
              <w:t>1</w:t>
            </w:r>
          </w:p>
        </w:tc>
      </w:tr>
      <w:tr w:rsidR="0091442A" w:rsidTr="00510A87">
        <w:trPr>
          <w:trHeight w:val="1115"/>
          <w:jc w:val="center"/>
        </w:trPr>
        <w:tc>
          <w:tcPr>
            <w:tcW w:w="781" w:type="dxa"/>
            <w:vAlign w:val="center"/>
          </w:tcPr>
          <w:p w:rsidR="0091442A" w:rsidRDefault="0091442A" w:rsidP="0091442A">
            <w:pPr>
              <w:spacing w:line="240" w:lineRule="exact"/>
              <w:ind w:left="43"/>
              <w:jc w:val="center"/>
              <w:rPr>
                <w:rFonts w:eastAsia="Calibri"/>
                <w:lang w:val="sr-Cyrl-CS"/>
              </w:rPr>
            </w:pPr>
            <w:r>
              <w:rPr>
                <w:rFonts w:eastAsia="Calibri"/>
                <w:lang w:val="sr-Cyrl-CS"/>
              </w:rPr>
              <w:t>3.</w:t>
            </w:r>
          </w:p>
        </w:tc>
        <w:tc>
          <w:tcPr>
            <w:tcW w:w="6072" w:type="dxa"/>
            <w:vAlign w:val="center"/>
          </w:tcPr>
          <w:p w:rsidR="0091442A" w:rsidRPr="002B7019" w:rsidRDefault="0091442A" w:rsidP="0091442A">
            <w:pPr>
              <w:spacing w:line="240" w:lineRule="exact"/>
              <w:rPr>
                <w:rFonts w:eastAsia="Calibri"/>
                <w:b/>
              </w:rPr>
            </w:pPr>
            <w:r>
              <w:rPr>
                <w:rFonts w:eastAsia="Calibri"/>
                <w:lang w:val="sr-Cyrl-CS"/>
              </w:rPr>
              <w:t xml:space="preserve">  </w:t>
            </w:r>
            <w:r w:rsidRPr="002B7019">
              <w:rPr>
                <w:rFonts w:eastAsia="Calibri"/>
                <w:b/>
              </w:rPr>
              <w:t xml:space="preserve">ТАСТАТУРА </w:t>
            </w:r>
            <w:r>
              <w:rPr>
                <w:rFonts w:eastAsia="Calibri"/>
                <w:b/>
                <w:lang w:val="sr-Cyrl-CS"/>
              </w:rPr>
              <w:t>– 10 комада</w:t>
            </w:r>
          </w:p>
          <w:p w:rsidR="0091442A" w:rsidRPr="000475EE" w:rsidRDefault="0091442A" w:rsidP="0091442A">
            <w:pPr>
              <w:spacing w:before="2"/>
              <w:ind w:left="127" w:right="1417"/>
              <w:rPr>
                <w:rFonts w:eastAsia="Calibri"/>
              </w:rPr>
            </w:pPr>
            <w:r w:rsidRPr="000475EE">
              <w:rPr>
                <w:rFonts w:eastAsia="Calibri"/>
              </w:rPr>
              <w:t>Tastatura: USB kabl;</w:t>
            </w:r>
          </w:p>
          <w:p w:rsidR="0091442A" w:rsidRPr="0091442A" w:rsidRDefault="0091442A" w:rsidP="0091442A">
            <w:pPr>
              <w:spacing w:before="2"/>
              <w:ind w:left="127" w:right="1417"/>
              <w:rPr>
                <w:rFonts w:eastAsia="Calibri"/>
              </w:rPr>
            </w:pPr>
            <w:r w:rsidRPr="000475EE">
              <w:rPr>
                <w:rFonts w:eastAsia="Calibri"/>
              </w:rPr>
              <w:t>Font: YU;</w:t>
            </w:r>
          </w:p>
        </w:tc>
        <w:tc>
          <w:tcPr>
            <w:tcW w:w="1389" w:type="dxa"/>
            <w:vAlign w:val="center"/>
          </w:tcPr>
          <w:p w:rsidR="0091442A" w:rsidRPr="0091442A" w:rsidRDefault="0091442A" w:rsidP="0091442A">
            <w:pPr>
              <w:spacing w:before="2"/>
              <w:jc w:val="center"/>
              <w:rPr>
                <w:rFonts w:eastAsia="Calibri"/>
                <w:lang w:val="sr-Cyrl-CS"/>
              </w:rPr>
            </w:pPr>
            <w:r w:rsidRPr="0091442A">
              <w:rPr>
                <w:rFonts w:eastAsia="Calibri"/>
                <w:lang w:val="sr-Cyrl-CS"/>
              </w:rPr>
              <w:t>10</w:t>
            </w:r>
          </w:p>
        </w:tc>
      </w:tr>
      <w:tr w:rsidR="0091442A" w:rsidTr="00510A87">
        <w:trPr>
          <w:trHeight w:val="971"/>
          <w:jc w:val="center"/>
        </w:trPr>
        <w:tc>
          <w:tcPr>
            <w:tcW w:w="781" w:type="dxa"/>
            <w:vAlign w:val="center"/>
          </w:tcPr>
          <w:p w:rsidR="0091442A" w:rsidRPr="0091442A" w:rsidRDefault="0091442A" w:rsidP="0091442A">
            <w:pPr>
              <w:spacing w:before="2"/>
              <w:ind w:left="43"/>
              <w:jc w:val="center"/>
              <w:rPr>
                <w:rFonts w:eastAsia="Calibri"/>
                <w:b/>
              </w:rPr>
            </w:pPr>
            <w:r>
              <w:rPr>
                <w:rFonts w:eastAsia="Calibri"/>
                <w:b/>
              </w:rPr>
              <w:t>4.</w:t>
            </w:r>
          </w:p>
        </w:tc>
        <w:tc>
          <w:tcPr>
            <w:tcW w:w="6072" w:type="dxa"/>
            <w:vAlign w:val="center"/>
          </w:tcPr>
          <w:p w:rsidR="0091442A" w:rsidRPr="000475EE" w:rsidRDefault="0091442A" w:rsidP="0091442A">
            <w:pPr>
              <w:spacing w:before="2"/>
              <w:ind w:left="127" w:right="1417"/>
              <w:rPr>
                <w:rFonts w:eastAsia="Calibri"/>
              </w:rPr>
            </w:pPr>
            <w:r w:rsidRPr="002B7019">
              <w:rPr>
                <w:rFonts w:eastAsia="Calibri"/>
                <w:b/>
              </w:rPr>
              <w:t>МИШ</w:t>
            </w:r>
            <w:r w:rsidRPr="002B7019">
              <w:rPr>
                <w:rFonts w:eastAsia="Calibri"/>
                <w:b/>
                <w:lang w:val="sr-Cyrl-CS"/>
              </w:rPr>
              <w:t>–</w:t>
            </w:r>
            <w:r>
              <w:rPr>
                <w:rFonts w:eastAsia="Calibri"/>
                <w:b/>
                <w:lang w:val="sr-Cyrl-CS"/>
              </w:rPr>
              <w:t xml:space="preserve"> 10 комада</w:t>
            </w:r>
          </w:p>
          <w:p w:rsidR="0091442A" w:rsidRPr="000475EE" w:rsidRDefault="0091442A" w:rsidP="0091442A">
            <w:pPr>
              <w:spacing w:before="2"/>
              <w:ind w:left="127" w:right="1417"/>
              <w:rPr>
                <w:rFonts w:eastAsia="Calibri"/>
              </w:rPr>
            </w:pPr>
            <w:r w:rsidRPr="000475EE">
              <w:rPr>
                <w:rFonts w:eastAsia="Calibri"/>
              </w:rPr>
              <w:t>Miš: Optički, USB kabl;</w:t>
            </w:r>
          </w:p>
          <w:p w:rsidR="0091442A" w:rsidRPr="0091442A" w:rsidRDefault="0091442A" w:rsidP="0091442A">
            <w:pPr>
              <w:spacing w:before="2"/>
              <w:ind w:left="127" w:right="1417"/>
              <w:rPr>
                <w:shd w:val="clear" w:color="auto" w:fill="FFFFFF"/>
                <w:lang w:val="sr-Cyrl-CS"/>
              </w:rPr>
            </w:pPr>
            <w:r w:rsidRPr="000475EE">
              <w:rPr>
                <w:rFonts w:eastAsia="Calibri"/>
              </w:rPr>
              <w:t xml:space="preserve">DPI: 1200 ili </w:t>
            </w:r>
            <w:r w:rsidRPr="000475EE">
              <w:rPr>
                <w:shd w:val="clear" w:color="auto" w:fill="FFFFFF"/>
              </w:rPr>
              <w:t>ekvivalentno;</w:t>
            </w:r>
          </w:p>
        </w:tc>
        <w:tc>
          <w:tcPr>
            <w:tcW w:w="1389" w:type="dxa"/>
            <w:vAlign w:val="center"/>
          </w:tcPr>
          <w:p w:rsidR="0091442A" w:rsidRPr="0091442A" w:rsidRDefault="0091442A" w:rsidP="00510A87">
            <w:pPr>
              <w:suppressAutoHyphens w:val="0"/>
              <w:spacing w:line="240" w:lineRule="auto"/>
              <w:jc w:val="center"/>
              <w:rPr>
                <w:rFonts w:eastAsia="Calibri"/>
                <w:lang w:val="sr-Cyrl-CS"/>
              </w:rPr>
            </w:pPr>
            <w:r w:rsidRPr="0091442A">
              <w:rPr>
                <w:rFonts w:eastAsia="Calibri"/>
                <w:lang w:val="sr-Cyrl-CS"/>
              </w:rPr>
              <w:t>10</w:t>
            </w:r>
          </w:p>
        </w:tc>
      </w:tr>
      <w:tr w:rsidR="0091442A" w:rsidTr="00510A87">
        <w:trPr>
          <w:trHeight w:val="854"/>
          <w:jc w:val="center"/>
        </w:trPr>
        <w:tc>
          <w:tcPr>
            <w:tcW w:w="781" w:type="dxa"/>
            <w:vAlign w:val="center"/>
          </w:tcPr>
          <w:p w:rsidR="0091442A" w:rsidRPr="0091442A" w:rsidRDefault="0091442A" w:rsidP="0091442A">
            <w:pPr>
              <w:spacing w:line="240" w:lineRule="exact"/>
              <w:ind w:left="43"/>
              <w:jc w:val="center"/>
              <w:rPr>
                <w:rFonts w:eastAsia="Calibri"/>
                <w:b/>
              </w:rPr>
            </w:pPr>
            <w:r>
              <w:rPr>
                <w:rFonts w:eastAsia="Calibri"/>
                <w:b/>
              </w:rPr>
              <w:t>5.</w:t>
            </w:r>
          </w:p>
        </w:tc>
        <w:tc>
          <w:tcPr>
            <w:tcW w:w="6072" w:type="dxa"/>
            <w:vAlign w:val="center"/>
          </w:tcPr>
          <w:p w:rsidR="0091442A" w:rsidRPr="002B7019" w:rsidRDefault="0091442A" w:rsidP="0091442A">
            <w:pPr>
              <w:spacing w:line="240" w:lineRule="exact"/>
              <w:ind w:left="127"/>
              <w:rPr>
                <w:rFonts w:eastAsia="Calibri"/>
                <w:b/>
              </w:rPr>
            </w:pPr>
            <w:r w:rsidRPr="002B7019">
              <w:rPr>
                <w:rFonts w:eastAsia="Calibri"/>
                <w:b/>
              </w:rPr>
              <w:t>ЛАСЕРСКИ ШТАМПАЧ</w:t>
            </w:r>
          </w:p>
          <w:p w:rsidR="0091442A" w:rsidRPr="000475EE" w:rsidRDefault="0091442A" w:rsidP="0091442A">
            <w:pPr>
              <w:spacing w:before="2"/>
              <w:ind w:left="127" w:right="884"/>
              <w:rPr>
                <w:rFonts w:eastAsia="Calibri"/>
              </w:rPr>
            </w:pPr>
            <w:r w:rsidRPr="000475EE">
              <w:rPr>
                <w:rFonts w:eastAsia="Calibri"/>
              </w:rPr>
              <w:t>Tip štampača: Laser (crno-beli);</w:t>
            </w:r>
          </w:p>
          <w:p w:rsidR="0091442A" w:rsidRPr="0091442A" w:rsidRDefault="0091442A" w:rsidP="0091442A">
            <w:pPr>
              <w:spacing w:before="2"/>
              <w:ind w:left="127" w:right="88"/>
              <w:rPr>
                <w:shd w:val="clear" w:color="auto" w:fill="FFFFFF"/>
              </w:rPr>
            </w:pPr>
            <w:r w:rsidRPr="000475EE">
              <w:rPr>
                <w:rFonts w:eastAsia="Calibri"/>
              </w:rPr>
              <w:t xml:space="preserve">Rezolucija štampe: 600x600dpi ili </w:t>
            </w:r>
            <w:r w:rsidRPr="000475EE">
              <w:rPr>
                <w:shd w:val="clear" w:color="auto" w:fill="FFFFFF"/>
              </w:rPr>
              <w:t>ekvivalentno;</w:t>
            </w:r>
          </w:p>
        </w:tc>
        <w:tc>
          <w:tcPr>
            <w:tcW w:w="1389" w:type="dxa"/>
            <w:vAlign w:val="center"/>
          </w:tcPr>
          <w:p w:rsidR="0091442A" w:rsidRPr="000717C6" w:rsidRDefault="000717C6" w:rsidP="00510A87">
            <w:pPr>
              <w:suppressAutoHyphens w:val="0"/>
              <w:spacing w:line="240" w:lineRule="auto"/>
              <w:jc w:val="center"/>
              <w:rPr>
                <w:rFonts w:eastAsia="Calibri"/>
                <w:lang w:val="sr-Cyrl-CS"/>
              </w:rPr>
            </w:pPr>
            <w:r>
              <w:rPr>
                <w:rFonts w:eastAsia="Calibri"/>
                <w:lang w:val="sr-Cyrl-CS"/>
              </w:rPr>
              <w:t>2</w:t>
            </w:r>
          </w:p>
        </w:tc>
      </w:tr>
      <w:tr w:rsidR="0091442A" w:rsidTr="00510A87">
        <w:trPr>
          <w:trHeight w:val="827"/>
          <w:jc w:val="center"/>
        </w:trPr>
        <w:tc>
          <w:tcPr>
            <w:tcW w:w="781" w:type="dxa"/>
            <w:vAlign w:val="center"/>
          </w:tcPr>
          <w:p w:rsidR="0091442A" w:rsidRPr="00510A87" w:rsidRDefault="00AA712F" w:rsidP="0091442A">
            <w:pPr>
              <w:spacing w:before="2"/>
              <w:ind w:left="43" w:right="-18" w:hanging="43"/>
              <w:jc w:val="center"/>
              <w:rPr>
                <w:rFonts w:eastAsia="Calibri"/>
                <w:b/>
                <w:color w:val="auto"/>
                <w:lang w:val="sr-Cyrl-CS"/>
              </w:rPr>
            </w:pPr>
            <w:r>
              <w:rPr>
                <w:rFonts w:eastAsia="Calibri"/>
                <w:b/>
                <w:color w:val="auto"/>
                <w:lang w:val="sr-Cyrl-CS"/>
              </w:rPr>
              <w:t>6</w:t>
            </w:r>
            <w:r w:rsidR="0091442A" w:rsidRPr="00510A87">
              <w:rPr>
                <w:rFonts w:eastAsia="Calibri"/>
                <w:b/>
                <w:color w:val="auto"/>
                <w:lang w:val="sr-Cyrl-CS"/>
              </w:rPr>
              <w:t>.</w:t>
            </w:r>
          </w:p>
        </w:tc>
        <w:tc>
          <w:tcPr>
            <w:tcW w:w="6072" w:type="dxa"/>
          </w:tcPr>
          <w:p w:rsidR="0091442A" w:rsidRPr="00510A87" w:rsidRDefault="00510A87" w:rsidP="00EF2F7F">
            <w:pPr>
              <w:spacing w:before="2"/>
              <w:ind w:left="127" w:right="884"/>
              <w:rPr>
                <w:rFonts w:eastAsia="Calibri"/>
                <w:b/>
                <w:lang w:val="sr-Cyrl-CS"/>
              </w:rPr>
            </w:pPr>
            <w:r w:rsidRPr="00510A87">
              <w:rPr>
                <w:rFonts w:eastAsia="Calibri"/>
                <w:b/>
              </w:rPr>
              <w:t xml:space="preserve">USB Flash </w:t>
            </w:r>
            <w:r w:rsidRPr="00510A87">
              <w:rPr>
                <w:rFonts w:eastAsia="Calibri"/>
                <w:b/>
                <w:lang w:val="sr-Latn-CS"/>
              </w:rPr>
              <w:t>memorija</w:t>
            </w:r>
          </w:p>
          <w:p w:rsidR="00510A87" w:rsidRPr="00510A87" w:rsidRDefault="00510A87" w:rsidP="00510A87">
            <w:pPr>
              <w:spacing w:before="2"/>
              <w:ind w:left="102" w:right="884"/>
              <w:rPr>
                <w:rFonts w:eastAsia="Calibri"/>
                <w:lang w:val="sr-Latn-CS"/>
              </w:rPr>
            </w:pPr>
            <w:r w:rsidRPr="00510A87">
              <w:rPr>
                <w:rFonts w:eastAsia="Calibri"/>
                <w:lang w:val="sr-Latn-CS"/>
              </w:rPr>
              <w:t>Tip</w:t>
            </w:r>
            <w:r w:rsidRPr="00510A87">
              <w:rPr>
                <w:rFonts w:eastAsia="Calibri"/>
                <w:lang w:val="sr-Cyrl-CS"/>
              </w:rPr>
              <w:t xml:space="preserve">: </w:t>
            </w:r>
            <w:r w:rsidRPr="00510A87">
              <w:rPr>
                <w:rFonts w:eastAsia="Calibri"/>
                <w:lang w:val="sr-Latn-CS"/>
              </w:rPr>
              <w:t>USB 2.0;</w:t>
            </w:r>
          </w:p>
          <w:p w:rsidR="00510A87" w:rsidRPr="00510A87" w:rsidRDefault="00510A87" w:rsidP="00510A87">
            <w:pPr>
              <w:spacing w:before="2"/>
              <w:ind w:left="127" w:right="884"/>
              <w:rPr>
                <w:rFonts w:eastAsia="Calibri"/>
                <w:b/>
                <w:lang w:val="sr-Cyrl-CS"/>
              </w:rPr>
            </w:pPr>
            <w:r w:rsidRPr="00510A87">
              <w:rPr>
                <w:rFonts w:eastAsia="Calibri"/>
                <w:lang w:val="sr-Latn-CS"/>
              </w:rPr>
              <w:t>Kapacitet</w:t>
            </w:r>
            <w:r w:rsidRPr="00510A87">
              <w:rPr>
                <w:rFonts w:eastAsia="Calibri"/>
                <w:lang w:val="sr-Cyrl-CS"/>
              </w:rPr>
              <w:t xml:space="preserve">: </w:t>
            </w:r>
            <w:r w:rsidRPr="00510A87">
              <w:rPr>
                <w:rFonts w:eastAsia="Calibri"/>
                <w:lang w:val="sr-Latn-CS"/>
              </w:rPr>
              <w:t>32GB;</w:t>
            </w:r>
          </w:p>
        </w:tc>
        <w:tc>
          <w:tcPr>
            <w:tcW w:w="1389" w:type="dxa"/>
            <w:vAlign w:val="center"/>
          </w:tcPr>
          <w:p w:rsidR="0091442A" w:rsidRPr="00510A87" w:rsidRDefault="00905D44" w:rsidP="00510A87">
            <w:pPr>
              <w:suppressAutoHyphens w:val="0"/>
              <w:spacing w:line="240" w:lineRule="auto"/>
              <w:jc w:val="center"/>
              <w:rPr>
                <w:rFonts w:eastAsia="Calibri"/>
                <w:lang w:val="sr-Cyrl-CS"/>
              </w:rPr>
            </w:pPr>
            <w:r>
              <w:rPr>
                <w:rFonts w:eastAsia="Calibri"/>
              </w:rPr>
              <w:t>5</w:t>
            </w:r>
          </w:p>
        </w:tc>
      </w:tr>
      <w:tr w:rsidR="00510A87" w:rsidTr="00510A87">
        <w:trPr>
          <w:trHeight w:val="853"/>
          <w:jc w:val="center"/>
        </w:trPr>
        <w:tc>
          <w:tcPr>
            <w:tcW w:w="781" w:type="dxa"/>
            <w:vAlign w:val="center"/>
          </w:tcPr>
          <w:p w:rsidR="00510A87" w:rsidRPr="00510A87" w:rsidRDefault="00AA712F" w:rsidP="0091442A">
            <w:pPr>
              <w:spacing w:before="2"/>
              <w:ind w:left="43" w:right="-18" w:hanging="43"/>
              <w:jc w:val="center"/>
              <w:rPr>
                <w:rFonts w:eastAsia="Calibri"/>
                <w:b/>
                <w:color w:val="auto"/>
                <w:lang w:val="sr-Cyrl-CS"/>
              </w:rPr>
            </w:pPr>
            <w:r>
              <w:rPr>
                <w:rFonts w:eastAsia="Calibri"/>
                <w:b/>
                <w:color w:val="auto"/>
                <w:lang w:val="sr-Cyrl-CS"/>
              </w:rPr>
              <w:t>7</w:t>
            </w:r>
            <w:r w:rsidR="00510A87" w:rsidRPr="00510A87">
              <w:rPr>
                <w:rFonts w:eastAsia="Calibri"/>
                <w:b/>
                <w:color w:val="auto"/>
                <w:lang w:val="sr-Cyrl-CS"/>
              </w:rPr>
              <w:t>.</w:t>
            </w:r>
          </w:p>
        </w:tc>
        <w:tc>
          <w:tcPr>
            <w:tcW w:w="6072" w:type="dxa"/>
          </w:tcPr>
          <w:p w:rsidR="00510A87" w:rsidRPr="00510A87" w:rsidRDefault="00510A87" w:rsidP="00510A87">
            <w:pPr>
              <w:spacing w:before="2"/>
              <w:ind w:right="884"/>
              <w:rPr>
                <w:rFonts w:eastAsia="Calibri"/>
                <w:b/>
                <w:lang w:val="sr-Cyrl-CS"/>
              </w:rPr>
            </w:pPr>
            <w:r>
              <w:rPr>
                <w:rFonts w:eastAsia="Calibri"/>
                <w:lang w:val="sr-Cyrl-CS"/>
              </w:rPr>
              <w:t xml:space="preserve">  </w:t>
            </w:r>
            <w:r w:rsidRPr="00510A87">
              <w:rPr>
                <w:rFonts w:eastAsia="Calibri"/>
                <w:b/>
                <w:lang w:val="sr-Latn-CS"/>
              </w:rPr>
              <w:t>Eksterni</w:t>
            </w:r>
            <w:r w:rsidRPr="00510A87">
              <w:rPr>
                <w:rFonts w:eastAsia="Calibri"/>
                <w:b/>
                <w:lang w:val="sr-Cyrl-CS"/>
              </w:rPr>
              <w:t xml:space="preserve"> </w:t>
            </w:r>
            <w:r w:rsidRPr="00510A87">
              <w:rPr>
                <w:rFonts w:eastAsia="Calibri"/>
                <w:b/>
                <w:lang w:val="sr-Latn-CS"/>
              </w:rPr>
              <w:t>HDD</w:t>
            </w:r>
          </w:p>
          <w:p w:rsidR="00510A87" w:rsidRPr="00510A87" w:rsidRDefault="00510A87" w:rsidP="00510A87">
            <w:pPr>
              <w:spacing w:line="240" w:lineRule="exact"/>
              <w:ind w:left="102"/>
              <w:rPr>
                <w:rFonts w:eastAsia="Calibri"/>
                <w:lang w:val="sr-Latn-CS"/>
              </w:rPr>
            </w:pPr>
            <w:r w:rsidRPr="00510A87">
              <w:rPr>
                <w:rFonts w:eastAsia="Calibri"/>
                <w:lang w:val="sr-Latn-CS"/>
              </w:rPr>
              <w:t>Konekcija</w:t>
            </w:r>
            <w:r w:rsidRPr="00510A87">
              <w:rPr>
                <w:rFonts w:eastAsia="Calibri"/>
                <w:lang w:val="sr-Cyrl-CS"/>
              </w:rPr>
              <w:t xml:space="preserve">: </w:t>
            </w:r>
            <w:r w:rsidRPr="00510A87">
              <w:rPr>
                <w:rFonts w:eastAsia="Calibri"/>
                <w:lang w:val="sr-Latn-CS"/>
              </w:rPr>
              <w:t>USB 3.0;</w:t>
            </w:r>
          </w:p>
          <w:p w:rsidR="00510A87" w:rsidRPr="00510A87" w:rsidRDefault="00510A87" w:rsidP="00510A87">
            <w:pPr>
              <w:spacing w:before="2"/>
              <w:ind w:right="884"/>
              <w:rPr>
                <w:rFonts w:eastAsia="Calibri"/>
                <w:color w:val="FF0000"/>
                <w:lang w:val="sr-Cyrl-CS"/>
              </w:rPr>
            </w:pPr>
            <w:r>
              <w:rPr>
                <w:rFonts w:eastAsia="Calibri"/>
                <w:lang w:val="sr-Cyrl-CS"/>
              </w:rPr>
              <w:t xml:space="preserve">  </w:t>
            </w:r>
            <w:r w:rsidRPr="00510A87">
              <w:rPr>
                <w:rFonts w:eastAsia="Calibri"/>
                <w:lang w:val="sr-Latn-CS"/>
              </w:rPr>
              <w:t>Kapacitet</w:t>
            </w:r>
            <w:r w:rsidRPr="00510A87">
              <w:rPr>
                <w:rFonts w:eastAsia="Calibri"/>
                <w:lang w:val="sr-Cyrl-CS"/>
              </w:rPr>
              <w:t>: 500</w:t>
            </w:r>
            <w:r w:rsidRPr="00510A87">
              <w:rPr>
                <w:rFonts w:eastAsia="Calibri"/>
                <w:lang w:val="sr-Latn-CS"/>
              </w:rPr>
              <w:t>GB;</w:t>
            </w:r>
          </w:p>
        </w:tc>
        <w:tc>
          <w:tcPr>
            <w:tcW w:w="1389" w:type="dxa"/>
            <w:vAlign w:val="center"/>
          </w:tcPr>
          <w:p w:rsidR="00510A87" w:rsidRPr="00510A87" w:rsidRDefault="00510A87" w:rsidP="0091442A">
            <w:pPr>
              <w:suppressAutoHyphens w:val="0"/>
              <w:spacing w:line="240" w:lineRule="auto"/>
              <w:jc w:val="center"/>
              <w:rPr>
                <w:rFonts w:eastAsia="Calibri"/>
                <w:lang w:val="sr-Cyrl-CS"/>
              </w:rPr>
            </w:pPr>
            <w:r>
              <w:rPr>
                <w:rFonts w:eastAsia="Calibri"/>
                <w:lang w:val="sr-Cyrl-CS"/>
              </w:rPr>
              <w:t>1</w:t>
            </w:r>
          </w:p>
        </w:tc>
      </w:tr>
      <w:tr w:rsidR="00510A87" w:rsidTr="00510A87">
        <w:trPr>
          <w:trHeight w:val="1916"/>
          <w:jc w:val="center"/>
        </w:trPr>
        <w:tc>
          <w:tcPr>
            <w:tcW w:w="781" w:type="dxa"/>
            <w:vAlign w:val="center"/>
          </w:tcPr>
          <w:p w:rsidR="00510A87" w:rsidRPr="00510A87" w:rsidRDefault="00AA712F" w:rsidP="0091442A">
            <w:pPr>
              <w:spacing w:before="2"/>
              <w:ind w:left="43" w:right="-18" w:hanging="43"/>
              <w:jc w:val="center"/>
              <w:rPr>
                <w:rFonts w:eastAsia="Calibri"/>
                <w:b/>
                <w:color w:val="auto"/>
                <w:lang w:val="sr-Cyrl-CS"/>
              </w:rPr>
            </w:pPr>
            <w:r>
              <w:rPr>
                <w:rFonts w:eastAsia="Calibri"/>
                <w:b/>
                <w:color w:val="auto"/>
                <w:lang w:val="sr-Cyrl-CS"/>
              </w:rPr>
              <w:lastRenderedPageBreak/>
              <w:t>8</w:t>
            </w:r>
            <w:r w:rsidR="00510A87" w:rsidRPr="00510A87">
              <w:rPr>
                <w:rFonts w:eastAsia="Calibri"/>
                <w:b/>
                <w:color w:val="auto"/>
                <w:lang w:val="sr-Cyrl-CS"/>
              </w:rPr>
              <w:t xml:space="preserve">. </w:t>
            </w:r>
          </w:p>
        </w:tc>
        <w:tc>
          <w:tcPr>
            <w:tcW w:w="6072" w:type="dxa"/>
          </w:tcPr>
          <w:p w:rsidR="00510A87" w:rsidRPr="00510A87" w:rsidRDefault="00510A87" w:rsidP="00510A87">
            <w:pPr>
              <w:spacing w:before="2"/>
              <w:ind w:right="884"/>
              <w:rPr>
                <w:rFonts w:eastAsia="Calibri"/>
                <w:b/>
                <w:lang w:val="sr-Cyrl-CS"/>
              </w:rPr>
            </w:pPr>
            <w:r>
              <w:rPr>
                <w:rFonts w:eastAsia="Calibri"/>
                <w:b/>
                <w:lang w:val="sr-Cyrl-CS"/>
              </w:rPr>
              <w:t xml:space="preserve">  </w:t>
            </w:r>
            <w:r w:rsidRPr="00510A87">
              <w:rPr>
                <w:rFonts w:eastAsia="Calibri"/>
                <w:b/>
                <w:lang w:val="sr-Latn-CS"/>
              </w:rPr>
              <w:t>Tablet</w:t>
            </w:r>
            <w:r w:rsidRPr="00510A87">
              <w:rPr>
                <w:rFonts w:eastAsia="Calibri"/>
                <w:b/>
                <w:lang w:val="sr-Cyrl-CS"/>
              </w:rPr>
              <w:t xml:space="preserve"> </w:t>
            </w:r>
            <w:r w:rsidRPr="00510A87">
              <w:rPr>
                <w:rFonts w:eastAsia="Calibri"/>
                <w:b/>
              </w:rPr>
              <w:t>PC</w:t>
            </w:r>
          </w:p>
          <w:p w:rsidR="00510A87" w:rsidRPr="00510A87" w:rsidRDefault="00510A87" w:rsidP="00510A87">
            <w:pPr>
              <w:spacing w:before="2"/>
              <w:ind w:left="102"/>
              <w:rPr>
                <w:rFonts w:eastAsia="Calibri"/>
                <w:lang w:val="sr-Latn-CS"/>
              </w:rPr>
            </w:pPr>
            <w:r w:rsidRPr="00510A87">
              <w:rPr>
                <w:rFonts w:eastAsia="Calibri"/>
                <w:lang w:val="sr-Latn-CS"/>
              </w:rPr>
              <w:t xml:space="preserve">Procesor: 1.2GHz dual core </w:t>
            </w:r>
            <w:r w:rsidRPr="00510A87">
              <w:rPr>
                <w:rFonts w:eastAsia="Calibri"/>
              </w:rPr>
              <w:t xml:space="preserve">ili </w:t>
            </w:r>
            <w:r w:rsidRPr="00510A87">
              <w:rPr>
                <w:shd w:val="clear" w:color="auto" w:fill="FFFFFF"/>
              </w:rPr>
              <w:t>ekvivalentno;</w:t>
            </w:r>
          </w:p>
          <w:p w:rsidR="00510A87" w:rsidRPr="00510A87" w:rsidRDefault="00510A87" w:rsidP="00510A87">
            <w:pPr>
              <w:spacing w:before="2"/>
              <w:ind w:left="102" w:right="1417"/>
              <w:rPr>
                <w:rFonts w:eastAsia="Calibri"/>
                <w:lang w:val="sr-Latn-CS"/>
              </w:rPr>
            </w:pPr>
            <w:r w:rsidRPr="00510A87">
              <w:rPr>
                <w:rFonts w:eastAsia="Calibri"/>
                <w:lang w:val="sr-Latn-CS"/>
              </w:rPr>
              <w:t>Dijagonala ekrana</w:t>
            </w:r>
            <w:r w:rsidRPr="00510A87">
              <w:rPr>
                <w:rFonts w:eastAsia="Calibri"/>
                <w:lang w:val="sr-Cyrl-CS"/>
              </w:rPr>
              <w:t>: 7“</w:t>
            </w:r>
            <w:r w:rsidRPr="00510A87">
              <w:rPr>
                <w:rFonts w:eastAsia="Calibri"/>
                <w:lang w:val="sr-Latn-CS"/>
              </w:rPr>
              <w:t>;</w:t>
            </w:r>
          </w:p>
          <w:p w:rsidR="00510A87" w:rsidRPr="00510A87" w:rsidRDefault="00510A87" w:rsidP="00510A87">
            <w:pPr>
              <w:spacing w:before="2"/>
              <w:ind w:left="102"/>
              <w:rPr>
                <w:shd w:val="clear" w:color="auto" w:fill="FFFFFF"/>
              </w:rPr>
            </w:pPr>
            <w:r w:rsidRPr="00510A87">
              <w:rPr>
                <w:rFonts w:eastAsia="Calibri"/>
                <w:lang w:val="sr-Latn-CS"/>
              </w:rPr>
              <w:t>Operativni sistem</w:t>
            </w:r>
            <w:r w:rsidRPr="00510A87">
              <w:rPr>
                <w:rFonts w:eastAsia="Calibri"/>
                <w:lang w:val="sr-Cyrl-CS"/>
              </w:rPr>
              <w:t xml:space="preserve">: </w:t>
            </w:r>
            <w:r w:rsidRPr="00510A87">
              <w:rPr>
                <w:rFonts w:eastAsia="Calibri"/>
                <w:lang w:val="sr-Latn-CS"/>
              </w:rPr>
              <w:t>Android</w:t>
            </w:r>
            <w:r w:rsidRPr="00510A87">
              <w:rPr>
                <w:rFonts w:eastAsia="Calibri"/>
                <w:lang w:val="sr-Cyrl-CS"/>
              </w:rPr>
              <w:t xml:space="preserve"> 4.</w:t>
            </w:r>
            <w:r w:rsidRPr="00510A87">
              <w:rPr>
                <w:rFonts w:eastAsia="Calibri"/>
                <w:lang w:val="sr-Latn-CS"/>
              </w:rPr>
              <w:t>1</w:t>
            </w:r>
            <w:r w:rsidRPr="00510A87">
              <w:rPr>
                <w:rFonts w:eastAsia="Calibri"/>
                <w:lang w:val="sr-Cyrl-CS"/>
              </w:rPr>
              <w:t xml:space="preserve"> </w:t>
            </w:r>
            <w:r w:rsidRPr="00510A87">
              <w:rPr>
                <w:rFonts w:eastAsia="Calibri"/>
              </w:rPr>
              <w:t xml:space="preserve">ili </w:t>
            </w:r>
            <w:r w:rsidRPr="00510A87">
              <w:rPr>
                <w:shd w:val="clear" w:color="auto" w:fill="FFFFFF"/>
              </w:rPr>
              <w:t>ekvivalentno;</w:t>
            </w:r>
          </w:p>
          <w:p w:rsidR="00510A87" w:rsidRPr="00510A87" w:rsidRDefault="00510A87" w:rsidP="00510A87">
            <w:pPr>
              <w:spacing w:before="2"/>
              <w:ind w:left="102"/>
              <w:rPr>
                <w:shd w:val="clear" w:color="auto" w:fill="FFFFFF"/>
              </w:rPr>
            </w:pPr>
            <w:r w:rsidRPr="00510A87">
              <w:rPr>
                <w:shd w:val="clear" w:color="auto" w:fill="FFFFFF"/>
              </w:rPr>
              <w:t xml:space="preserve">Interna memorija: 8GB </w:t>
            </w:r>
            <w:r w:rsidRPr="00510A87">
              <w:rPr>
                <w:rFonts w:eastAsia="Calibri"/>
              </w:rPr>
              <w:t xml:space="preserve">ili </w:t>
            </w:r>
            <w:r w:rsidRPr="00510A87">
              <w:rPr>
                <w:shd w:val="clear" w:color="auto" w:fill="FFFFFF"/>
              </w:rPr>
              <w:t>ekvivalentno;</w:t>
            </w:r>
          </w:p>
          <w:p w:rsidR="00510A87" w:rsidRPr="00510A87" w:rsidRDefault="00510A87" w:rsidP="00510A87">
            <w:pPr>
              <w:spacing w:before="2"/>
              <w:ind w:left="102"/>
              <w:rPr>
                <w:shd w:val="clear" w:color="auto" w:fill="FFFFFF"/>
              </w:rPr>
            </w:pPr>
            <w:r w:rsidRPr="00510A87">
              <w:rPr>
                <w:shd w:val="clear" w:color="auto" w:fill="FFFFFF"/>
              </w:rPr>
              <w:t xml:space="preserve">RAM memorija: 1GB </w:t>
            </w:r>
            <w:r w:rsidRPr="00510A87">
              <w:rPr>
                <w:rFonts w:eastAsia="Calibri"/>
              </w:rPr>
              <w:t xml:space="preserve">ili </w:t>
            </w:r>
            <w:r w:rsidRPr="00510A87">
              <w:rPr>
                <w:shd w:val="clear" w:color="auto" w:fill="FFFFFF"/>
              </w:rPr>
              <w:t>ekvivalentno;</w:t>
            </w:r>
          </w:p>
          <w:p w:rsidR="00510A87" w:rsidRPr="00510A87" w:rsidRDefault="00510A87" w:rsidP="00510A87">
            <w:pPr>
              <w:spacing w:before="2"/>
              <w:ind w:left="102"/>
              <w:rPr>
                <w:shd w:val="clear" w:color="auto" w:fill="FFFFFF"/>
              </w:rPr>
            </w:pPr>
            <w:r w:rsidRPr="00510A87">
              <w:rPr>
                <w:shd w:val="clear" w:color="auto" w:fill="FFFFFF"/>
              </w:rPr>
              <w:t>Bluetooth: Da;</w:t>
            </w:r>
          </w:p>
          <w:p w:rsidR="00510A87" w:rsidRPr="00510A87" w:rsidRDefault="00510A87" w:rsidP="00510A87">
            <w:pPr>
              <w:spacing w:before="2"/>
              <w:ind w:left="102"/>
              <w:rPr>
                <w:rFonts w:eastAsia="Calibri"/>
                <w:lang w:val="sr-Cyrl-CS"/>
              </w:rPr>
            </w:pPr>
            <w:r w:rsidRPr="00510A87">
              <w:rPr>
                <w:rFonts w:eastAsia="Calibri"/>
                <w:lang w:val="sr-Latn-CS"/>
              </w:rPr>
              <w:t>GPS: Da;</w:t>
            </w:r>
          </w:p>
        </w:tc>
        <w:tc>
          <w:tcPr>
            <w:tcW w:w="1389" w:type="dxa"/>
            <w:vAlign w:val="center"/>
          </w:tcPr>
          <w:p w:rsidR="00510A87" w:rsidRPr="00510A87" w:rsidRDefault="00510A87" w:rsidP="0091442A">
            <w:pPr>
              <w:suppressAutoHyphens w:val="0"/>
              <w:spacing w:line="240" w:lineRule="auto"/>
              <w:jc w:val="center"/>
              <w:rPr>
                <w:rFonts w:eastAsia="Calibri"/>
                <w:lang w:val="sr-Cyrl-CS"/>
              </w:rPr>
            </w:pPr>
            <w:r>
              <w:rPr>
                <w:rFonts w:eastAsia="Calibri"/>
                <w:lang w:val="sr-Cyrl-CS"/>
              </w:rPr>
              <w:t>1</w:t>
            </w:r>
          </w:p>
        </w:tc>
      </w:tr>
    </w:tbl>
    <w:p w:rsidR="001E2A46" w:rsidRDefault="001E2A46" w:rsidP="00E61A60">
      <w:pPr>
        <w:shd w:val="clear" w:color="auto" w:fill="FFFFFF"/>
        <w:spacing w:line="276" w:lineRule="auto"/>
        <w:ind w:left="720" w:hanging="708"/>
        <w:jc w:val="both"/>
        <w:rPr>
          <w:bCs/>
          <w:iCs/>
          <w:lang w:val="sr-Cyrl-CS"/>
        </w:rPr>
      </w:pPr>
    </w:p>
    <w:p w:rsidR="0091442A" w:rsidRDefault="0091442A" w:rsidP="00E61A60">
      <w:pPr>
        <w:shd w:val="clear" w:color="auto" w:fill="FFFFFF"/>
        <w:spacing w:line="276" w:lineRule="auto"/>
        <w:ind w:left="720" w:hanging="708"/>
        <w:jc w:val="both"/>
        <w:rPr>
          <w:bCs/>
          <w:iCs/>
          <w:lang w:val="sr-Cyrl-CS"/>
        </w:rPr>
      </w:pPr>
    </w:p>
    <w:p w:rsidR="00A30BB4" w:rsidRPr="00CE7AAA" w:rsidRDefault="00A30BB4" w:rsidP="00E61A60">
      <w:pPr>
        <w:shd w:val="clear" w:color="auto" w:fill="FFFFFF"/>
        <w:spacing w:line="276" w:lineRule="auto"/>
        <w:ind w:left="720" w:hanging="708"/>
        <w:jc w:val="both"/>
        <w:rPr>
          <w:bCs/>
          <w:iCs/>
          <w:lang w:val="sr-Cyrl-CS"/>
        </w:rPr>
      </w:pPr>
    </w:p>
    <w:p w:rsidR="002B7019" w:rsidRPr="00B736FD" w:rsidRDefault="002B7019" w:rsidP="0022428B">
      <w:pPr>
        <w:autoSpaceDE w:val="0"/>
        <w:autoSpaceDN w:val="0"/>
        <w:adjustRightInd w:val="0"/>
        <w:spacing w:after="21" w:line="240" w:lineRule="auto"/>
        <w:ind w:firstLine="708"/>
        <w:jc w:val="both"/>
        <w:rPr>
          <w:color w:val="auto"/>
          <w:sz w:val="23"/>
          <w:szCs w:val="23"/>
          <w:lang w:val="sr-Cyrl-CS"/>
        </w:rPr>
      </w:pPr>
      <w:r w:rsidRPr="00B736FD">
        <w:rPr>
          <w:b/>
          <w:color w:val="auto"/>
          <w:sz w:val="23"/>
          <w:szCs w:val="23"/>
        </w:rPr>
        <w:t>Рок испоруке</w:t>
      </w:r>
      <w:r w:rsidRPr="00B736FD">
        <w:rPr>
          <w:color w:val="auto"/>
          <w:sz w:val="23"/>
          <w:szCs w:val="23"/>
        </w:rPr>
        <w:t>: д</w:t>
      </w:r>
      <w:r w:rsidRPr="00B736FD">
        <w:rPr>
          <w:color w:val="auto"/>
          <w:sz w:val="23"/>
          <w:szCs w:val="23"/>
          <w:lang w:val="sr-Cyrl-CS"/>
        </w:rPr>
        <w:t>о 10 дана од дана закључења уговора са најповољнијим понуђачем;</w:t>
      </w:r>
    </w:p>
    <w:p w:rsidR="00147653" w:rsidRPr="00B736FD" w:rsidRDefault="00147653" w:rsidP="0022428B">
      <w:pPr>
        <w:autoSpaceDE w:val="0"/>
        <w:autoSpaceDN w:val="0"/>
        <w:adjustRightInd w:val="0"/>
        <w:spacing w:after="21" w:line="240" w:lineRule="auto"/>
        <w:ind w:firstLine="708"/>
        <w:jc w:val="both"/>
        <w:rPr>
          <w:color w:val="auto"/>
          <w:sz w:val="23"/>
          <w:szCs w:val="23"/>
          <w:lang w:val="sr-Cyrl-CS"/>
        </w:rPr>
      </w:pPr>
      <w:r w:rsidRPr="00B736FD">
        <w:rPr>
          <w:b/>
          <w:color w:val="auto"/>
          <w:sz w:val="23"/>
          <w:szCs w:val="23"/>
          <w:lang w:val="sr-Cyrl-CS"/>
        </w:rPr>
        <w:t>Плаћање</w:t>
      </w:r>
      <w:r w:rsidRPr="00B736FD">
        <w:rPr>
          <w:color w:val="auto"/>
          <w:sz w:val="23"/>
          <w:szCs w:val="23"/>
          <w:lang w:val="sr-Cyrl-CS"/>
        </w:rPr>
        <w:t>: у року од 45 дана од дана испостављања фактуре од стране продавца и</w:t>
      </w:r>
    </w:p>
    <w:p w:rsidR="00147653" w:rsidRPr="00147653" w:rsidRDefault="00147653" w:rsidP="00147653">
      <w:pPr>
        <w:autoSpaceDE w:val="0"/>
        <w:autoSpaceDN w:val="0"/>
        <w:adjustRightInd w:val="0"/>
        <w:spacing w:after="21" w:line="240" w:lineRule="auto"/>
        <w:jc w:val="both"/>
        <w:rPr>
          <w:color w:val="auto"/>
          <w:sz w:val="23"/>
          <w:szCs w:val="23"/>
          <w:lang w:val="sr-Cyrl-CS"/>
        </w:rPr>
      </w:pPr>
      <w:r w:rsidRPr="00B736FD">
        <w:rPr>
          <w:color w:val="auto"/>
          <w:sz w:val="23"/>
          <w:szCs w:val="23"/>
          <w:lang w:val="sr-Cyrl-CS"/>
        </w:rPr>
        <w:t>записника о извршеном пријему добара/отпремнице.</w:t>
      </w:r>
    </w:p>
    <w:p w:rsidR="002B7019" w:rsidRDefault="002B7019" w:rsidP="0022428B">
      <w:pPr>
        <w:autoSpaceDE w:val="0"/>
        <w:autoSpaceDN w:val="0"/>
        <w:adjustRightInd w:val="0"/>
        <w:spacing w:after="21" w:line="240" w:lineRule="auto"/>
        <w:ind w:firstLine="708"/>
        <w:jc w:val="both"/>
        <w:rPr>
          <w:sz w:val="23"/>
          <w:szCs w:val="23"/>
          <w:lang w:val="sr-Cyrl-CS"/>
        </w:rPr>
      </w:pPr>
      <w:r w:rsidRPr="00FB78A6">
        <w:rPr>
          <w:b/>
          <w:sz w:val="23"/>
          <w:szCs w:val="23"/>
          <w:lang w:val="sr-Cyrl-CS"/>
        </w:rPr>
        <w:t>Место испоруке</w:t>
      </w:r>
      <w:r>
        <w:rPr>
          <w:sz w:val="23"/>
          <w:szCs w:val="23"/>
          <w:lang w:val="sr-Cyrl-CS"/>
        </w:rPr>
        <w:t xml:space="preserve">: </w:t>
      </w:r>
      <w:r w:rsidR="00FB78A6">
        <w:rPr>
          <w:sz w:val="23"/>
          <w:szCs w:val="23"/>
          <w:lang w:val="sr-Cyrl-CS"/>
        </w:rPr>
        <w:t>Средња школа „Свети Сава“ Сомбор</w:t>
      </w:r>
      <w:r>
        <w:rPr>
          <w:sz w:val="23"/>
          <w:szCs w:val="23"/>
          <w:lang w:val="sr-Cyrl-CS"/>
        </w:rPr>
        <w:t xml:space="preserve">, </w:t>
      </w:r>
      <w:r w:rsidR="00FB78A6">
        <w:rPr>
          <w:sz w:val="23"/>
          <w:szCs w:val="23"/>
          <w:lang w:val="sr-Cyrl-CS"/>
        </w:rPr>
        <w:t>Подгоричка</w:t>
      </w:r>
      <w:r>
        <w:rPr>
          <w:sz w:val="23"/>
          <w:szCs w:val="23"/>
          <w:lang w:val="sr-Cyrl-CS"/>
        </w:rPr>
        <w:t xml:space="preserve"> </w:t>
      </w:r>
      <w:r w:rsidR="00FB78A6">
        <w:rPr>
          <w:sz w:val="23"/>
          <w:szCs w:val="23"/>
          <w:lang w:val="sr-Cyrl-CS"/>
        </w:rPr>
        <w:t>бр.7</w:t>
      </w:r>
      <w:r>
        <w:rPr>
          <w:sz w:val="23"/>
          <w:szCs w:val="23"/>
          <w:lang w:val="sr-Cyrl-CS"/>
        </w:rPr>
        <w:t>.</w:t>
      </w:r>
    </w:p>
    <w:p w:rsidR="002B7019" w:rsidRDefault="002B7019" w:rsidP="0022428B">
      <w:pPr>
        <w:autoSpaceDE w:val="0"/>
        <w:autoSpaceDN w:val="0"/>
        <w:adjustRightInd w:val="0"/>
        <w:spacing w:line="240" w:lineRule="auto"/>
        <w:ind w:firstLine="708"/>
        <w:jc w:val="both"/>
        <w:rPr>
          <w:b/>
          <w:bCs/>
          <w:sz w:val="23"/>
          <w:szCs w:val="23"/>
          <w:lang w:val="ru-RU"/>
        </w:rPr>
      </w:pPr>
      <w:r w:rsidRPr="00D26B6C">
        <w:rPr>
          <w:b/>
          <w:bCs/>
          <w:sz w:val="23"/>
          <w:szCs w:val="23"/>
          <w:lang w:val="ru-RU"/>
        </w:rPr>
        <w:t xml:space="preserve">Квалитет </w:t>
      </w:r>
      <w:r>
        <w:rPr>
          <w:b/>
          <w:bCs/>
          <w:sz w:val="23"/>
          <w:szCs w:val="23"/>
          <w:lang w:val="ru-RU"/>
        </w:rPr>
        <w:t xml:space="preserve">- </w:t>
      </w:r>
      <w:r w:rsidRPr="00D26B6C">
        <w:rPr>
          <w:sz w:val="23"/>
          <w:szCs w:val="23"/>
          <w:lang w:val="ru-RU"/>
        </w:rPr>
        <w:t>У складу са захтевима из техничке спецификације.</w:t>
      </w:r>
    </w:p>
    <w:p w:rsidR="002B7019" w:rsidRDefault="002B7019" w:rsidP="00FB78A6">
      <w:pPr>
        <w:spacing w:line="240" w:lineRule="auto"/>
        <w:ind w:firstLine="708"/>
        <w:jc w:val="both"/>
      </w:pPr>
      <w:r w:rsidRPr="00A65828">
        <w:rPr>
          <w:lang w:val="ru-RU"/>
        </w:rPr>
        <w:t>Понуђач је дужан да обезбеди тражену оригиналну опрему, декларисану у оригиналном паковању произвођача, како је то предвиђено у овом делу конкурсне документације.</w:t>
      </w:r>
    </w:p>
    <w:p w:rsidR="00FB78A6" w:rsidRPr="00315348" w:rsidRDefault="002B7019" w:rsidP="00A30BB4">
      <w:pPr>
        <w:spacing w:line="240" w:lineRule="auto"/>
        <w:ind w:firstLine="708"/>
        <w:jc w:val="both"/>
        <w:rPr>
          <w:b/>
          <w:lang w:val="sr-Cyrl-CS"/>
        </w:rPr>
      </w:pPr>
      <w:r w:rsidRPr="00315348">
        <w:rPr>
          <w:b/>
          <w:lang w:val="sr-Cyrl-CS"/>
        </w:rPr>
        <w:t>Понуђена опрема која не буде у складу са дефинисаном техничком спецификацијом наручиоца, б</w:t>
      </w:r>
      <w:r w:rsidR="00FB78A6">
        <w:rPr>
          <w:b/>
          <w:lang w:val="sr-Cyrl-CS"/>
        </w:rPr>
        <w:t>иће одбијена као неодговарајућа</w:t>
      </w:r>
      <w:r w:rsidRPr="00315348">
        <w:rPr>
          <w:b/>
          <w:lang w:val="sr-Cyrl-CS"/>
        </w:rPr>
        <w:t>, а тиме и неприхватљива.</w:t>
      </w:r>
    </w:p>
    <w:p w:rsidR="002B7019" w:rsidRPr="00FB78A6" w:rsidRDefault="002B7019" w:rsidP="0022428B">
      <w:pPr>
        <w:autoSpaceDE w:val="0"/>
        <w:autoSpaceDN w:val="0"/>
        <w:adjustRightInd w:val="0"/>
        <w:spacing w:line="240" w:lineRule="auto"/>
        <w:ind w:firstLine="708"/>
        <w:jc w:val="both"/>
        <w:rPr>
          <w:b/>
          <w:bCs/>
          <w:sz w:val="23"/>
          <w:szCs w:val="23"/>
          <w:lang w:val="sr-Cyrl-CS"/>
        </w:rPr>
      </w:pPr>
      <w:r>
        <w:rPr>
          <w:b/>
          <w:bCs/>
          <w:sz w:val="23"/>
          <w:szCs w:val="23"/>
        </w:rPr>
        <w:t>Количина и опис добара</w:t>
      </w:r>
      <w:r>
        <w:rPr>
          <w:b/>
          <w:bCs/>
          <w:sz w:val="23"/>
          <w:szCs w:val="23"/>
          <w:lang w:val="sr-Cyrl-CS"/>
        </w:rPr>
        <w:t>:</w:t>
      </w:r>
      <w:r w:rsidR="00FB78A6">
        <w:rPr>
          <w:b/>
          <w:bCs/>
          <w:sz w:val="23"/>
          <w:szCs w:val="23"/>
          <w:lang w:val="sr-Cyrl-CS"/>
        </w:rPr>
        <w:t xml:space="preserve"> </w:t>
      </w:r>
      <w:r w:rsidRPr="00D26B6C">
        <w:rPr>
          <w:sz w:val="23"/>
          <w:szCs w:val="23"/>
          <w:lang w:val="ru-RU"/>
        </w:rPr>
        <w:t>У складу са захтевима из техничке спецификације.</w:t>
      </w:r>
    </w:p>
    <w:p w:rsidR="002B7019" w:rsidRPr="00D26B6C" w:rsidRDefault="002B7019" w:rsidP="002B7019">
      <w:pPr>
        <w:pStyle w:val="Normal0"/>
        <w:jc w:val="both"/>
        <w:rPr>
          <w:rFonts w:ascii="Times New Roman" w:hAnsi="Times New Roman" w:cs="Times New Roman"/>
          <w:sz w:val="22"/>
          <w:lang w:val="ru-RU"/>
        </w:rPr>
      </w:pPr>
    </w:p>
    <w:p w:rsidR="00323691" w:rsidRPr="00CE7AAA" w:rsidRDefault="00323691" w:rsidP="002B7019">
      <w:pPr>
        <w:shd w:val="clear" w:color="auto" w:fill="FFFFFF"/>
        <w:spacing w:line="276" w:lineRule="auto"/>
        <w:jc w:val="both"/>
        <w:rPr>
          <w:bCs/>
          <w:iCs/>
          <w:lang w:val="sr-Cyrl-CS"/>
        </w:rPr>
      </w:pPr>
    </w:p>
    <w:p w:rsidR="00323691" w:rsidRPr="00CE7AAA" w:rsidRDefault="00323691" w:rsidP="00323691">
      <w:pPr>
        <w:shd w:val="clear" w:color="auto" w:fill="FFFFFF"/>
        <w:jc w:val="center"/>
        <w:rPr>
          <w:bCs/>
          <w:iCs/>
          <w:lang w:val="sr-Cyrl-CS"/>
        </w:rPr>
      </w:pPr>
    </w:p>
    <w:p w:rsidR="00323691" w:rsidRDefault="00323691" w:rsidP="00323691">
      <w:pPr>
        <w:shd w:val="clear" w:color="auto" w:fill="FFFFFF"/>
        <w:jc w:val="center"/>
        <w:rPr>
          <w:rFonts w:ascii="Arial" w:hAnsi="Arial" w:cs="Arial"/>
          <w:b/>
          <w:bCs/>
          <w:i/>
          <w:iCs/>
          <w:sz w:val="28"/>
          <w:szCs w:val="28"/>
          <w:lang w:val="sr-Cyrl-CS"/>
        </w:rPr>
      </w:pPr>
    </w:p>
    <w:p w:rsidR="00221C6F" w:rsidRDefault="00221C6F">
      <w:pPr>
        <w:rPr>
          <w:rFonts w:cs="TimesNewRomanPSMT"/>
          <w:i/>
          <w:iCs/>
          <w:sz w:val="18"/>
          <w:szCs w:val="18"/>
          <w:lang w:val="sr-Cyrl-CS"/>
        </w:rPr>
      </w:pPr>
    </w:p>
    <w:p w:rsidR="00185F0D" w:rsidRDefault="00185F0D">
      <w:pPr>
        <w:rPr>
          <w:rFonts w:cs="TimesNewRomanPSMT"/>
          <w:i/>
          <w:iCs/>
          <w:sz w:val="18"/>
          <w:szCs w:val="18"/>
          <w:lang w:val="sr-Cyrl-CS"/>
        </w:rPr>
      </w:pPr>
    </w:p>
    <w:p w:rsidR="00185F0D" w:rsidRDefault="00185F0D">
      <w:pPr>
        <w:rPr>
          <w:rFonts w:cs="TimesNewRomanPSMT"/>
          <w:i/>
          <w:iCs/>
          <w:sz w:val="18"/>
          <w:szCs w:val="18"/>
          <w:lang w:val="sr-Cyrl-CS"/>
        </w:rPr>
      </w:pPr>
    </w:p>
    <w:p w:rsidR="000075E4" w:rsidRDefault="000075E4">
      <w:pPr>
        <w:rPr>
          <w:rFonts w:cs="TimesNewRomanPSMT"/>
          <w:i/>
          <w:iCs/>
          <w:sz w:val="18"/>
          <w:szCs w:val="18"/>
          <w:lang w:val="sr-Cyrl-CS"/>
        </w:rPr>
      </w:pPr>
    </w:p>
    <w:p w:rsidR="00185F0D" w:rsidRPr="00185F0D" w:rsidRDefault="00185F0D">
      <w:pPr>
        <w:rPr>
          <w:rFonts w:cs="TimesNewRomanPSMT"/>
          <w:i/>
          <w:iCs/>
          <w:sz w:val="18"/>
          <w:szCs w:val="18"/>
          <w:lang w:val="sr-Cyrl-CS"/>
        </w:rPr>
      </w:pPr>
    </w:p>
    <w:p w:rsidR="00221C6F" w:rsidRDefault="00221C6F">
      <w:pPr>
        <w:rPr>
          <w:rFonts w:cs="TimesNewRomanPSMT"/>
          <w:i/>
          <w:iCs/>
          <w:sz w:val="18"/>
          <w:szCs w:val="18"/>
          <w:lang w:val="sr-Cyrl-CS"/>
        </w:rPr>
      </w:pPr>
    </w:p>
    <w:p w:rsidR="00A969F6" w:rsidRDefault="00A969F6">
      <w:pPr>
        <w:rPr>
          <w:rFonts w:cs="TimesNewRomanPSMT"/>
          <w:i/>
          <w:iCs/>
          <w:sz w:val="18"/>
          <w:szCs w:val="18"/>
          <w:lang w:val="sr-Cyrl-CS"/>
        </w:rPr>
      </w:pPr>
    </w:p>
    <w:p w:rsidR="00A969F6" w:rsidRDefault="00A969F6">
      <w:pPr>
        <w:rPr>
          <w:rFonts w:cs="TimesNewRomanPSMT"/>
          <w:i/>
          <w:iCs/>
          <w:sz w:val="18"/>
          <w:szCs w:val="18"/>
          <w:lang w:val="sr-Cyrl-CS"/>
        </w:rPr>
      </w:pPr>
    </w:p>
    <w:p w:rsidR="00A969F6" w:rsidRDefault="00A969F6">
      <w:pPr>
        <w:rPr>
          <w:rFonts w:cs="TimesNewRomanPSMT"/>
          <w:i/>
          <w:iCs/>
          <w:sz w:val="18"/>
          <w:szCs w:val="18"/>
          <w:lang w:val="sr-Cyrl-CS"/>
        </w:rPr>
      </w:pPr>
    </w:p>
    <w:p w:rsidR="00A969F6" w:rsidRDefault="00A969F6">
      <w:pPr>
        <w:rPr>
          <w:rFonts w:cs="TimesNewRomanPSMT"/>
          <w:i/>
          <w:iCs/>
          <w:sz w:val="18"/>
          <w:szCs w:val="18"/>
          <w:lang w:val="sr-Cyrl-CS"/>
        </w:rPr>
      </w:pPr>
    </w:p>
    <w:p w:rsidR="00A969F6" w:rsidRDefault="00A969F6">
      <w:pPr>
        <w:rPr>
          <w:rFonts w:cs="TimesNewRomanPSMT"/>
          <w:i/>
          <w:iCs/>
          <w:sz w:val="18"/>
          <w:szCs w:val="18"/>
          <w:lang w:val="sr-Cyrl-CS"/>
        </w:rPr>
      </w:pPr>
    </w:p>
    <w:p w:rsidR="00A969F6" w:rsidRDefault="00A969F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FB78A6" w:rsidRDefault="00FB78A6">
      <w:pPr>
        <w:rPr>
          <w:rFonts w:cs="TimesNewRomanPSMT"/>
          <w:i/>
          <w:iCs/>
          <w:sz w:val="18"/>
          <w:szCs w:val="18"/>
          <w:lang w:val="sr-Cyrl-CS"/>
        </w:rPr>
      </w:pPr>
    </w:p>
    <w:p w:rsidR="00294DE4" w:rsidRDefault="00294DE4">
      <w:pPr>
        <w:rPr>
          <w:rFonts w:cs="TimesNewRomanPSMT"/>
          <w:i/>
          <w:iCs/>
          <w:sz w:val="18"/>
          <w:szCs w:val="18"/>
          <w:lang w:val="sr-Cyrl-CS"/>
        </w:rPr>
      </w:pPr>
    </w:p>
    <w:p w:rsidR="00C00254" w:rsidRPr="00545F80" w:rsidRDefault="00CE7AAA" w:rsidP="00C00254">
      <w:pPr>
        <w:shd w:val="clear" w:color="auto" w:fill="FFFFFF"/>
        <w:jc w:val="center"/>
        <w:rPr>
          <w:b/>
          <w:bCs/>
          <w:iCs/>
          <w:sz w:val="28"/>
          <w:szCs w:val="28"/>
          <w:lang w:val="sr-Cyrl-CS"/>
        </w:rPr>
      </w:pPr>
      <w:r w:rsidRPr="00545F80">
        <w:rPr>
          <w:b/>
          <w:bCs/>
          <w:iCs/>
          <w:sz w:val="28"/>
          <w:szCs w:val="28"/>
        </w:rPr>
        <w:t xml:space="preserve">III </w:t>
      </w:r>
      <w:r w:rsidR="00221C6F" w:rsidRPr="00545F80">
        <w:rPr>
          <w:b/>
          <w:bCs/>
          <w:iCs/>
          <w:sz w:val="28"/>
          <w:szCs w:val="28"/>
        </w:rPr>
        <w:t xml:space="preserve"> </w:t>
      </w:r>
      <w:r w:rsidR="00545F80">
        <w:rPr>
          <w:b/>
          <w:bCs/>
          <w:iCs/>
          <w:sz w:val="28"/>
          <w:szCs w:val="28"/>
          <w:lang w:val="sr-Cyrl-CS"/>
        </w:rPr>
        <w:t xml:space="preserve">  </w:t>
      </w:r>
      <w:r w:rsidR="00221C6F" w:rsidRPr="00545F80">
        <w:rPr>
          <w:b/>
          <w:bCs/>
          <w:iCs/>
          <w:sz w:val="28"/>
          <w:szCs w:val="28"/>
        </w:rPr>
        <w:t xml:space="preserve">УСЛОВИ ЗА УЧЕШЋЕ У ПОСТУПКУ ЈАВНЕ НАБАВКЕ </w:t>
      </w:r>
    </w:p>
    <w:p w:rsidR="00C00254" w:rsidRPr="00545F80" w:rsidRDefault="00221C6F" w:rsidP="00C00254">
      <w:pPr>
        <w:shd w:val="clear" w:color="auto" w:fill="FFFFFF"/>
        <w:jc w:val="center"/>
        <w:rPr>
          <w:b/>
          <w:bCs/>
          <w:iCs/>
          <w:sz w:val="28"/>
          <w:szCs w:val="28"/>
          <w:lang w:val="sr-Cyrl-CS"/>
        </w:rPr>
      </w:pPr>
      <w:r w:rsidRPr="00545F80">
        <w:rPr>
          <w:b/>
          <w:bCs/>
          <w:iCs/>
          <w:sz w:val="28"/>
          <w:szCs w:val="28"/>
        </w:rPr>
        <w:t xml:space="preserve">ИЗ ЧЛ. 75. И 76. ЗАКОНА И УПУТСТВО КАКО СЕ </w:t>
      </w:r>
    </w:p>
    <w:p w:rsidR="00221C6F" w:rsidRPr="00545F80" w:rsidRDefault="00221C6F" w:rsidP="00C00254">
      <w:pPr>
        <w:shd w:val="clear" w:color="auto" w:fill="FFFFFF"/>
        <w:jc w:val="center"/>
        <w:rPr>
          <w:b/>
          <w:bCs/>
          <w:iCs/>
          <w:sz w:val="28"/>
          <w:szCs w:val="28"/>
        </w:rPr>
      </w:pPr>
      <w:r w:rsidRPr="00545F80">
        <w:rPr>
          <w:b/>
          <w:bCs/>
          <w:iCs/>
          <w:sz w:val="28"/>
          <w:szCs w:val="28"/>
        </w:rPr>
        <w:t>ДОКАЗУЈЕ ИСПУЊЕНОСТ ТИХ УСЛОВА</w:t>
      </w:r>
    </w:p>
    <w:p w:rsidR="007A43A6" w:rsidRPr="00A969F6" w:rsidRDefault="007A43A6" w:rsidP="00C00254">
      <w:pPr>
        <w:shd w:val="clear" w:color="auto" w:fill="FFFFFF"/>
        <w:jc w:val="center"/>
        <w:rPr>
          <w:b/>
          <w:bCs/>
          <w:i/>
          <w:iCs/>
        </w:rPr>
      </w:pPr>
    </w:p>
    <w:p w:rsidR="001F0894" w:rsidRPr="00A969F6" w:rsidRDefault="001F0894" w:rsidP="00C00254">
      <w:pPr>
        <w:shd w:val="clear" w:color="auto" w:fill="FFFFFF"/>
        <w:jc w:val="center"/>
        <w:rPr>
          <w:b/>
          <w:bCs/>
          <w:i/>
          <w:iCs/>
          <w:lang w:val="sr-Cyrl-CS"/>
        </w:rPr>
      </w:pPr>
    </w:p>
    <w:p w:rsidR="00C00254" w:rsidRPr="00545F80" w:rsidRDefault="00221C6F" w:rsidP="00C00254">
      <w:pPr>
        <w:pStyle w:val="ListParagraph"/>
        <w:numPr>
          <w:ilvl w:val="0"/>
          <w:numId w:val="3"/>
        </w:numPr>
        <w:shd w:val="clear" w:color="auto" w:fill="FFFFFF"/>
        <w:ind w:left="360"/>
        <w:jc w:val="center"/>
        <w:rPr>
          <w:b/>
          <w:bCs/>
          <w:iCs/>
        </w:rPr>
      </w:pPr>
      <w:r w:rsidRPr="00545F80">
        <w:rPr>
          <w:b/>
          <w:bCs/>
          <w:iCs/>
        </w:rPr>
        <w:t>УСЛОВИ ЗА УЧЕШЋЕ У ПОСТУПКУ ЈАВНЕ НАБАВКЕ</w:t>
      </w:r>
    </w:p>
    <w:p w:rsidR="00221C6F" w:rsidRDefault="00221C6F" w:rsidP="00C00254">
      <w:pPr>
        <w:pStyle w:val="ListParagraph"/>
        <w:shd w:val="clear" w:color="auto" w:fill="FFFFFF"/>
        <w:ind w:left="360"/>
        <w:jc w:val="center"/>
        <w:rPr>
          <w:b/>
          <w:bCs/>
          <w:iCs/>
          <w:lang w:val="sr-Cyrl-CS"/>
        </w:rPr>
      </w:pPr>
      <w:r w:rsidRPr="00545F80">
        <w:rPr>
          <w:b/>
          <w:bCs/>
          <w:iCs/>
        </w:rPr>
        <w:t>ИЗ</w:t>
      </w:r>
      <w:r w:rsidR="00C00254" w:rsidRPr="00545F80">
        <w:rPr>
          <w:b/>
          <w:bCs/>
          <w:iCs/>
          <w:lang w:val="sr-Cyrl-CS"/>
        </w:rPr>
        <w:t xml:space="preserve"> </w:t>
      </w:r>
      <w:r w:rsidRPr="00545F80">
        <w:rPr>
          <w:b/>
          <w:bCs/>
          <w:iCs/>
        </w:rPr>
        <w:t>ЧЛ. 75. И 76. ЗАКОНА</w:t>
      </w:r>
    </w:p>
    <w:p w:rsidR="001F0894" w:rsidRPr="001F0894" w:rsidRDefault="001F0894" w:rsidP="00C00254">
      <w:pPr>
        <w:pStyle w:val="ListParagraph"/>
        <w:shd w:val="clear" w:color="auto" w:fill="FFFFFF"/>
        <w:ind w:left="360"/>
        <w:jc w:val="center"/>
        <w:rPr>
          <w:b/>
          <w:bCs/>
          <w:iCs/>
          <w:lang w:val="sr-Cyrl-CS"/>
        </w:rPr>
      </w:pPr>
    </w:p>
    <w:p w:rsidR="00221C6F" w:rsidRPr="00545F80" w:rsidRDefault="00221C6F">
      <w:pPr>
        <w:pStyle w:val="ListParagraph"/>
        <w:jc w:val="both"/>
        <w:rPr>
          <w:b/>
          <w:bCs/>
          <w:iCs/>
        </w:rPr>
      </w:pPr>
    </w:p>
    <w:p w:rsidR="004E72C6" w:rsidRPr="004E72C6" w:rsidRDefault="00221C6F" w:rsidP="004E72C6">
      <w:pPr>
        <w:pStyle w:val="ListParagraph"/>
        <w:numPr>
          <w:ilvl w:val="1"/>
          <w:numId w:val="3"/>
        </w:numPr>
        <w:tabs>
          <w:tab w:val="left" w:pos="0"/>
        </w:tabs>
        <w:ind w:left="0" w:firstLine="0"/>
        <w:jc w:val="both"/>
        <w:rPr>
          <w:iCs/>
        </w:rPr>
      </w:pPr>
      <w:r w:rsidRPr="004E72C6">
        <w:rPr>
          <w:iCs/>
        </w:rPr>
        <w:t xml:space="preserve">Право на учешће у поступку предметне јавне набавке има понуђач који испуњава </w:t>
      </w:r>
      <w:r w:rsidRPr="004E72C6">
        <w:rPr>
          <w:b/>
          <w:iCs/>
        </w:rPr>
        <w:t>обавезне услове</w:t>
      </w:r>
      <w:r w:rsidRPr="004E72C6">
        <w:rPr>
          <w:iCs/>
        </w:rPr>
        <w:t xml:space="preserve"> за учешће у поступку јавне набавке дефинисане чл. 75. Закона, и то:</w:t>
      </w:r>
    </w:p>
    <w:p w:rsidR="00221C6F" w:rsidRPr="00FC4D69" w:rsidRDefault="00221C6F" w:rsidP="004E72C6">
      <w:pPr>
        <w:pStyle w:val="ListParagraph"/>
        <w:numPr>
          <w:ilvl w:val="0"/>
          <w:numId w:val="5"/>
        </w:numPr>
        <w:spacing w:line="360" w:lineRule="auto"/>
        <w:ind w:left="360" w:firstLine="0"/>
        <w:jc w:val="both"/>
      </w:pPr>
      <w:r w:rsidRPr="00FC4D69">
        <w:rPr>
          <w:iCs/>
        </w:rPr>
        <w:t xml:space="preserve">Да је </w:t>
      </w:r>
      <w:r w:rsidRPr="00FC4D69">
        <w:rPr>
          <w:b/>
          <w:iCs/>
        </w:rPr>
        <w:t>регистрован</w:t>
      </w:r>
      <w:r w:rsidRPr="00FC4D69">
        <w:rPr>
          <w:iCs/>
        </w:rPr>
        <w:t xml:space="preserve"> код надлежног органа, односно уписан у одговарајући регистар</w:t>
      </w:r>
      <w:r w:rsidRPr="00FC4D69">
        <w:rPr>
          <w:iCs/>
          <w:lang w:val="sr-Cyrl-CS"/>
        </w:rPr>
        <w:t xml:space="preserve"> </w:t>
      </w:r>
      <w:r w:rsidRPr="00FC4D69">
        <w:rPr>
          <w:i/>
          <w:iCs/>
          <w:lang w:val="sr-Cyrl-CS"/>
        </w:rPr>
        <w:t>(чл. 75. ст. 1. тач. 1) Закона);</w:t>
      </w:r>
    </w:p>
    <w:p w:rsidR="00221C6F" w:rsidRPr="00FC4D69" w:rsidRDefault="00221C6F" w:rsidP="004E72C6">
      <w:pPr>
        <w:pStyle w:val="ListParagraph"/>
        <w:numPr>
          <w:ilvl w:val="0"/>
          <w:numId w:val="5"/>
        </w:numPr>
        <w:spacing w:line="360" w:lineRule="auto"/>
        <w:ind w:left="360" w:firstLine="0"/>
        <w:jc w:val="both"/>
      </w:pPr>
      <w:r w:rsidRPr="00FC4D69">
        <w:t xml:space="preserve">Да он и његов законски заступник </w:t>
      </w:r>
      <w:r w:rsidR="004E72C6">
        <w:rPr>
          <w:lang w:val="sr-Cyrl-CS"/>
        </w:rPr>
        <w:t xml:space="preserve"> </w:t>
      </w:r>
      <w:r w:rsidRPr="00FC4D69">
        <w:rPr>
          <w:b/>
        </w:rPr>
        <w:t>није осуђиван</w:t>
      </w:r>
      <w:r w:rsidRPr="00FC4D69">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C4D69">
        <w:rPr>
          <w:lang w:val="sr-Cyrl-CS"/>
        </w:rPr>
        <w:t xml:space="preserve"> </w:t>
      </w:r>
      <w:r w:rsidRPr="00FC4D69">
        <w:rPr>
          <w:i/>
          <w:iCs/>
          <w:lang w:val="sr-Cyrl-CS"/>
        </w:rPr>
        <w:t>(чл. 75. ст. 1. тач. 2) Закона);</w:t>
      </w:r>
    </w:p>
    <w:p w:rsidR="00221C6F" w:rsidRPr="00FC4D69" w:rsidRDefault="00221C6F" w:rsidP="004E72C6">
      <w:pPr>
        <w:pStyle w:val="ListParagraph"/>
        <w:numPr>
          <w:ilvl w:val="0"/>
          <w:numId w:val="5"/>
        </w:numPr>
        <w:spacing w:line="360" w:lineRule="auto"/>
        <w:ind w:left="360" w:firstLine="0"/>
        <w:jc w:val="both"/>
      </w:pPr>
      <w:r w:rsidRPr="00FC4D69">
        <w:t xml:space="preserve">Да му није изречена мера </w:t>
      </w:r>
      <w:r w:rsidRPr="00FC4D69">
        <w:rPr>
          <w:b/>
        </w:rPr>
        <w:t>забране обављања делатности</w:t>
      </w:r>
      <w:r w:rsidRPr="00FC4D69">
        <w:t>, која је на снази у време објављивања позива за подношење понуде</w:t>
      </w:r>
      <w:r w:rsidRPr="00FC4D69">
        <w:rPr>
          <w:lang w:val="sr-Cyrl-CS"/>
        </w:rPr>
        <w:t xml:space="preserve"> </w:t>
      </w:r>
      <w:r w:rsidRPr="00FC4D69">
        <w:rPr>
          <w:i/>
          <w:iCs/>
          <w:lang w:val="sr-Cyrl-CS"/>
        </w:rPr>
        <w:t>(чл. 75. ст. 1. тач. 3) Закона);</w:t>
      </w:r>
    </w:p>
    <w:p w:rsidR="00221C6F" w:rsidRPr="00FC4D69" w:rsidRDefault="00221C6F" w:rsidP="004E72C6">
      <w:pPr>
        <w:pStyle w:val="ListParagraph"/>
        <w:numPr>
          <w:ilvl w:val="0"/>
          <w:numId w:val="5"/>
        </w:numPr>
        <w:spacing w:line="360" w:lineRule="auto"/>
        <w:ind w:left="360" w:firstLine="0"/>
        <w:jc w:val="both"/>
      </w:pPr>
      <w:r w:rsidRPr="00FC4D69">
        <w:t xml:space="preserve">Да је </w:t>
      </w:r>
      <w:r w:rsidRPr="00FC4D69">
        <w:rPr>
          <w:b/>
        </w:rPr>
        <w:t>измирио доспеле</w:t>
      </w:r>
      <w:r w:rsidRPr="00FC4D69">
        <w:t xml:space="preserve"> порезе, доприносе и друге јавне дажбине у складу са прописима Републике Србије или стране државе када има седиште на њеној територији </w:t>
      </w:r>
      <w:r w:rsidRPr="00FC4D69">
        <w:rPr>
          <w:i/>
          <w:iCs/>
          <w:lang w:val="sr-Cyrl-CS"/>
        </w:rPr>
        <w:t>(чл. 75. ст. 1. тач. 4) Закона);</w:t>
      </w:r>
    </w:p>
    <w:p w:rsidR="00A30BB4" w:rsidRPr="00A30BB4" w:rsidRDefault="00147653" w:rsidP="00A30BB4">
      <w:pPr>
        <w:pStyle w:val="ListParagraph"/>
        <w:numPr>
          <w:ilvl w:val="0"/>
          <w:numId w:val="5"/>
        </w:numPr>
        <w:spacing w:line="360" w:lineRule="auto"/>
        <w:ind w:left="360" w:firstLine="0"/>
        <w:jc w:val="both"/>
      </w:pPr>
      <w:r w:rsidRPr="00FC4D69">
        <w:t xml:space="preserve">Понуђач је дужан да при састављању понуде изричито наведе да </w:t>
      </w:r>
      <w:r w:rsidRPr="00A30BB4">
        <w:rPr>
          <w:b/>
        </w:rPr>
        <w:t>је поштовао обавезе које произлазе из важећих прописа о заштити</w:t>
      </w:r>
      <w:r w:rsidRPr="00FC4D69">
        <w:t xml:space="preserve"> на раду, запошљавању и условима рада, заштити животне средине, као и да гарантује да је ималац права интелектуалне својине</w:t>
      </w:r>
      <w:r w:rsidRPr="00A30BB4">
        <w:rPr>
          <w:lang w:val="sr-Cyrl-CS"/>
        </w:rPr>
        <w:t xml:space="preserve"> </w:t>
      </w:r>
      <w:r w:rsidRPr="00A30BB4">
        <w:rPr>
          <w:i/>
          <w:iCs/>
          <w:lang w:val="sr-Cyrl-CS"/>
        </w:rPr>
        <w:t>(чл. 75. ст. 2. Закона)</w:t>
      </w:r>
      <w:r w:rsidR="00A30BB4" w:rsidRPr="00A30BB4">
        <w:rPr>
          <w:i/>
          <w:iCs/>
          <w:lang w:val="sr-Cyrl-CS"/>
        </w:rPr>
        <w:t>.</w:t>
      </w:r>
    </w:p>
    <w:p w:rsidR="00B07E0A" w:rsidRDefault="00B07E0A" w:rsidP="00B07E0A">
      <w:pPr>
        <w:pStyle w:val="ListParagraph"/>
        <w:numPr>
          <w:ilvl w:val="1"/>
          <w:numId w:val="3"/>
        </w:numPr>
        <w:suppressAutoHyphens w:val="0"/>
        <w:autoSpaceDE w:val="0"/>
        <w:autoSpaceDN w:val="0"/>
        <w:adjustRightInd w:val="0"/>
        <w:spacing w:line="240" w:lineRule="auto"/>
        <w:ind w:left="0" w:firstLine="0"/>
        <w:jc w:val="both"/>
        <w:rPr>
          <w:rFonts w:eastAsia="TimesNewRoman"/>
          <w:color w:val="auto"/>
          <w:kern w:val="0"/>
          <w:lang w:eastAsia="en-US"/>
        </w:rPr>
      </w:pPr>
      <w:r w:rsidRPr="00B07E0A">
        <w:rPr>
          <w:rFonts w:eastAsia="TimesNewRoman"/>
          <w:color w:val="auto"/>
          <w:kern w:val="0"/>
          <w:lang w:eastAsia="en-US"/>
        </w:rPr>
        <w:t xml:space="preserve">Понуђач који учествује у поступку предметне јавне набавке мора испунити </w:t>
      </w:r>
      <w:r w:rsidRPr="00B07E0A">
        <w:rPr>
          <w:rFonts w:eastAsia="TimesNewRoman"/>
          <w:b/>
          <w:bCs/>
          <w:color w:val="auto"/>
          <w:kern w:val="0"/>
          <w:lang w:eastAsia="en-US"/>
        </w:rPr>
        <w:t xml:space="preserve">додатни услов </w:t>
      </w:r>
      <w:r w:rsidRPr="00B07E0A">
        <w:rPr>
          <w:rFonts w:eastAsia="TimesNewRoman"/>
          <w:color w:val="auto"/>
          <w:kern w:val="0"/>
          <w:lang w:eastAsia="en-US"/>
        </w:rPr>
        <w:t>за учешће</w:t>
      </w:r>
      <w:r w:rsidRPr="00B07E0A">
        <w:rPr>
          <w:iCs/>
        </w:rPr>
        <w:t xml:space="preserve"> </w:t>
      </w:r>
      <w:r w:rsidRPr="004E72C6">
        <w:rPr>
          <w:iCs/>
        </w:rPr>
        <w:t>у поступку јавне набавке</w:t>
      </w:r>
      <w:r>
        <w:rPr>
          <w:iCs/>
        </w:rPr>
        <w:t xml:space="preserve"> и то:</w:t>
      </w:r>
    </w:p>
    <w:p w:rsidR="00B07E0A" w:rsidRPr="00B07E0A" w:rsidRDefault="00B07E0A" w:rsidP="00B07E0A">
      <w:pPr>
        <w:pStyle w:val="ListParagraph"/>
        <w:suppressAutoHyphens w:val="0"/>
        <w:autoSpaceDE w:val="0"/>
        <w:autoSpaceDN w:val="0"/>
        <w:adjustRightInd w:val="0"/>
        <w:spacing w:line="240" w:lineRule="auto"/>
        <w:ind w:left="0"/>
        <w:rPr>
          <w:rFonts w:eastAsia="TimesNewRoman"/>
          <w:color w:val="auto"/>
          <w:kern w:val="0"/>
          <w:lang w:eastAsia="en-US"/>
        </w:rPr>
      </w:pPr>
    </w:p>
    <w:p w:rsidR="00A30BB4" w:rsidRPr="00B07E0A" w:rsidRDefault="00E833D1" w:rsidP="00B07E0A">
      <w:pPr>
        <w:pStyle w:val="ListParagraph"/>
        <w:numPr>
          <w:ilvl w:val="0"/>
          <w:numId w:val="27"/>
        </w:numPr>
        <w:spacing w:line="360" w:lineRule="auto"/>
        <w:jc w:val="both"/>
        <w:rPr>
          <w:lang w:val="sr-Cyrl-CS"/>
        </w:rPr>
      </w:pPr>
      <w:r>
        <w:rPr>
          <w:lang w:val="sr-Cyrl-CS"/>
        </w:rPr>
        <w:t xml:space="preserve">Да </w:t>
      </w:r>
      <w:r w:rsidR="00A30BB4">
        <w:rPr>
          <w:lang w:val="sr-Cyrl-CS"/>
        </w:rPr>
        <w:t xml:space="preserve">над </w:t>
      </w:r>
      <w:r>
        <w:rPr>
          <w:lang w:val="sr-Cyrl-CS"/>
        </w:rPr>
        <w:t>понуђачем</w:t>
      </w:r>
      <w:r w:rsidR="00A30BB4">
        <w:rPr>
          <w:lang w:val="sr-Cyrl-CS"/>
        </w:rPr>
        <w:t xml:space="preserve"> није покренут поступак стечаја или ликвидације, односно претходни стечајни поступак </w:t>
      </w:r>
      <w:r w:rsidR="00A30BB4" w:rsidRPr="00A30BB4">
        <w:rPr>
          <w:i/>
          <w:lang w:val="sr-Cyrl-CS"/>
        </w:rPr>
        <w:t>(чл.76.ст.3. Закона).</w:t>
      </w:r>
    </w:p>
    <w:p w:rsidR="00221C6F" w:rsidRPr="00FC4D69" w:rsidRDefault="00221C6F" w:rsidP="00A30BB4">
      <w:pPr>
        <w:pStyle w:val="ListParagraph"/>
        <w:numPr>
          <w:ilvl w:val="1"/>
          <w:numId w:val="3"/>
        </w:numPr>
        <w:ind w:left="0" w:firstLine="0"/>
        <w:jc w:val="both"/>
        <w:rPr>
          <w:b/>
          <w:bCs/>
          <w:i/>
          <w:iCs/>
        </w:rPr>
      </w:pPr>
      <w:r w:rsidRPr="00FC4D69">
        <w:rPr>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sidRPr="00FC4D69">
        <w:rPr>
          <w:bCs/>
          <w:iCs/>
        </w:rPr>
        <w:t>.</w:t>
      </w:r>
    </w:p>
    <w:p w:rsidR="00221C6F" w:rsidRPr="00FC4D69" w:rsidRDefault="00221C6F">
      <w:pPr>
        <w:pStyle w:val="ListParagraph"/>
        <w:ind w:left="0"/>
        <w:jc w:val="both"/>
      </w:pPr>
    </w:p>
    <w:p w:rsidR="00221C6F" w:rsidRPr="00FC4D69" w:rsidRDefault="00221C6F" w:rsidP="00A30BB4">
      <w:pPr>
        <w:pStyle w:val="ListParagraph"/>
        <w:numPr>
          <w:ilvl w:val="1"/>
          <w:numId w:val="3"/>
        </w:numPr>
        <w:tabs>
          <w:tab w:val="left" w:pos="0"/>
        </w:tabs>
        <w:ind w:left="0" w:firstLine="0"/>
        <w:jc w:val="both"/>
        <w:rPr>
          <w:bCs/>
          <w:iCs/>
        </w:rPr>
      </w:pPr>
      <w:r w:rsidRPr="00FC4D69">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w:t>
      </w:r>
    </w:p>
    <w:p w:rsidR="001378A9" w:rsidRDefault="004E72C6" w:rsidP="004E72C6">
      <w:pPr>
        <w:pStyle w:val="ListParagraph"/>
        <w:tabs>
          <w:tab w:val="left" w:pos="0"/>
        </w:tabs>
        <w:ind w:left="0" w:firstLine="180"/>
        <w:jc w:val="both"/>
        <w:rPr>
          <w:bCs/>
          <w:iCs/>
          <w:color w:val="FF0000"/>
          <w:lang w:val="sr-Cyrl-CS"/>
        </w:rPr>
      </w:pPr>
      <w:r>
        <w:rPr>
          <w:bCs/>
          <w:iCs/>
          <w:lang w:val="sr-Cyrl-CS"/>
        </w:rPr>
        <w:lastRenderedPageBreak/>
        <w:t xml:space="preserve">       </w:t>
      </w:r>
      <w:r w:rsidR="00221C6F" w:rsidRPr="00FC4D69">
        <w:rPr>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1378A9" w:rsidRPr="00FC4D69">
        <w:rPr>
          <w:bCs/>
          <w:iCs/>
          <w:color w:val="FF0000"/>
        </w:rPr>
        <w:t xml:space="preserve"> </w:t>
      </w:r>
    </w:p>
    <w:p w:rsidR="0091442A" w:rsidRPr="0091442A" w:rsidRDefault="0091442A" w:rsidP="0091442A">
      <w:pPr>
        <w:tabs>
          <w:tab w:val="left" w:pos="0"/>
        </w:tabs>
        <w:jc w:val="both"/>
        <w:rPr>
          <w:bCs/>
          <w:iCs/>
          <w:color w:val="FF0000"/>
          <w:lang w:val="sr-Cyrl-CS"/>
        </w:rPr>
      </w:pPr>
    </w:p>
    <w:p w:rsidR="007A43A6" w:rsidRPr="00545F80" w:rsidRDefault="00221C6F" w:rsidP="00C00254">
      <w:pPr>
        <w:pStyle w:val="ListParagraph"/>
        <w:numPr>
          <w:ilvl w:val="0"/>
          <w:numId w:val="3"/>
        </w:numPr>
        <w:shd w:val="clear" w:color="auto" w:fill="FFFFFF"/>
        <w:ind w:left="360"/>
        <w:jc w:val="center"/>
        <w:rPr>
          <w:bCs/>
          <w:iCs/>
          <w:color w:val="C00000"/>
        </w:rPr>
      </w:pPr>
      <w:r w:rsidRPr="00545F80">
        <w:rPr>
          <w:b/>
          <w:bCs/>
          <w:iCs/>
        </w:rPr>
        <w:t>УПУТСТВО КАКО СЕ ДОКАЗУЈЕ ИСПУЊЕНОСТ УСЛОВА</w:t>
      </w:r>
    </w:p>
    <w:p w:rsidR="007A43A6" w:rsidRPr="00C00254" w:rsidRDefault="007A43A6" w:rsidP="00C00254">
      <w:pPr>
        <w:pStyle w:val="ListParagraph"/>
        <w:shd w:val="clear" w:color="auto" w:fill="FFFFFF"/>
        <w:ind w:left="0"/>
        <w:rPr>
          <w:bCs/>
          <w:i/>
          <w:iCs/>
          <w:color w:val="C00000"/>
        </w:rPr>
      </w:pPr>
    </w:p>
    <w:p w:rsidR="00C672CF" w:rsidRPr="00FC4D69" w:rsidRDefault="00C672CF">
      <w:pPr>
        <w:pStyle w:val="ListParagraph"/>
        <w:jc w:val="both"/>
        <w:rPr>
          <w:bCs/>
          <w:i/>
          <w:iCs/>
          <w:color w:val="C00000"/>
        </w:rPr>
      </w:pPr>
    </w:p>
    <w:p w:rsidR="00221C6F" w:rsidRPr="000A0A21" w:rsidRDefault="00221C6F" w:rsidP="00FD41B3">
      <w:pPr>
        <w:pStyle w:val="ListParagraph"/>
        <w:spacing w:before="120" w:after="120" w:line="276" w:lineRule="auto"/>
        <w:ind w:left="0" w:firstLine="720"/>
        <w:jc w:val="both"/>
        <w:rPr>
          <w:lang w:val="sr-Cyrl-CS"/>
        </w:rPr>
      </w:pPr>
      <w:r w:rsidRPr="00FC4D69">
        <w:t xml:space="preserve">Испуњеност </w:t>
      </w:r>
      <w:r w:rsidRPr="00FC4D69">
        <w:rPr>
          <w:b/>
        </w:rPr>
        <w:t xml:space="preserve">обавезних </w:t>
      </w:r>
      <w:r w:rsidR="000A0A21">
        <w:rPr>
          <w:b/>
          <w:lang w:val="sr-Cyrl-CS"/>
        </w:rPr>
        <w:t xml:space="preserve"> </w:t>
      </w:r>
      <w:r w:rsidR="000C7B92">
        <w:rPr>
          <w:b/>
          <w:lang w:val="sr-Cyrl-CS"/>
        </w:rPr>
        <w:t xml:space="preserve">и додатних </w:t>
      </w:r>
      <w:r w:rsidRPr="00FC4D69">
        <w:rPr>
          <w:b/>
        </w:rPr>
        <w:t xml:space="preserve">услова </w:t>
      </w:r>
      <w:r w:rsidRPr="00FC4D69">
        <w:t xml:space="preserve">за учешће у поступку предметне јавне набавке, </w:t>
      </w:r>
      <w:r w:rsidRPr="00FC4D69">
        <w:rPr>
          <w:lang w:val="sr-Cyrl-CS"/>
        </w:rPr>
        <w:t xml:space="preserve">у складу са чл. 77. став 4. Закона, </w:t>
      </w:r>
      <w:r w:rsidRPr="004E72C6">
        <w:rPr>
          <w:b/>
        </w:rPr>
        <w:t>понуђач доказује достављањем Изјаве</w:t>
      </w:r>
      <w:r w:rsidRPr="00FC4D69">
        <w:t xml:space="preserve"> </w:t>
      </w:r>
      <w:r w:rsidRPr="00FC4D69">
        <w:rPr>
          <w:color w:val="auto"/>
          <w:lang w:val="sr-Cyrl-CS"/>
        </w:rPr>
        <w:t>(</w:t>
      </w:r>
      <w:r w:rsidRPr="00FC4D69">
        <w:rPr>
          <w:i/>
          <w:color w:val="auto"/>
          <w:lang w:val="sr-Cyrl-CS"/>
        </w:rPr>
        <w:t>Образац изјаве</w:t>
      </w:r>
      <w:r w:rsidR="001378A9" w:rsidRPr="00FC4D69">
        <w:rPr>
          <w:i/>
          <w:color w:val="auto"/>
          <w:lang w:val="sr-Cyrl-CS"/>
        </w:rPr>
        <w:t xml:space="preserve"> понуђача</w:t>
      </w:r>
      <w:r w:rsidRPr="00FC4D69">
        <w:rPr>
          <w:i/>
          <w:color w:val="auto"/>
          <w:lang w:val="sr-Cyrl-CS"/>
        </w:rPr>
        <w:t xml:space="preserve">, дат је у </w:t>
      </w:r>
      <w:r w:rsidRPr="00545F80">
        <w:rPr>
          <w:i/>
          <w:color w:val="auto"/>
          <w:lang w:val="sr-Cyrl-CS"/>
        </w:rPr>
        <w:t xml:space="preserve">поглављу </w:t>
      </w:r>
      <w:r w:rsidR="00545F80" w:rsidRPr="00545F80">
        <w:rPr>
          <w:bCs/>
          <w:i/>
          <w:iCs/>
        </w:rPr>
        <w:t>III</w:t>
      </w:r>
      <w:r w:rsidR="00545F80">
        <w:rPr>
          <w:bCs/>
          <w:i/>
          <w:iCs/>
          <w:lang w:val="sr-Cyrl-CS"/>
        </w:rPr>
        <w:t>,</w:t>
      </w:r>
      <w:r w:rsidRPr="00545F80">
        <w:rPr>
          <w:i/>
          <w:color w:val="auto"/>
          <w:lang w:val="sr-Cyrl-CS"/>
        </w:rPr>
        <w:t xml:space="preserve"> </w:t>
      </w:r>
      <w:r w:rsidRPr="00FC4D69">
        <w:rPr>
          <w:i/>
          <w:color w:val="auto"/>
          <w:lang w:val="sr-Cyrl-CS"/>
        </w:rPr>
        <w:t>одељак 3.</w:t>
      </w:r>
      <w:r w:rsidRPr="00FC4D69">
        <w:rPr>
          <w:color w:val="auto"/>
          <w:lang w:val="sr-Cyrl-CS"/>
        </w:rPr>
        <w:t>),</w:t>
      </w:r>
      <w:r w:rsidRPr="00FC4D69">
        <w:rPr>
          <w:color w:val="FF0000"/>
          <w:lang w:val="sr-Cyrl-CS"/>
        </w:rPr>
        <w:t xml:space="preserve"> </w:t>
      </w:r>
      <w:r w:rsidRPr="00FC4D69">
        <w:t xml:space="preserve">којом </w:t>
      </w:r>
      <w:r w:rsidRPr="00FC4D69">
        <w:rPr>
          <w:b/>
        </w:rPr>
        <w:t>под пуном материјалном и кривичном</w:t>
      </w:r>
      <w:r w:rsidRPr="00FC4D69">
        <w:t xml:space="preserve"> одговорношћу потврђује да испуњава услове за учешће у поступку јавне набавке из чл. 75. и 76. Закона, дефинисане овом конкурсном документацијом</w:t>
      </w:r>
      <w:r w:rsidR="000A0A21">
        <w:rPr>
          <w:lang w:val="sr-Cyrl-CS"/>
        </w:rPr>
        <w:t>.</w:t>
      </w:r>
    </w:p>
    <w:p w:rsidR="00221C6F" w:rsidRPr="00FC4D69" w:rsidRDefault="00221C6F" w:rsidP="00FD41B3">
      <w:pPr>
        <w:pStyle w:val="ListParagraph"/>
        <w:spacing w:before="120" w:after="120" w:line="276" w:lineRule="auto"/>
        <w:ind w:left="0" w:firstLine="708"/>
        <w:jc w:val="both"/>
        <w:rPr>
          <w:bCs/>
          <w:iCs/>
          <w:lang w:val="sr-Cyrl-CS"/>
        </w:rPr>
      </w:pPr>
      <w:r w:rsidRPr="00FC4D69">
        <w:t xml:space="preserve">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w:t>
      </w:r>
      <w:r w:rsidR="00FD41B3">
        <w:rPr>
          <w:lang w:val="sr-Cyrl-CS"/>
        </w:rPr>
        <w:t xml:space="preserve"> </w:t>
      </w:r>
      <w:r w:rsidRPr="00FC4D69">
        <w:t>потребно је уз понуду доставити овлашћење за потписивање.</w:t>
      </w:r>
    </w:p>
    <w:p w:rsidR="00221C6F" w:rsidRPr="00FC4D69" w:rsidRDefault="00221C6F" w:rsidP="00FD41B3">
      <w:pPr>
        <w:pStyle w:val="ListParagraph"/>
        <w:tabs>
          <w:tab w:val="left" w:pos="630"/>
        </w:tabs>
        <w:spacing w:before="120" w:after="120" w:line="276" w:lineRule="auto"/>
        <w:ind w:left="0" w:firstLine="720"/>
        <w:jc w:val="both"/>
        <w:rPr>
          <w:bCs/>
          <w:iCs/>
          <w:lang w:val="sr-Cyrl-CS"/>
        </w:rPr>
      </w:pPr>
      <w:r w:rsidRPr="00FC4D69">
        <w:rPr>
          <w:b/>
          <w:bCs/>
          <w:iCs/>
          <w:color w:val="auto"/>
          <w:u w:val="single"/>
        </w:rPr>
        <w:t>Уколико понуду подноси група понуђача</w:t>
      </w:r>
      <w:r w:rsidRPr="00FC4D69">
        <w:rPr>
          <w:bCs/>
          <w:iCs/>
          <w:color w:val="auto"/>
        </w:rPr>
        <w:t xml:space="preserve">, </w:t>
      </w:r>
      <w:r w:rsidR="00BB0389" w:rsidRPr="00FC4D69">
        <w:rPr>
          <w:bCs/>
          <w:iCs/>
          <w:color w:val="auto"/>
        </w:rPr>
        <w:t>Изјава мора бити потписана од стране овлашћеног лица сваког</w:t>
      </w:r>
      <w:r w:rsidRPr="00FC4D69">
        <w:rPr>
          <w:bCs/>
          <w:iCs/>
          <w:color w:val="auto"/>
        </w:rPr>
        <w:t xml:space="preserve"> понуђач</w:t>
      </w:r>
      <w:r w:rsidR="00BB0389" w:rsidRPr="00FC4D69">
        <w:rPr>
          <w:bCs/>
          <w:iCs/>
          <w:color w:val="auto"/>
        </w:rPr>
        <w:t>а</w:t>
      </w:r>
      <w:r w:rsidRPr="00FC4D69">
        <w:rPr>
          <w:bCs/>
          <w:iCs/>
          <w:color w:val="auto"/>
        </w:rPr>
        <w:t xml:space="preserve"> </w:t>
      </w:r>
      <w:r w:rsidR="00BB0389" w:rsidRPr="00FC4D69">
        <w:rPr>
          <w:bCs/>
          <w:iCs/>
          <w:color w:val="auto"/>
        </w:rPr>
        <w:t xml:space="preserve">из групе понуђача и оверена печатом. </w:t>
      </w:r>
    </w:p>
    <w:p w:rsidR="00FD41B3" w:rsidRPr="00FB78A6" w:rsidRDefault="00221C6F" w:rsidP="00FB78A6">
      <w:pPr>
        <w:pStyle w:val="ListParagraph"/>
        <w:spacing w:before="120" w:after="120" w:line="276" w:lineRule="auto"/>
        <w:ind w:left="0" w:firstLine="720"/>
        <w:jc w:val="both"/>
        <w:rPr>
          <w:bCs/>
          <w:iCs/>
          <w:lang w:val="sr-Cyrl-CS"/>
        </w:rPr>
      </w:pPr>
      <w:r w:rsidRPr="00FC4D69">
        <w:rPr>
          <w:b/>
          <w:bCs/>
          <w:iCs/>
          <w:u w:val="single"/>
        </w:rPr>
        <w:t>Уколико понуђач подноси понуду са подизвођачем</w:t>
      </w:r>
      <w:r w:rsidRPr="00FC4D69">
        <w:rPr>
          <w:bCs/>
          <w:iCs/>
        </w:rPr>
        <w:t xml:space="preserve">, понуђач је дужан да достави Изјаву подизвођача </w:t>
      </w:r>
      <w:r w:rsidRPr="00FC4D69">
        <w:rPr>
          <w:color w:val="auto"/>
          <w:lang w:val="sr-Cyrl-CS"/>
        </w:rPr>
        <w:t>(</w:t>
      </w:r>
      <w:r w:rsidRPr="00FC4D69">
        <w:rPr>
          <w:i/>
          <w:color w:val="auto"/>
          <w:lang w:val="sr-Cyrl-CS"/>
        </w:rPr>
        <w:t>Образац изјав</w:t>
      </w:r>
      <w:r w:rsidRPr="00FC4D69">
        <w:rPr>
          <w:i/>
          <w:color w:val="auto"/>
        </w:rPr>
        <w:t xml:space="preserve">е </w:t>
      </w:r>
      <w:r w:rsidR="001378A9" w:rsidRPr="00FC4D69">
        <w:rPr>
          <w:i/>
          <w:color w:val="auto"/>
        </w:rPr>
        <w:t xml:space="preserve">подизвођача, </w:t>
      </w:r>
      <w:r w:rsidRPr="00FC4D69">
        <w:rPr>
          <w:i/>
          <w:color w:val="auto"/>
        </w:rPr>
        <w:t>дат је у</w:t>
      </w:r>
      <w:r w:rsidR="0099785A" w:rsidRPr="00FC4D69">
        <w:rPr>
          <w:i/>
          <w:color w:val="auto"/>
        </w:rPr>
        <w:t xml:space="preserve"> </w:t>
      </w:r>
      <w:r w:rsidR="00545F80" w:rsidRPr="00545F80">
        <w:rPr>
          <w:i/>
          <w:color w:val="auto"/>
          <w:lang w:val="sr-Cyrl-CS"/>
        </w:rPr>
        <w:t xml:space="preserve">поглављу </w:t>
      </w:r>
      <w:r w:rsidR="00545F80" w:rsidRPr="00545F80">
        <w:rPr>
          <w:bCs/>
          <w:i/>
          <w:iCs/>
        </w:rPr>
        <w:t>III</w:t>
      </w:r>
      <w:r w:rsidR="00545F80">
        <w:rPr>
          <w:bCs/>
          <w:i/>
          <w:iCs/>
          <w:lang w:val="sr-Cyrl-CS"/>
        </w:rPr>
        <w:t>,</w:t>
      </w:r>
      <w:r w:rsidR="00545F80" w:rsidRPr="00545F80">
        <w:rPr>
          <w:i/>
          <w:color w:val="auto"/>
          <w:lang w:val="sr-Cyrl-CS"/>
        </w:rPr>
        <w:t xml:space="preserve"> </w:t>
      </w:r>
      <w:r w:rsidR="00545F80" w:rsidRPr="00FC4D69">
        <w:rPr>
          <w:i/>
          <w:color w:val="auto"/>
          <w:lang w:val="sr-Cyrl-CS"/>
        </w:rPr>
        <w:t>одељак 3</w:t>
      </w:r>
      <w:r w:rsidR="0099785A" w:rsidRPr="00FC4D69">
        <w:rPr>
          <w:i/>
          <w:color w:val="auto"/>
          <w:lang w:val="sr-Cyrl-CS"/>
        </w:rPr>
        <w:t>.</w:t>
      </w:r>
      <w:r w:rsidRPr="00FC4D69">
        <w:rPr>
          <w:color w:val="auto"/>
          <w:lang w:val="sr-Cyrl-CS"/>
        </w:rPr>
        <w:t>),</w:t>
      </w:r>
      <w:r w:rsidRPr="00FC4D69">
        <w:rPr>
          <w:bCs/>
          <w:iCs/>
        </w:rPr>
        <w:t xml:space="preserve"> потписану од стране овлашћеног лица подизвођача и оверену печатом. </w:t>
      </w:r>
    </w:p>
    <w:p w:rsidR="00221C6F" w:rsidRPr="00FC4D69" w:rsidRDefault="00221C6F" w:rsidP="00FD41B3">
      <w:pPr>
        <w:pStyle w:val="ListParagraph"/>
        <w:tabs>
          <w:tab w:val="left" w:pos="0"/>
        </w:tabs>
        <w:spacing w:before="120" w:after="120" w:line="276" w:lineRule="auto"/>
        <w:ind w:left="0" w:firstLine="720"/>
        <w:jc w:val="both"/>
        <w:rPr>
          <w:b/>
          <w:bCs/>
          <w:iCs/>
          <w:lang w:val="sr-Cyrl-CS"/>
        </w:rPr>
      </w:pPr>
      <w:r w:rsidRPr="00FC4D69">
        <w:rPr>
          <w:b/>
          <w:bCs/>
          <w:iCs/>
        </w:rPr>
        <w:t xml:space="preserve">Наручилац може пре доношења одлуке о додели уговора да </w:t>
      </w:r>
      <w:r w:rsidRPr="00FC4D69">
        <w:rPr>
          <w:b/>
          <w:bCs/>
          <w:iCs/>
          <w:lang w:val="sr-Cyrl-CS"/>
        </w:rPr>
        <w:t xml:space="preserve">тражи </w:t>
      </w:r>
      <w:r w:rsidRPr="00FC4D69">
        <w:rPr>
          <w:b/>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FD41B3" w:rsidRPr="00FB78A6" w:rsidRDefault="00221C6F" w:rsidP="00FB78A6">
      <w:pPr>
        <w:pStyle w:val="ListParagraph"/>
        <w:spacing w:before="120" w:after="120" w:line="276" w:lineRule="auto"/>
        <w:ind w:left="0" w:firstLine="720"/>
        <w:jc w:val="both"/>
        <w:rPr>
          <w:color w:val="FF0000"/>
        </w:rPr>
      </w:pPr>
      <w:r w:rsidRPr="00FC4D69">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FD41B3" w:rsidRPr="00FB78A6" w:rsidRDefault="00221C6F" w:rsidP="00FB78A6">
      <w:pPr>
        <w:pStyle w:val="ListParagraph"/>
        <w:spacing w:before="120" w:after="120" w:line="276" w:lineRule="auto"/>
        <w:ind w:left="0" w:firstLine="720"/>
        <w:jc w:val="both"/>
        <w:rPr>
          <w:color w:val="auto"/>
          <w:lang w:val="sr-Cyrl-CS"/>
        </w:rPr>
      </w:pPr>
      <w:r w:rsidRPr="00FC4D69">
        <w:rPr>
          <w:color w:val="auto"/>
        </w:rPr>
        <w:t>Понуђач није дужан да доставља на увид доказе који су јавно доступни на интернет страницама надлежних органа.</w:t>
      </w:r>
    </w:p>
    <w:p w:rsidR="00C672CF" w:rsidRDefault="00C672CF" w:rsidP="00FD41B3">
      <w:pPr>
        <w:pStyle w:val="ListParagraph"/>
        <w:spacing w:before="120" w:after="120" w:line="276" w:lineRule="auto"/>
        <w:ind w:left="90" w:firstLine="618"/>
        <w:jc w:val="both"/>
        <w:rPr>
          <w:rFonts w:eastAsia="TimesNewRomanPSMT"/>
          <w:bCs/>
          <w:lang w:val="sr-Cyrl-CS"/>
        </w:rPr>
      </w:pPr>
      <w:r w:rsidRPr="00FC4D69">
        <w:rPr>
          <w:color w:val="auto"/>
        </w:rPr>
        <w:t>Понуђач је дужан</w:t>
      </w:r>
      <w:r w:rsidRPr="00FC4D69">
        <w:rPr>
          <w:rFonts w:eastAsia="TimesNewRomanPSMT"/>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969F6" w:rsidRDefault="00A969F6" w:rsidP="004E72C6">
      <w:pPr>
        <w:pStyle w:val="ListParagraph"/>
        <w:spacing w:before="120" w:after="120"/>
        <w:ind w:left="90" w:firstLine="618"/>
        <w:jc w:val="both"/>
        <w:rPr>
          <w:rFonts w:eastAsia="TimesNewRomanPSMT"/>
          <w:bCs/>
          <w:lang w:val="sr-Cyrl-CS"/>
        </w:rPr>
      </w:pPr>
    </w:p>
    <w:p w:rsidR="00A969F6" w:rsidRDefault="00A969F6" w:rsidP="000A0A21">
      <w:pPr>
        <w:pStyle w:val="ListParagraph"/>
        <w:ind w:left="90" w:firstLine="618"/>
        <w:jc w:val="both"/>
        <w:rPr>
          <w:rFonts w:eastAsia="TimesNewRomanPSMT"/>
          <w:bCs/>
          <w:lang w:val="sr-Cyrl-CS"/>
        </w:rPr>
      </w:pPr>
    </w:p>
    <w:p w:rsidR="00FB78A6" w:rsidRDefault="00FB78A6" w:rsidP="000A0A21">
      <w:pPr>
        <w:pStyle w:val="ListParagraph"/>
        <w:ind w:left="90" w:firstLine="618"/>
        <w:jc w:val="both"/>
        <w:rPr>
          <w:rFonts w:eastAsia="TimesNewRomanPSMT"/>
          <w:bCs/>
          <w:lang w:val="sr-Cyrl-CS"/>
        </w:rPr>
      </w:pPr>
    </w:p>
    <w:p w:rsidR="00FB78A6" w:rsidRDefault="00FB78A6" w:rsidP="000A0A21">
      <w:pPr>
        <w:pStyle w:val="ListParagraph"/>
        <w:ind w:left="90" w:firstLine="618"/>
        <w:jc w:val="both"/>
        <w:rPr>
          <w:rFonts w:eastAsia="TimesNewRomanPSMT"/>
          <w:bCs/>
          <w:lang w:val="sr-Cyrl-CS"/>
        </w:rPr>
      </w:pPr>
    </w:p>
    <w:p w:rsidR="00294DE4" w:rsidRDefault="00294DE4" w:rsidP="000A0A21">
      <w:pPr>
        <w:pStyle w:val="ListParagraph"/>
        <w:ind w:left="90" w:firstLine="618"/>
        <w:jc w:val="both"/>
        <w:rPr>
          <w:rFonts w:eastAsia="TimesNewRomanPSMT"/>
          <w:bCs/>
          <w:lang w:val="sr-Cyrl-CS"/>
        </w:rPr>
      </w:pPr>
    </w:p>
    <w:p w:rsidR="00294DE4" w:rsidRDefault="00294DE4" w:rsidP="000A0A21">
      <w:pPr>
        <w:pStyle w:val="ListParagraph"/>
        <w:ind w:left="90" w:firstLine="618"/>
        <w:jc w:val="both"/>
        <w:rPr>
          <w:rFonts w:eastAsia="TimesNewRomanPSMT"/>
          <w:bCs/>
          <w:lang w:val="sr-Cyrl-CS"/>
        </w:rPr>
      </w:pPr>
    </w:p>
    <w:p w:rsidR="00294DE4" w:rsidRDefault="00294DE4" w:rsidP="000A0A21">
      <w:pPr>
        <w:pStyle w:val="ListParagraph"/>
        <w:ind w:left="90" w:firstLine="618"/>
        <w:jc w:val="both"/>
        <w:rPr>
          <w:rFonts w:eastAsia="TimesNewRomanPSMT"/>
          <w:bCs/>
          <w:lang w:val="sr-Cyrl-CS"/>
        </w:rPr>
      </w:pPr>
    </w:p>
    <w:p w:rsidR="00FB78A6" w:rsidRDefault="00FB78A6" w:rsidP="000A0A21">
      <w:pPr>
        <w:pStyle w:val="ListParagraph"/>
        <w:ind w:left="90" w:firstLine="618"/>
        <w:jc w:val="both"/>
        <w:rPr>
          <w:rFonts w:eastAsia="TimesNewRomanPSMT"/>
          <w:bCs/>
          <w:lang w:val="sr-Cyrl-CS"/>
        </w:rPr>
      </w:pPr>
    </w:p>
    <w:p w:rsidR="00FB78A6" w:rsidRDefault="00FB78A6" w:rsidP="000A0A21">
      <w:pPr>
        <w:pStyle w:val="ListParagraph"/>
        <w:ind w:left="90" w:firstLine="618"/>
        <w:jc w:val="both"/>
        <w:rPr>
          <w:rFonts w:eastAsia="TimesNewRomanPSMT"/>
          <w:bCs/>
          <w:lang w:val="sr-Cyrl-CS"/>
        </w:rPr>
      </w:pPr>
    </w:p>
    <w:p w:rsidR="00FB78A6" w:rsidRPr="00AA712F" w:rsidRDefault="00FB78A6" w:rsidP="00AA712F">
      <w:pPr>
        <w:jc w:val="both"/>
        <w:rPr>
          <w:rFonts w:eastAsia="TimesNewRomanPSMT"/>
          <w:bCs/>
          <w:lang w:val="sr-Cyrl-CS"/>
        </w:rPr>
      </w:pPr>
    </w:p>
    <w:p w:rsidR="00221C6F" w:rsidRPr="00545F80" w:rsidRDefault="00221C6F" w:rsidP="00C00254">
      <w:pPr>
        <w:pStyle w:val="ListParagraph"/>
        <w:shd w:val="clear" w:color="auto" w:fill="FFFFFF"/>
        <w:ind w:left="360"/>
        <w:rPr>
          <w:bCs/>
          <w:iCs/>
        </w:rPr>
      </w:pPr>
      <w:r w:rsidRPr="00545F80">
        <w:rPr>
          <w:b/>
          <w:bCs/>
          <w:iCs/>
          <w:lang w:val="ru-RU"/>
        </w:rPr>
        <w:lastRenderedPageBreak/>
        <w:t>3.</w:t>
      </w:r>
      <w:r w:rsidRPr="00545F80">
        <w:rPr>
          <w:b/>
          <w:bCs/>
          <w:iCs/>
        </w:rPr>
        <w:t xml:space="preserve"> ОБРАЗАЦ ИЗЈАВЕ О ИСПУЊАВАЊУ УСЛОВА ИЗ ЧЛ. 75. И 76. ЗАКОНА</w:t>
      </w:r>
    </w:p>
    <w:p w:rsidR="00221C6F" w:rsidRPr="00185F0D" w:rsidRDefault="00221C6F" w:rsidP="00C00254">
      <w:pPr>
        <w:pStyle w:val="ListParagraph"/>
        <w:shd w:val="clear" w:color="auto" w:fill="FFFFFF"/>
        <w:ind w:left="360"/>
        <w:jc w:val="center"/>
        <w:rPr>
          <w:bCs/>
          <w:iCs/>
        </w:rPr>
      </w:pPr>
    </w:p>
    <w:p w:rsidR="00221C6F" w:rsidRPr="00185F0D" w:rsidRDefault="00221C6F">
      <w:pPr>
        <w:jc w:val="center"/>
        <w:rPr>
          <w:b/>
          <w:bCs/>
        </w:rPr>
      </w:pPr>
    </w:p>
    <w:p w:rsidR="00221C6F" w:rsidRPr="00C00254" w:rsidRDefault="00221C6F">
      <w:pPr>
        <w:jc w:val="center"/>
        <w:rPr>
          <w:b/>
          <w:bCs/>
          <w:sz w:val="28"/>
          <w:szCs w:val="28"/>
        </w:rPr>
      </w:pPr>
      <w:r w:rsidRPr="00C00254">
        <w:rPr>
          <w:b/>
          <w:bCs/>
          <w:sz w:val="28"/>
          <w:szCs w:val="28"/>
        </w:rPr>
        <w:t>И</w:t>
      </w:r>
      <w:r w:rsidR="004E72C6" w:rsidRPr="00C00254">
        <w:rPr>
          <w:b/>
          <w:bCs/>
          <w:sz w:val="28"/>
          <w:szCs w:val="28"/>
          <w:lang w:val="sr-Cyrl-CS"/>
        </w:rPr>
        <w:t xml:space="preserve"> </w:t>
      </w:r>
      <w:r w:rsidRPr="00C00254">
        <w:rPr>
          <w:b/>
          <w:bCs/>
          <w:sz w:val="28"/>
          <w:szCs w:val="28"/>
        </w:rPr>
        <w:t>З</w:t>
      </w:r>
      <w:r w:rsidR="004E72C6" w:rsidRPr="00C00254">
        <w:rPr>
          <w:b/>
          <w:bCs/>
          <w:sz w:val="28"/>
          <w:szCs w:val="28"/>
          <w:lang w:val="sr-Cyrl-CS"/>
        </w:rPr>
        <w:t xml:space="preserve"> </w:t>
      </w:r>
      <w:r w:rsidRPr="00C00254">
        <w:rPr>
          <w:b/>
          <w:bCs/>
          <w:sz w:val="28"/>
          <w:szCs w:val="28"/>
        </w:rPr>
        <w:t>Ј</w:t>
      </w:r>
      <w:r w:rsidR="004E72C6" w:rsidRPr="00C00254">
        <w:rPr>
          <w:b/>
          <w:bCs/>
          <w:sz w:val="28"/>
          <w:szCs w:val="28"/>
          <w:lang w:val="sr-Cyrl-CS"/>
        </w:rPr>
        <w:t xml:space="preserve"> </w:t>
      </w:r>
      <w:r w:rsidRPr="00C00254">
        <w:rPr>
          <w:b/>
          <w:bCs/>
          <w:sz w:val="28"/>
          <w:szCs w:val="28"/>
        </w:rPr>
        <w:t>А</w:t>
      </w:r>
      <w:r w:rsidR="004E72C6" w:rsidRPr="00C00254">
        <w:rPr>
          <w:b/>
          <w:bCs/>
          <w:sz w:val="28"/>
          <w:szCs w:val="28"/>
          <w:lang w:val="sr-Cyrl-CS"/>
        </w:rPr>
        <w:t xml:space="preserve"> </w:t>
      </w:r>
      <w:r w:rsidRPr="00C00254">
        <w:rPr>
          <w:b/>
          <w:bCs/>
          <w:sz w:val="28"/>
          <w:szCs w:val="28"/>
        </w:rPr>
        <w:t>В</w:t>
      </w:r>
      <w:r w:rsidR="004E72C6" w:rsidRPr="00C00254">
        <w:rPr>
          <w:b/>
          <w:bCs/>
          <w:sz w:val="28"/>
          <w:szCs w:val="28"/>
          <w:lang w:val="sr-Cyrl-CS"/>
        </w:rPr>
        <w:t xml:space="preserve"> </w:t>
      </w:r>
      <w:r w:rsidRPr="00C00254">
        <w:rPr>
          <w:b/>
          <w:bCs/>
          <w:sz w:val="28"/>
          <w:szCs w:val="28"/>
        </w:rPr>
        <w:t>А</w:t>
      </w:r>
      <w:r w:rsidR="004E72C6" w:rsidRPr="00C00254">
        <w:rPr>
          <w:b/>
          <w:bCs/>
          <w:sz w:val="28"/>
          <w:szCs w:val="28"/>
          <w:lang w:val="sr-Cyrl-CS"/>
        </w:rPr>
        <w:t xml:space="preserve">   </w:t>
      </w:r>
      <w:r w:rsidRPr="00C00254">
        <w:rPr>
          <w:b/>
          <w:bCs/>
          <w:sz w:val="28"/>
          <w:szCs w:val="28"/>
        </w:rPr>
        <w:t xml:space="preserve"> </w:t>
      </w:r>
      <w:r w:rsidR="008E29E7" w:rsidRPr="00C00254">
        <w:rPr>
          <w:b/>
          <w:bCs/>
          <w:sz w:val="28"/>
          <w:szCs w:val="28"/>
        </w:rPr>
        <w:t>П</w:t>
      </w:r>
      <w:r w:rsidR="004E72C6" w:rsidRPr="00C00254">
        <w:rPr>
          <w:b/>
          <w:bCs/>
          <w:sz w:val="28"/>
          <w:szCs w:val="28"/>
          <w:lang w:val="sr-Cyrl-CS"/>
        </w:rPr>
        <w:t xml:space="preserve"> </w:t>
      </w:r>
      <w:r w:rsidR="008E29E7" w:rsidRPr="00C00254">
        <w:rPr>
          <w:b/>
          <w:bCs/>
          <w:sz w:val="28"/>
          <w:szCs w:val="28"/>
        </w:rPr>
        <w:t>О</w:t>
      </w:r>
      <w:r w:rsidR="004E72C6" w:rsidRPr="00C00254">
        <w:rPr>
          <w:b/>
          <w:bCs/>
          <w:sz w:val="28"/>
          <w:szCs w:val="28"/>
          <w:lang w:val="sr-Cyrl-CS"/>
        </w:rPr>
        <w:t xml:space="preserve"> </w:t>
      </w:r>
      <w:r w:rsidR="008E29E7" w:rsidRPr="00C00254">
        <w:rPr>
          <w:b/>
          <w:bCs/>
          <w:sz w:val="28"/>
          <w:szCs w:val="28"/>
        </w:rPr>
        <w:t>Н</w:t>
      </w:r>
      <w:r w:rsidR="004E72C6" w:rsidRPr="00C00254">
        <w:rPr>
          <w:b/>
          <w:bCs/>
          <w:sz w:val="28"/>
          <w:szCs w:val="28"/>
          <w:lang w:val="sr-Cyrl-CS"/>
        </w:rPr>
        <w:t xml:space="preserve"> </w:t>
      </w:r>
      <w:r w:rsidR="008E29E7" w:rsidRPr="00C00254">
        <w:rPr>
          <w:b/>
          <w:bCs/>
          <w:sz w:val="28"/>
          <w:szCs w:val="28"/>
        </w:rPr>
        <w:t>У</w:t>
      </w:r>
      <w:r w:rsidR="004E72C6" w:rsidRPr="00C00254">
        <w:rPr>
          <w:b/>
          <w:bCs/>
          <w:sz w:val="28"/>
          <w:szCs w:val="28"/>
          <w:lang w:val="sr-Cyrl-CS"/>
        </w:rPr>
        <w:t xml:space="preserve"> </w:t>
      </w:r>
      <w:r w:rsidR="008E29E7" w:rsidRPr="00C00254">
        <w:rPr>
          <w:b/>
          <w:bCs/>
          <w:sz w:val="28"/>
          <w:szCs w:val="28"/>
        </w:rPr>
        <w:t>Ђ</w:t>
      </w:r>
      <w:r w:rsidR="004E72C6" w:rsidRPr="00C00254">
        <w:rPr>
          <w:b/>
          <w:bCs/>
          <w:sz w:val="28"/>
          <w:szCs w:val="28"/>
          <w:lang w:val="sr-Cyrl-CS"/>
        </w:rPr>
        <w:t xml:space="preserve"> </w:t>
      </w:r>
      <w:r w:rsidR="008E29E7" w:rsidRPr="00C00254">
        <w:rPr>
          <w:b/>
          <w:bCs/>
          <w:sz w:val="28"/>
          <w:szCs w:val="28"/>
        </w:rPr>
        <w:t>А</w:t>
      </w:r>
      <w:r w:rsidR="004E72C6" w:rsidRPr="00C00254">
        <w:rPr>
          <w:b/>
          <w:bCs/>
          <w:sz w:val="28"/>
          <w:szCs w:val="28"/>
          <w:lang w:val="sr-Cyrl-CS"/>
        </w:rPr>
        <w:t xml:space="preserve"> </w:t>
      </w:r>
      <w:r w:rsidR="008E29E7" w:rsidRPr="00C00254">
        <w:rPr>
          <w:b/>
          <w:bCs/>
          <w:sz w:val="28"/>
          <w:szCs w:val="28"/>
        </w:rPr>
        <w:t>Ч</w:t>
      </w:r>
      <w:r w:rsidR="004E72C6" w:rsidRPr="00C00254">
        <w:rPr>
          <w:b/>
          <w:bCs/>
          <w:sz w:val="28"/>
          <w:szCs w:val="28"/>
          <w:lang w:val="sr-Cyrl-CS"/>
        </w:rPr>
        <w:t xml:space="preserve"> </w:t>
      </w:r>
      <w:r w:rsidR="008E29E7" w:rsidRPr="00C00254">
        <w:rPr>
          <w:b/>
          <w:bCs/>
          <w:sz w:val="28"/>
          <w:szCs w:val="28"/>
        </w:rPr>
        <w:t>А</w:t>
      </w:r>
    </w:p>
    <w:p w:rsidR="00221C6F" w:rsidRPr="00C00254" w:rsidRDefault="00221C6F">
      <w:pPr>
        <w:jc w:val="center"/>
        <w:rPr>
          <w:b/>
          <w:bCs/>
          <w:sz w:val="28"/>
          <w:szCs w:val="28"/>
        </w:rPr>
      </w:pPr>
      <w:r w:rsidRPr="00C00254">
        <w:rPr>
          <w:b/>
          <w:bCs/>
          <w:sz w:val="28"/>
          <w:szCs w:val="28"/>
        </w:rPr>
        <w:t>О ИСПУЊАВАЊУ УСЛОВА ИЗ ЧЛ. 75. И 76. ЗАКОНА У ПОСТУПКУ</w:t>
      </w:r>
      <w:r w:rsidR="00D25569">
        <w:rPr>
          <w:b/>
          <w:bCs/>
          <w:sz w:val="28"/>
          <w:szCs w:val="28"/>
          <w:lang w:val="sr-Cyrl-CS"/>
        </w:rPr>
        <w:t xml:space="preserve"> </w:t>
      </w:r>
      <w:r w:rsidRPr="00C00254">
        <w:rPr>
          <w:b/>
          <w:bCs/>
          <w:sz w:val="28"/>
          <w:szCs w:val="28"/>
        </w:rPr>
        <w:t xml:space="preserve"> ЈАВНЕ</w:t>
      </w:r>
      <w:r w:rsidR="004E72C6" w:rsidRPr="00C00254">
        <w:rPr>
          <w:b/>
          <w:bCs/>
          <w:sz w:val="28"/>
          <w:szCs w:val="28"/>
          <w:lang w:val="sr-Cyrl-CS"/>
        </w:rPr>
        <w:t xml:space="preserve"> </w:t>
      </w:r>
      <w:r w:rsidRPr="00C00254">
        <w:rPr>
          <w:b/>
          <w:bCs/>
          <w:sz w:val="28"/>
          <w:szCs w:val="28"/>
        </w:rPr>
        <w:t>НАБАВКЕ МАЛЕ ВРЕДНОСТИ</w:t>
      </w:r>
    </w:p>
    <w:p w:rsidR="00221C6F" w:rsidRPr="00185F0D" w:rsidRDefault="00221C6F">
      <w:pPr>
        <w:jc w:val="center"/>
        <w:rPr>
          <w:b/>
          <w:bCs/>
        </w:rPr>
      </w:pPr>
    </w:p>
    <w:p w:rsidR="00221C6F" w:rsidRPr="00185F0D" w:rsidRDefault="00221C6F">
      <w:pPr>
        <w:jc w:val="center"/>
        <w:rPr>
          <w:b/>
          <w:bCs/>
        </w:rPr>
      </w:pPr>
    </w:p>
    <w:p w:rsidR="00221C6F" w:rsidRPr="00185F0D" w:rsidRDefault="00221C6F" w:rsidP="004E72C6">
      <w:pPr>
        <w:ind w:firstLine="708"/>
        <w:jc w:val="both"/>
      </w:pPr>
      <w:r w:rsidRPr="00185F0D">
        <w:t xml:space="preserve">У складу са чланом 77. став 4. Закона, под пуном материјалном и кривичном одговорношћу, </w:t>
      </w:r>
      <w:r w:rsidRPr="00185F0D">
        <w:rPr>
          <w:lang w:val="sr-Cyrl-CS"/>
        </w:rPr>
        <w:t xml:space="preserve">као заступник понуђача, </w:t>
      </w:r>
      <w:r w:rsidRPr="00185F0D">
        <w:t>дајем следећу</w:t>
      </w:r>
    </w:p>
    <w:p w:rsidR="00221C6F" w:rsidRPr="00185F0D" w:rsidRDefault="00221C6F">
      <w:pPr>
        <w:jc w:val="both"/>
      </w:pPr>
      <w:r w:rsidRPr="00185F0D">
        <w:tab/>
      </w:r>
      <w:r w:rsidRPr="00185F0D">
        <w:tab/>
      </w:r>
      <w:r w:rsidRPr="00185F0D">
        <w:tab/>
      </w:r>
      <w:r w:rsidRPr="00185F0D">
        <w:tab/>
      </w:r>
    </w:p>
    <w:p w:rsidR="00221C6F" w:rsidRPr="00185F0D" w:rsidRDefault="00221C6F">
      <w:pPr>
        <w:jc w:val="both"/>
      </w:pPr>
    </w:p>
    <w:p w:rsidR="00221C6F" w:rsidRPr="00545F80" w:rsidRDefault="00221C6F">
      <w:pPr>
        <w:jc w:val="center"/>
        <w:rPr>
          <w:b/>
          <w:sz w:val="28"/>
          <w:szCs w:val="28"/>
        </w:rPr>
      </w:pPr>
      <w:r w:rsidRPr="00545F80">
        <w:rPr>
          <w:b/>
          <w:sz w:val="28"/>
          <w:szCs w:val="28"/>
        </w:rPr>
        <w:t>И З Ј А В У</w:t>
      </w:r>
    </w:p>
    <w:p w:rsidR="00221C6F" w:rsidRPr="00185F0D" w:rsidRDefault="00221C6F">
      <w:pPr>
        <w:jc w:val="center"/>
      </w:pPr>
    </w:p>
    <w:p w:rsidR="00545F80" w:rsidRDefault="00221C6F" w:rsidP="004E72C6">
      <w:pPr>
        <w:spacing w:line="276" w:lineRule="auto"/>
        <w:ind w:firstLine="708"/>
        <w:jc w:val="both"/>
        <w:rPr>
          <w:lang w:val="sr-Cyrl-CS"/>
        </w:rPr>
      </w:pPr>
      <w:r w:rsidRPr="00185F0D">
        <w:rPr>
          <w:lang w:val="sr-Cyrl-CS"/>
        </w:rPr>
        <w:t>П</w:t>
      </w:r>
      <w:r w:rsidRPr="00185F0D">
        <w:t>онуђач</w:t>
      </w:r>
      <w:r w:rsidR="008E29E7" w:rsidRPr="00185F0D">
        <w:t xml:space="preserve"> </w:t>
      </w:r>
      <w:r w:rsidR="008E29E7" w:rsidRPr="00185F0D">
        <w:rPr>
          <w:i/>
        </w:rPr>
        <w:t xml:space="preserve"> ________</w:t>
      </w:r>
      <w:r w:rsidR="00C548CE" w:rsidRPr="00185F0D">
        <w:rPr>
          <w:i/>
        </w:rPr>
        <w:t>_____________________________</w:t>
      </w:r>
      <w:r w:rsidR="00545F80">
        <w:rPr>
          <w:i/>
          <w:lang w:val="sr-Cyrl-CS"/>
        </w:rPr>
        <w:t>_____</w:t>
      </w:r>
      <w:r w:rsidR="00C548CE" w:rsidRPr="00185F0D">
        <w:rPr>
          <w:i/>
        </w:rPr>
        <w:t>___</w:t>
      </w:r>
      <w:r w:rsidR="00A969F6">
        <w:rPr>
          <w:i/>
          <w:lang w:val="sr-Cyrl-CS"/>
        </w:rPr>
        <w:t xml:space="preserve"> </w:t>
      </w:r>
      <w:r w:rsidR="00545F80" w:rsidRPr="00185F0D">
        <w:t xml:space="preserve">у поступку </w:t>
      </w:r>
      <w:r w:rsidR="00545F80">
        <w:rPr>
          <w:lang w:val="sr-Cyrl-CS"/>
        </w:rPr>
        <w:t xml:space="preserve">ЈНМВ </w:t>
      </w:r>
    </w:p>
    <w:p w:rsidR="00545F80" w:rsidRPr="00545F80" w:rsidRDefault="00545F80" w:rsidP="004E72C6">
      <w:pPr>
        <w:spacing w:line="276" w:lineRule="auto"/>
        <w:ind w:firstLine="708"/>
        <w:jc w:val="both"/>
        <w:rPr>
          <w:sz w:val="18"/>
          <w:szCs w:val="18"/>
          <w:lang w:val="sr-Cyrl-CS"/>
        </w:rPr>
      </w:pPr>
      <w:r w:rsidRPr="00545F80">
        <w:rPr>
          <w:i/>
          <w:sz w:val="18"/>
          <w:szCs w:val="18"/>
          <w:lang w:val="sr-Cyrl-CS"/>
        </w:rPr>
        <w:t xml:space="preserve">                                         </w:t>
      </w:r>
      <w:r>
        <w:rPr>
          <w:i/>
          <w:sz w:val="18"/>
          <w:szCs w:val="18"/>
          <w:lang w:val="sr-Cyrl-CS"/>
        </w:rPr>
        <w:t xml:space="preserve">   </w:t>
      </w:r>
      <w:r w:rsidRPr="00545F80">
        <w:rPr>
          <w:i/>
          <w:sz w:val="18"/>
          <w:szCs w:val="18"/>
          <w:lang w:val="sr-Cyrl-CS"/>
        </w:rPr>
        <w:t xml:space="preserve">  (</w:t>
      </w:r>
      <w:r w:rsidRPr="00545F80">
        <w:rPr>
          <w:i/>
          <w:sz w:val="18"/>
          <w:szCs w:val="18"/>
        </w:rPr>
        <w:t>навести назив понуђача</w:t>
      </w:r>
      <w:r w:rsidRPr="00545F80">
        <w:rPr>
          <w:i/>
          <w:sz w:val="18"/>
          <w:szCs w:val="18"/>
          <w:lang w:val="sr-Cyrl-CS"/>
        </w:rPr>
        <w:t>)</w:t>
      </w:r>
    </w:p>
    <w:p w:rsidR="00221C6F" w:rsidRPr="00185F0D" w:rsidRDefault="003837F7" w:rsidP="00545F80">
      <w:pPr>
        <w:spacing w:line="360" w:lineRule="auto"/>
        <w:ind w:hanging="90"/>
        <w:jc w:val="both"/>
        <w:rPr>
          <w:iCs/>
          <w:lang w:val="sr-Cyrl-CS"/>
        </w:rPr>
      </w:pPr>
      <w:r>
        <w:rPr>
          <w:lang w:val="sr-Cyrl-CS"/>
        </w:rPr>
        <w:t>02</w:t>
      </w:r>
      <w:r w:rsidR="00545F80">
        <w:rPr>
          <w:lang w:val="sr-Cyrl-CS"/>
        </w:rPr>
        <w:t>/2014</w:t>
      </w:r>
      <w:r w:rsidR="00291D13">
        <w:rPr>
          <w:lang w:val="sr-Cyrl-CS"/>
        </w:rPr>
        <w:t xml:space="preserve">: </w:t>
      </w:r>
      <w:r w:rsidR="004E72C6">
        <w:rPr>
          <w:lang w:val="sr-Cyrl-CS"/>
        </w:rPr>
        <w:t xml:space="preserve"> </w:t>
      </w:r>
      <w:r w:rsidR="00221C6F" w:rsidRPr="00185F0D">
        <w:t>набавк</w:t>
      </w:r>
      <w:r w:rsidR="00A969F6">
        <w:rPr>
          <w:lang w:val="sr-Cyrl-CS"/>
        </w:rPr>
        <w:t xml:space="preserve">а </w:t>
      </w:r>
      <w:r w:rsidR="00FB78A6">
        <w:rPr>
          <w:lang w:val="sr-Cyrl-CS"/>
        </w:rPr>
        <w:t>добра- рачунарска опрема</w:t>
      </w:r>
      <w:r w:rsidR="00A969F6">
        <w:rPr>
          <w:lang w:val="sr-Cyrl-CS"/>
        </w:rPr>
        <w:t xml:space="preserve"> за потребе Средње школе „</w:t>
      </w:r>
      <w:r w:rsidR="00FB78A6">
        <w:rPr>
          <w:lang w:val="sr-Cyrl-CS"/>
        </w:rPr>
        <w:t>Свети Сава</w:t>
      </w:r>
      <w:r w:rsidR="00A969F6">
        <w:rPr>
          <w:lang w:val="sr-Cyrl-CS"/>
        </w:rPr>
        <w:t xml:space="preserve">“ у Сомбору, </w:t>
      </w:r>
      <w:r w:rsidR="00221C6F" w:rsidRPr="00185F0D">
        <w:t xml:space="preserve"> испуњава све услове из чл. 75. и 76. Закона, односно услове дефинисане конкурсном документацијом</w:t>
      </w:r>
      <w:r w:rsidR="00221C6F" w:rsidRPr="00185F0D">
        <w:rPr>
          <w:lang w:val="ru-RU"/>
        </w:rPr>
        <w:t xml:space="preserve"> </w:t>
      </w:r>
      <w:r w:rsidR="00221C6F" w:rsidRPr="00185F0D">
        <w:t>за предметну јавну набавку</w:t>
      </w:r>
      <w:r w:rsidR="00221C6F" w:rsidRPr="00185F0D">
        <w:rPr>
          <w:lang w:val="sr-Cyrl-CS"/>
        </w:rPr>
        <w:t>,</w:t>
      </w:r>
      <w:r w:rsidR="00221C6F" w:rsidRPr="00185F0D">
        <w:t xml:space="preserve"> и то:</w:t>
      </w:r>
    </w:p>
    <w:p w:rsidR="00221C6F" w:rsidRPr="00185F0D" w:rsidRDefault="00221C6F" w:rsidP="004E72C6">
      <w:pPr>
        <w:pStyle w:val="ListParagraph"/>
        <w:numPr>
          <w:ilvl w:val="0"/>
          <w:numId w:val="4"/>
        </w:numPr>
        <w:spacing w:line="276" w:lineRule="auto"/>
        <w:ind w:left="1170" w:hanging="450"/>
        <w:jc w:val="both"/>
        <w:rPr>
          <w:iCs/>
          <w:lang w:val="sr-Cyrl-CS"/>
        </w:rPr>
      </w:pPr>
      <w:r w:rsidRPr="00185F0D">
        <w:rPr>
          <w:iCs/>
          <w:lang w:val="sr-Cyrl-CS"/>
        </w:rPr>
        <w:t>Понуђач је р</w:t>
      </w:r>
      <w:r w:rsidRPr="00185F0D">
        <w:rPr>
          <w:iCs/>
        </w:rPr>
        <w:t>егистрован код надлежног органа, односно уписан у одговарајући регистар;</w:t>
      </w:r>
    </w:p>
    <w:p w:rsidR="00221C6F" w:rsidRPr="00185F0D" w:rsidRDefault="00221C6F" w:rsidP="004E72C6">
      <w:pPr>
        <w:pStyle w:val="ListParagraph"/>
        <w:numPr>
          <w:ilvl w:val="0"/>
          <w:numId w:val="4"/>
        </w:numPr>
        <w:spacing w:line="276" w:lineRule="auto"/>
        <w:ind w:left="1170" w:hanging="450"/>
        <w:jc w:val="both"/>
        <w:rPr>
          <w:bCs/>
          <w:iCs/>
          <w:lang w:val="sr-Cyrl-CS"/>
        </w:rPr>
      </w:pPr>
      <w:r w:rsidRPr="00185F0D">
        <w:rPr>
          <w:iCs/>
          <w:lang w:val="sr-Cyrl-CS"/>
        </w:rPr>
        <w:t xml:space="preserve">Понуђач и његов </w:t>
      </w:r>
      <w:r w:rsidRPr="00185F0D">
        <w:rPr>
          <w:iCs/>
        </w:rPr>
        <w:t xml:space="preserve">законски </w:t>
      </w:r>
      <w:r w:rsidRPr="00185F0D">
        <w:t>заступник нис</w:t>
      </w:r>
      <w:r w:rsidRPr="00185F0D">
        <w:rPr>
          <w:lang w:val="sr-Cyrl-CS"/>
        </w:rPr>
        <w:t>у</w:t>
      </w:r>
      <w:r w:rsidRPr="00185F0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85F0D">
        <w:rPr>
          <w:lang w:val="sr-Cyrl-CS"/>
        </w:rPr>
        <w:t>к</w:t>
      </w:r>
      <w:r w:rsidRPr="00185F0D">
        <w:t>ривично дело преваре;</w:t>
      </w:r>
    </w:p>
    <w:p w:rsidR="00221C6F" w:rsidRPr="00185F0D" w:rsidRDefault="00221C6F" w:rsidP="004E72C6">
      <w:pPr>
        <w:pStyle w:val="ListParagraph"/>
        <w:numPr>
          <w:ilvl w:val="0"/>
          <w:numId w:val="4"/>
        </w:numPr>
        <w:spacing w:line="276" w:lineRule="auto"/>
        <w:ind w:left="1170" w:hanging="450"/>
        <w:jc w:val="both"/>
        <w:rPr>
          <w:bCs/>
          <w:iCs/>
          <w:lang w:val="sr-Cyrl-CS"/>
        </w:rPr>
      </w:pPr>
      <w:r w:rsidRPr="00185F0D">
        <w:rPr>
          <w:bCs/>
          <w:iCs/>
          <w:lang w:val="sr-Cyrl-CS"/>
        </w:rPr>
        <w:t>Понуђачу н</w:t>
      </w:r>
      <w:r w:rsidRPr="00185F0D">
        <w:rPr>
          <w:bCs/>
          <w:iCs/>
        </w:rPr>
        <w:t>ије</w:t>
      </w:r>
      <w:r w:rsidRPr="00185F0D">
        <w:t xml:space="preserve"> изречена мера забране обављања делатности, која је на снази у време објаве позива за подношење понуде;</w:t>
      </w:r>
    </w:p>
    <w:p w:rsidR="00221C6F" w:rsidRPr="00185F0D" w:rsidRDefault="00221C6F" w:rsidP="004E72C6">
      <w:pPr>
        <w:pStyle w:val="ListParagraph"/>
        <w:numPr>
          <w:ilvl w:val="0"/>
          <w:numId w:val="4"/>
        </w:numPr>
        <w:spacing w:line="276" w:lineRule="auto"/>
        <w:ind w:left="1170" w:hanging="450"/>
        <w:jc w:val="both"/>
        <w:rPr>
          <w:color w:val="auto"/>
          <w:lang w:val="sr-Cyrl-CS"/>
        </w:rPr>
      </w:pPr>
      <w:r w:rsidRPr="00185F0D">
        <w:rPr>
          <w:bCs/>
          <w:iCs/>
          <w:lang w:val="sr-Cyrl-CS"/>
        </w:rPr>
        <w:t>Понуђач</w:t>
      </w:r>
      <w:r w:rsidR="008E29E7" w:rsidRPr="00185F0D">
        <w:rPr>
          <w:bCs/>
          <w:iCs/>
          <w:lang w:val="sr-Cyrl-CS"/>
        </w:rPr>
        <w:t xml:space="preserve"> </w:t>
      </w:r>
      <w:r w:rsidRPr="00185F0D">
        <w:rPr>
          <w:bCs/>
          <w:iCs/>
          <w:lang w:val="sr-Cyrl-CS"/>
        </w:rPr>
        <w:t>је и</w:t>
      </w:r>
      <w:r w:rsidRPr="00185F0D">
        <w:rPr>
          <w:bCs/>
          <w:iCs/>
        </w:rPr>
        <w:t xml:space="preserve">змирио </w:t>
      </w:r>
      <w:r w:rsidRPr="00185F0D">
        <w:t>доспеле порезе, доприносе и друге јавне дажбине у складу са прописима Републике Србије (</w:t>
      </w:r>
      <w:r w:rsidRPr="00185F0D">
        <w:rPr>
          <w:i/>
        </w:rPr>
        <w:t>или стране државе када има седиште на њеној територији);</w:t>
      </w:r>
    </w:p>
    <w:p w:rsidR="00221C6F" w:rsidRPr="00B07E0A" w:rsidRDefault="00221C6F" w:rsidP="004E72C6">
      <w:pPr>
        <w:pStyle w:val="ListParagraph"/>
        <w:numPr>
          <w:ilvl w:val="0"/>
          <w:numId w:val="4"/>
        </w:numPr>
        <w:spacing w:line="276" w:lineRule="auto"/>
        <w:ind w:left="1170" w:hanging="450"/>
        <w:jc w:val="both"/>
        <w:rPr>
          <w:iCs/>
        </w:rPr>
      </w:pPr>
      <w:r w:rsidRPr="00185F0D">
        <w:rPr>
          <w:color w:val="auto"/>
          <w:lang w:val="sr-Cyrl-CS"/>
        </w:rPr>
        <w:t>Понуђач је п</w:t>
      </w:r>
      <w:r w:rsidRPr="00185F0D">
        <w:rPr>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185F0D">
        <w:rPr>
          <w:color w:val="auto"/>
          <w:lang w:val="sr-Cyrl-CS"/>
        </w:rPr>
        <w:t>је</w:t>
      </w:r>
      <w:r w:rsidRPr="00185F0D">
        <w:rPr>
          <w:color w:val="auto"/>
        </w:rPr>
        <w:t xml:space="preserve"> ималац права интелектуалне својине;</w:t>
      </w:r>
    </w:p>
    <w:p w:rsidR="00B07E0A" w:rsidRPr="00185F0D" w:rsidRDefault="00B07E0A" w:rsidP="004E72C6">
      <w:pPr>
        <w:pStyle w:val="ListParagraph"/>
        <w:numPr>
          <w:ilvl w:val="0"/>
          <w:numId w:val="4"/>
        </w:numPr>
        <w:spacing w:line="276" w:lineRule="auto"/>
        <w:ind w:left="1170" w:hanging="450"/>
        <w:jc w:val="both"/>
        <w:rPr>
          <w:iCs/>
        </w:rPr>
      </w:pPr>
      <w:r>
        <w:rPr>
          <w:lang w:val="sr-Cyrl-CS"/>
        </w:rPr>
        <w:t xml:space="preserve">Над понуђачем није покренут поступак стечаја или ликвидације, односно претходни стечајни поступак </w:t>
      </w:r>
      <w:r w:rsidRPr="00A30BB4">
        <w:rPr>
          <w:i/>
          <w:lang w:val="sr-Cyrl-CS"/>
        </w:rPr>
        <w:t>(чл.76.ст.3. Закона)</w:t>
      </w:r>
      <w:r>
        <w:rPr>
          <w:i/>
          <w:lang w:val="sr-Cyrl-CS"/>
        </w:rPr>
        <w:t>.</w:t>
      </w:r>
    </w:p>
    <w:p w:rsidR="00221C6F" w:rsidRPr="00185F0D" w:rsidRDefault="00221C6F">
      <w:pPr>
        <w:jc w:val="both"/>
        <w:rPr>
          <w:i/>
          <w:lang w:val="sr-Cyrl-CS"/>
        </w:rPr>
      </w:pPr>
    </w:p>
    <w:p w:rsidR="00221C6F" w:rsidRPr="00185F0D" w:rsidRDefault="00221C6F">
      <w:pPr>
        <w:jc w:val="both"/>
        <w:rPr>
          <w:i/>
          <w:lang w:val="sr-Cyrl-CS"/>
        </w:rPr>
      </w:pPr>
    </w:p>
    <w:p w:rsidR="00221C6F" w:rsidRPr="00185F0D" w:rsidRDefault="00221C6F">
      <w:r w:rsidRPr="00185F0D">
        <w:t>Место:_____________                                                            Понуђач</w:t>
      </w:r>
      <w:r w:rsidR="00C672CF" w:rsidRPr="00185F0D">
        <w:t>:</w:t>
      </w:r>
    </w:p>
    <w:p w:rsidR="00291D13" w:rsidRDefault="00291D13">
      <w:pPr>
        <w:rPr>
          <w:lang w:val="sr-Cyrl-CS"/>
        </w:rPr>
      </w:pPr>
    </w:p>
    <w:p w:rsidR="00221C6F" w:rsidRPr="00185F0D" w:rsidRDefault="00221C6F">
      <w:pPr>
        <w:rPr>
          <w:b/>
          <w:bCs/>
          <w:i/>
          <w:color w:val="auto"/>
        </w:rPr>
      </w:pPr>
      <w:r w:rsidRPr="00185F0D">
        <w:t xml:space="preserve">Датум:_____________                         М.П.                     _____________________                                                        </w:t>
      </w:r>
    </w:p>
    <w:p w:rsidR="00221C6F" w:rsidRDefault="00221C6F">
      <w:pPr>
        <w:pStyle w:val="BodyText2"/>
        <w:spacing w:line="100" w:lineRule="atLeast"/>
        <w:jc w:val="both"/>
        <w:rPr>
          <w:b/>
          <w:bCs/>
          <w:i/>
          <w:color w:val="auto"/>
          <w:lang w:val="sr-Cyrl-CS"/>
        </w:rPr>
      </w:pPr>
    </w:p>
    <w:p w:rsidR="00291D13" w:rsidRPr="00291D13" w:rsidRDefault="00291D13">
      <w:pPr>
        <w:pStyle w:val="BodyText2"/>
        <w:spacing w:line="100" w:lineRule="atLeast"/>
        <w:jc w:val="both"/>
        <w:rPr>
          <w:b/>
          <w:bCs/>
          <w:i/>
          <w:color w:val="auto"/>
          <w:lang w:val="sr-Cyrl-CS"/>
        </w:rPr>
      </w:pPr>
    </w:p>
    <w:p w:rsidR="0015104E" w:rsidRPr="00185F0D" w:rsidRDefault="0015104E" w:rsidP="0015104E">
      <w:pPr>
        <w:pStyle w:val="ListParagraph"/>
        <w:ind w:left="0"/>
        <w:jc w:val="both"/>
        <w:rPr>
          <w:bCs/>
          <w:i/>
          <w:iCs/>
          <w:color w:val="auto"/>
        </w:rPr>
      </w:pPr>
      <w:r w:rsidRPr="00185F0D">
        <w:rPr>
          <w:b/>
          <w:bCs/>
          <w:i/>
          <w:color w:val="auto"/>
        </w:rPr>
        <w:t>Напомена:</w:t>
      </w:r>
      <w:r w:rsidRPr="00185F0D">
        <w:rPr>
          <w:bCs/>
          <w:i/>
          <w:color w:val="auto"/>
        </w:rPr>
        <w:t xml:space="preserve"> </w:t>
      </w:r>
      <w:r w:rsidRPr="00185F0D">
        <w:rPr>
          <w:b/>
          <w:bCs/>
          <w:i/>
          <w:iCs/>
          <w:color w:val="auto"/>
          <w:u w:val="single"/>
        </w:rPr>
        <w:t>Уколико понуду подноси група понуђача,</w:t>
      </w:r>
      <w:r w:rsidRPr="00185F0D">
        <w:rPr>
          <w:bCs/>
          <w:i/>
          <w:iCs/>
          <w:color w:val="auto"/>
        </w:rPr>
        <w:t xml:space="preserve"> Изјава мора бити потписана од стране овлашћеног лица сваког понуђача из групе понуђача и оверена печатом. </w:t>
      </w:r>
    </w:p>
    <w:p w:rsidR="00294DE4" w:rsidRDefault="00294DE4" w:rsidP="00AA712F">
      <w:pPr>
        <w:rPr>
          <w:b/>
          <w:bCs/>
          <w:sz w:val="28"/>
          <w:szCs w:val="28"/>
          <w:lang w:val="sr-Cyrl-CS"/>
        </w:rPr>
      </w:pPr>
    </w:p>
    <w:p w:rsidR="000D735A" w:rsidRPr="00D25569" w:rsidRDefault="000D735A" w:rsidP="000D735A">
      <w:pPr>
        <w:jc w:val="center"/>
        <w:rPr>
          <w:b/>
          <w:bCs/>
          <w:sz w:val="28"/>
          <w:szCs w:val="28"/>
        </w:rPr>
      </w:pPr>
      <w:r w:rsidRPr="00D25569">
        <w:rPr>
          <w:b/>
          <w:bCs/>
          <w:sz w:val="28"/>
          <w:szCs w:val="28"/>
        </w:rPr>
        <w:lastRenderedPageBreak/>
        <w:t>ИЗЈАВА ПОДИЗВОЂАЧА</w:t>
      </w:r>
    </w:p>
    <w:p w:rsidR="000D735A" w:rsidRPr="00D25569" w:rsidRDefault="000D735A" w:rsidP="000D735A">
      <w:pPr>
        <w:jc w:val="center"/>
        <w:rPr>
          <w:b/>
          <w:bCs/>
          <w:sz w:val="28"/>
          <w:szCs w:val="28"/>
        </w:rPr>
      </w:pPr>
      <w:r w:rsidRPr="00D25569">
        <w:rPr>
          <w:b/>
          <w:bCs/>
          <w:sz w:val="28"/>
          <w:szCs w:val="28"/>
        </w:rPr>
        <w:t xml:space="preserve">О ИСПУЊАВАЊУ УСЛОВА ИЗ ЧЛ. 75. </w:t>
      </w:r>
      <w:r w:rsidR="00AA712F">
        <w:rPr>
          <w:b/>
          <w:bCs/>
          <w:sz w:val="28"/>
          <w:szCs w:val="28"/>
          <w:lang w:val="sr-Cyrl-CS"/>
        </w:rPr>
        <w:t xml:space="preserve">И  76. </w:t>
      </w:r>
      <w:r w:rsidRPr="00D25569">
        <w:rPr>
          <w:b/>
          <w:bCs/>
          <w:sz w:val="28"/>
          <w:szCs w:val="28"/>
        </w:rPr>
        <w:t>ЗАКОНА У ПОСТУПКУ ЈАВНЕ</w:t>
      </w:r>
      <w:r w:rsidR="00D25569">
        <w:rPr>
          <w:b/>
          <w:bCs/>
          <w:sz w:val="28"/>
          <w:szCs w:val="28"/>
          <w:lang w:val="sr-Cyrl-CS"/>
        </w:rPr>
        <w:t xml:space="preserve"> </w:t>
      </w:r>
      <w:r w:rsidRPr="00D25569">
        <w:rPr>
          <w:b/>
          <w:bCs/>
          <w:sz w:val="28"/>
          <w:szCs w:val="28"/>
        </w:rPr>
        <w:t>НАБАВКЕ МАЛЕ ВРЕДНОСТИ</w:t>
      </w:r>
    </w:p>
    <w:p w:rsidR="000D735A" w:rsidRPr="00185F0D" w:rsidRDefault="000D735A" w:rsidP="000D735A">
      <w:pPr>
        <w:jc w:val="center"/>
        <w:rPr>
          <w:b/>
          <w:bCs/>
        </w:rPr>
      </w:pPr>
    </w:p>
    <w:p w:rsidR="000D735A" w:rsidRPr="00185F0D" w:rsidRDefault="000D735A" w:rsidP="000D735A">
      <w:pPr>
        <w:jc w:val="center"/>
        <w:rPr>
          <w:b/>
          <w:bCs/>
        </w:rPr>
      </w:pPr>
    </w:p>
    <w:p w:rsidR="000D735A" w:rsidRPr="00185F0D" w:rsidRDefault="000D735A" w:rsidP="004E72C6">
      <w:pPr>
        <w:spacing w:line="276" w:lineRule="auto"/>
        <w:ind w:firstLine="708"/>
        <w:jc w:val="both"/>
      </w:pPr>
      <w:r w:rsidRPr="00185F0D">
        <w:t xml:space="preserve">У складу са чланом 77. став 4. Закона, под пуном материјалном и кривичном одговорношћу, </w:t>
      </w:r>
      <w:r w:rsidRPr="00185F0D">
        <w:rPr>
          <w:lang w:val="sr-Cyrl-CS"/>
        </w:rPr>
        <w:t xml:space="preserve">као заступник подизвођача, </w:t>
      </w:r>
      <w:r w:rsidRPr="00185F0D">
        <w:t>дајем следећу</w:t>
      </w:r>
    </w:p>
    <w:p w:rsidR="000D735A" w:rsidRPr="00185F0D" w:rsidRDefault="000D735A" w:rsidP="00291D13">
      <w:pPr>
        <w:spacing w:line="276" w:lineRule="auto"/>
        <w:jc w:val="both"/>
      </w:pPr>
      <w:r w:rsidRPr="00185F0D">
        <w:tab/>
      </w:r>
      <w:r w:rsidRPr="00185F0D">
        <w:tab/>
      </w:r>
      <w:r w:rsidRPr="00185F0D">
        <w:tab/>
      </w:r>
      <w:r w:rsidRPr="00185F0D">
        <w:tab/>
      </w:r>
    </w:p>
    <w:p w:rsidR="000D735A" w:rsidRPr="00185F0D" w:rsidRDefault="000D735A" w:rsidP="00291D13">
      <w:pPr>
        <w:spacing w:line="276" w:lineRule="auto"/>
        <w:jc w:val="both"/>
      </w:pPr>
    </w:p>
    <w:p w:rsidR="000D735A" w:rsidRPr="00545F80" w:rsidRDefault="000D735A" w:rsidP="00291D13">
      <w:pPr>
        <w:spacing w:line="276" w:lineRule="auto"/>
        <w:jc w:val="center"/>
        <w:rPr>
          <w:b/>
          <w:sz w:val="28"/>
          <w:szCs w:val="28"/>
        </w:rPr>
      </w:pPr>
      <w:r w:rsidRPr="00545F80">
        <w:rPr>
          <w:b/>
          <w:sz w:val="28"/>
          <w:szCs w:val="28"/>
        </w:rPr>
        <w:t>И З Ј А В У</w:t>
      </w:r>
    </w:p>
    <w:p w:rsidR="000D735A" w:rsidRPr="00185F0D" w:rsidRDefault="000D735A" w:rsidP="00291D13">
      <w:pPr>
        <w:spacing w:line="276" w:lineRule="auto"/>
        <w:jc w:val="center"/>
      </w:pPr>
    </w:p>
    <w:p w:rsidR="00545F80" w:rsidRDefault="00545F80" w:rsidP="00545F80">
      <w:pPr>
        <w:spacing w:line="276" w:lineRule="auto"/>
        <w:ind w:firstLine="708"/>
        <w:jc w:val="both"/>
        <w:rPr>
          <w:lang w:val="sr-Cyrl-CS"/>
        </w:rPr>
      </w:pPr>
      <w:r w:rsidRPr="00185F0D">
        <w:rPr>
          <w:lang w:val="sr-Cyrl-CS"/>
        </w:rPr>
        <w:t>П</w:t>
      </w:r>
      <w:r w:rsidRPr="00185F0D">
        <w:t>о</w:t>
      </w:r>
      <w:r>
        <w:rPr>
          <w:lang w:val="sr-Cyrl-CS"/>
        </w:rPr>
        <w:t>дизвођ</w:t>
      </w:r>
      <w:r w:rsidRPr="00185F0D">
        <w:t xml:space="preserve">ач </w:t>
      </w:r>
      <w:r w:rsidRPr="00185F0D">
        <w:rPr>
          <w:i/>
        </w:rPr>
        <w:t xml:space="preserve"> _____________________________________</w:t>
      </w:r>
      <w:r>
        <w:rPr>
          <w:i/>
          <w:lang w:val="sr-Cyrl-CS"/>
        </w:rPr>
        <w:t>________</w:t>
      </w:r>
      <w:r w:rsidRPr="00185F0D">
        <w:rPr>
          <w:i/>
        </w:rPr>
        <w:t>___</w:t>
      </w:r>
      <w:r>
        <w:rPr>
          <w:i/>
          <w:lang w:val="sr-Cyrl-CS"/>
        </w:rPr>
        <w:t xml:space="preserve"> </w:t>
      </w:r>
      <w:r w:rsidRPr="00185F0D">
        <w:t xml:space="preserve">у поступку </w:t>
      </w:r>
    </w:p>
    <w:p w:rsidR="00545F80" w:rsidRPr="00545F80" w:rsidRDefault="00545F80" w:rsidP="00545F80">
      <w:pPr>
        <w:spacing w:line="276" w:lineRule="auto"/>
        <w:ind w:firstLine="708"/>
        <w:jc w:val="both"/>
        <w:rPr>
          <w:sz w:val="18"/>
          <w:szCs w:val="18"/>
          <w:lang w:val="sr-Cyrl-CS"/>
        </w:rPr>
      </w:pPr>
      <w:r w:rsidRPr="00545F80">
        <w:rPr>
          <w:i/>
          <w:sz w:val="18"/>
          <w:szCs w:val="18"/>
          <w:lang w:val="sr-Cyrl-CS"/>
        </w:rPr>
        <w:t xml:space="preserve">                                         </w:t>
      </w:r>
      <w:r>
        <w:rPr>
          <w:i/>
          <w:sz w:val="18"/>
          <w:szCs w:val="18"/>
          <w:lang w:val="sr-Cyrl-CS"/>
        </w:rPr>
        <w:t xml:space="preserve">              </w:t>
      </w:r>
      <w:r w:rsidRPr="00545F80">
        <w:rPr>
          <w:i/>
          <w:sz w:val="18"/>
          <w:szCs w:val="18"/>
          <w:lang w:val="sr-Cyrl-CS"/>
        </w:rPr>
        <w:t xml:space="preserve">  (</w:t>
      </w:r>
      <w:r w:rsidRPr="00545F80">
        <w:rPr>
          <w:i/>
          <w:sz w:val="18"/>
          <w:szCs w:val="18"/>
        </w:rPr>
        <w:t>навести назив п</w:t>
      </w:r>
      <w:r>
        <w:rPr>
          <w:i/>
          <w:sz w:val="18"/>
          <w:szCs w:val="18"/>
          <w:lang w:val="sr-Cyrl-CS"/>
        </w:rPr>
        <w:t>одизвођача</w:t>
      </w:r>
      <w:r w:rsidRPr="00545F80">
        <w:rPr>
          <w:i/>
          <w:sz w:val="18"/>
          <w:szCs w:val="18"/>
          <w:lang w:val="sr-Cyrl-CS"/>
        </w:rPr>
        <w:t>)</w:t>
      </w:r>
    </w:p>
    <w:p w:rsidR="000D735A" w:rsidRPr="00185F0D" w:rsidRDefault="003837F7" w:rsidP="00545F80">
      <w:pPr>
        <w:spacing w:line="360" w:lineRule="auto"/>
        <w:jc w:val="both"/>
        <w:rPr>
          <w:iCs/>
          <w:lang w:val="sr-Cyrl-CS"/>
        </w:rPr>
      </w:pPr>
      <w:r>
        <w:rPr>
          <w:lang w:val="sr-Cyrl-CS"/>
        </w:rPr>
        <w:t>ЈНМВ 02</w:t>
      </w:r>
      <w:r w:rsidR="00545F80">
        <w:rPr>
          <w:lang w:val="sr-Cyrl-CS"/>
        </w:rPr>
        <w:t xml:space="preserve">/2014:  </w:t>
      </w:r>
      <w:r w:rsidR="00545F80" w:rsidRPr="00185F0D">
        <w:t>набавк</w:t>
      </w:r>
      <w:r w:rsidR="00545F80">
        <w:rPr>
          <w:lang w:val="sr-Cyrl-CS"/>
        </w:rPr>
        <w:t xml:space="preserve">а </w:t>
      </w:r>
      <w:r w:rsidR="00FB78A6">
        <w:rPr>
          <w:lang w:val="sr-Cyrl-CS"/>
        </w:rPr>
        <w:t>добра - рачунарска опрема</w:t>
      </w:r>
      <w:r w:rsidR="00545F80">
        <w:rPr>
          <w:lang w:val="sr-Cyrl-CS"/>
        </w:rPr>
        <w:t xml:space="preserve"> за потребе Средње школе „</w:t>
      </w:r>
      <w:r w:rsidR="00FB78A6">
        <w:rPr>
          <w:lang w:val="sr-Cyrl-CS"/>
        </w:rPr>
        <w:t>Свети Сава</w:t>
      </w:r>
      <w:r w:rsidR="00545F80">
        <w:rPr>
          <w:lang w:val="sr-Cyrl-CS"/>
        </w:rPr>
        <w:t xml:space="preserve">“ у </w:t>
      </w:r>
      <w:r w:rsidR="00291D13">
        <w:rPr>
          <w:lang w:val="sr-Cyrl-CS"/>
        </w:rPr>
        <w:t>Сомбору,</w:t>
      </w:r>
      <w:r>
        <w:t xml:space="preserve"> испуњава све услове из чл. 75.</w:t>
      </w:r>
      <w:r>
        <w:rPr>
          <w:lang w:val="sr-Cyrl-CS"/>
        </w:rPr>
        <w:t xml:space="preserve"> и 76. </w:t>
      </w:r>
      <w:r w:rsidR="000D735A" w:rsidRPr="00185F0D">
        <w:t>Закона, односно услове дефинисане конкурсном документацијом</w:t>
      </w:r>
      <w:r w:rsidR="000D735A" w:rsidRPr="00185F0D">
        <w:rPr>
          <w:lang w:val="ru-RU"/>
        </w:rPr>
        <w:t xml:space="preserve"> </w:t>
      </w:r>
      <w:r w:rsidR="000D735A" w:rsidRPr="00185F0D">
        <w:t>за предметну јавну набавку</w:t>
      </w:r>
      <w:r w:rsidR="000D735A" w:rsidRPr="00185F0D">
        <w:rPr>
          <w:lang w:val="sr-Cyrl-CS"/>
        </w:rPr>
        <w:t>,</w:t>
      </w:r>
      <w:r w:rsidR="000D735A" w:rsidRPr="00185F0D">
        <w:t xml:space="preserve"> и то:</w:t>
      </w:r>
    </w:p>
    <w:p w:rsidR="000D735A" w:rsidRPr="00185F0D" w:rsidRDefault="000D735A" w:rsidP="00291D13">
      <w:pPr>
        <w:pStyle w:val="ListParagraph"/>
        <w:numPr>
          <w:ilvl w:val="0"/>
          <w:numId w:val="12"/>
        </w:numPr>
        <w:spacing w:line="276" w:lineRule="auto"/>
        <w:jc w:val="both"/>
        <w:rPr>
          <w:iCs/>
          <w:lang w:val="sr-Cyrl-CS"/>
        </w:rPr>
      </w:pPr>
      <w:r w:rsidRPr="00185F0D">
        <w:rPr>
          <w:iCs/>
          <w:lang w:val="sr-Cyrl-CS"/>
        </w:rPr>
        <w:t>Подизвођач је р</w:t>
      </w:r>
      <w:r w:rsidRPr="00185F0D">
        <w:rPr>
          <w:iCs/>
        </w:rPr>
        <w:t>егистрован код надлежног органа, односно уписан у одговарајући регистар;</w:t>
      </w:r>
    </w:p>
    <w:p w:rsidR="000D735A" w:rsidRPr="00185F0D" w:rsidRDefault="000D735A" w:rsidP="00291D13">
      <w:pPr>
        <w:pStyle w:val="ListParagraph"/>
        <w:numPr>
          <w:ilvl w:val="0"/>
          <w:numId w:val="12"/>
        </w:numPr>
        <w:spacing w:line="276" w:lineRule="auto"/>
        <w:jc w:val="both"/>
        <w:rPr>
          <w:bCs/>
          <w:iCs/>
          <w:lang w:val="sr-Cyrl-CS"/>
        </w:rPr>
      </w:pPr>
      <w:r w:rsidRPr="00185F0D">
        <w:rPr>
          <w:iCs/>
          <w:lang w:val="sr-Cyrl-CS"/>
        </w:rPr>
        <w:t>П</w:t>
      </w:r>
      <w:r w:rsidRPr="00185F0D">
        <w:rPr>
          <w:lang w:val="sr-Cyrl-CS"/>
        </w:rPr>
        <w:t>одизвођач</w:t>
      </w:r>
      <w:r w:rsidRPr="00185F0D">
        <w:rPr>
          <w:iCs/>
          <w:lang w:val="sr-Cyrl-CS"/>
        </w:rPr>
        <w:t xml:space="preserve"> и његов </w:t>
      </w:r>
      <w:r w:rsidRPr="00185F0D">
        <w:rPr>
          <w:iCs/>
        </w:rPr>
        <w:t xml:space="preserve">законски </w:t>
      </w:r>
      <w:r w:rsidRPr="00185F0D">
        <w:t>заступник нис</w:t>
      </w:r>
      <w:r w:rsidRPr="00185F0D">
        <w:rPr>
          <w:lang w:val="sr-Cyrl-CS"/>
        </w:rPr>
        <w:t>у</w:t>
      </w:r>
      <w:r w:rsidRPr="00185F0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85F0D">
        <w:rPr>
          <w:lang w:val="sr-Cyrl-CS"/>
        </w:rPr>
        <w:t>к</w:t>
      </w:r>
      <w:r w:rsidRPr="00185F0D">
        <w:t>ривично дело преваре;</w:t>
      </w:r>
    </w:p>
    <w:p w:rsidR="000D735A" w:rsidRPr="00185F0D" w:rsidRDefault="000D735A" w:rsidP="00291D13">
      <w:pPr>
        <w:pStyle w:val="ListParagraph"/>
        <w:numPr>
          <w:ilvl w:val="0"/>
          <w:numId w:val="12"/>
        </w:numPr>
        <w:spacing w:line="276" w:lineRule="auto"/>
        <w:jc w:val="both"/>
        <w:rPr>
          <w:bCs/>
          <w:iCs/>
          <w:lang w:val="sr-Cyrl-CS"/>
        </w:rPr>
      </w:pPr>
      <w:r w:rsidRPr="00185F0D">
        <w:rPr>
          <w:bCs/>
          <w:iCs/>
          <w:lang w:val="sr-Cyrl-CS"/>
        </w:rPr>
        <w:t>П</w:t>
      </w:r>
      <w:r w:rsidRPr="00185F0D">
        <w:rPr>
          <w:lang w:val="sr-Cyrl-CS"/>
        </w:rPr>
        <w:t>одизвођачу</w:t>
      </w:r>
      <w:r w:rsidRPr="00185F0D">
        <w:rPr>
          <w:bCs/>
          <w:iCs/>
          <w:lang w:val="sr-Cyrl-CS"/>
        </w:rPr>
        <w:t xml:space="preserve"> н</w:t>
      </w:r>
      <w:r w:rsidRPr="00185F0D">
        <w:rPr>
          <w:bCs/>
          <w:iCs/>
        </w:rPr>
        <w:t>ије</w:t>
      </w:r>
      <w:r w:rsidRPr="00185F0D">
        <w:t xml:space="preserve"> изречена мера забране обављања делатности, која је на снази у време објаве позива за подношење понуде;</w:t>
      </w:r>
    </w:p>
    <w:p w:rsidR="000D735A" w:rsidRPr="00646BEC" w:rsidRDefault="000D735A" w:rsidP="00291D13">
      <w:pPr>
        <w:pStyle w:val="ListParagraph"/>
        <w:numPr>
          <w:ilvl w:val="0"/>
          <w:numId w:val="12"/>
        </w:numPr>
        <w:spacing w:line="276" w:lineRule="auto"/>
        <w:jc w:val="both"/>
        <w:rPr>
          <w:color w:val="auto"/>
          <w:lang w:val="sr-Cyrl-CS"/>
        </w:rPr>
      </w:pPr>
      <w:r w:rsidRPr="00185F0D">
        <w:rPr>
          <w:bCs/>
          <w:iCs/>
          <w:lang w:val="sr-Cyrl-CS"/>
        </w:rPr>
        <w:t>Подизвођач је и</w:t>
      </w:r>
      <w:r w:rsidRPr="00185F0D">
        <w:rPr>
          <w:bCs/>
          <w:iCs/>
        </w:rPr>
        <w:t xml:space="preserve">змирио </w:t>
      </w:r>
      <w:r w:rsidRPr="00185F0D">
        <w:t>доспеле порезе, доприносе и друге јавне дажбине у складу са прописима Републике Србије (</w:t>
      </w:r>
      <w:r w:rsidRPr="00185F0D">
        <w:rPr>
          <w:i/>
        </w:rPr>
        <w:t>или стране државе када има седиште на њеној територији)</w:t>
      </w:r>
      <w:r w:rsidR="00646BEC">
        <w:rPr>
          <w:i/>
          <w:lang w:val="sr-Cyrl-CS"/>
        </w:rPr>
        <w:t xml:space="preserve">, </w:t>
      </w:r>
    </w:p>
    <w:p w:rsidR="00646BEC" w:rsidRPr="00185F0D" w:rsidRDefault="00646BEC" w:rsidP="00646BEC">
      <w:pPr>
        <w:pStyle w:val="ListParagraph"/>
        <w:numPr>
          <w:ilvl w:val="0"/>
          <w:numId w:val="12"/>
        </w:numPr>
        <w:spacing w:line="276" w:lineRule="auto"/>
        <w:jc w:val="both"/>
        <w:rPr>
          <w:iCs/>
        </w:rPr>
      </w:pPr>
      <w:r w:rsidRPr="00185F0D">
        <w:rPr>
          <w:iCs/>
          <w:lang w:val="sr-Cyrl-CS"/>
        </w:rPr>
        <w:t>Подизвођач</w:t>
      </w:r>
      <w:r w:rsidRPr="00185F0D">
        <w:rPr>
          <w:color w:val="auto"/>
          <w:lang w:val="sr-Cyrl-CS"/>
        </w:rPr>
        <w:t xml:space="preserve"> је п</w:t>
      </w:r>
      <w:r w:rsidRPr="00185F0D">
        <w:rPr>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185F0D">
        <w:rPr>
          <w:color w:val="auto"/>
          <w:lang w:val="sr-Cyrl-CS"/>
        </w:rPr>
        <w:t>је</w:t>
      </w:r>
      <w:r w:rsidRPr="00185F0D">
        <w:rPr>
          <w:color w:val="auto"/>
        </w:rPr>
        <w:t xml:space="preserve"> ималац права интелектуалне својине</w:t>
      </w:r>
      <w:r>
        <w:rPr>
          <w:color w:val="auto"/>
          <w:lang w:val="sr-Cyrl-CS"/>
        </w:rPr>
        <w:t>.</w:t>
      </w:r>
    </w:p>
    <w:p w:rsidR="00B07E0A" w:rsidRPr="00185F0D" w:rsidRDefault="00B07E0A" w:rsidP="00B07E0A">
      <w:pPr>
        <w:pStyle w:val="ListParagraph"/>
        <w:numPr>
          <w:ilvl w:val="0"/>
          <w:numId w:val="12"/>
        </w:numPr>
        <w:spacing w:line="276" w:lineRule="auto"/>
        <w:jc w:val="both"/>
        <w:rPr>
          <w:iCs/>
        </w:rPr>
      </w:pPr>
      <w:r>
        <w:rPr>
          <w:lang w:val="sr-Cyrl-CS"/>
        </w:rPr>
        <w:t xml:space="preserve">Над подизвођачем није покренут поступак стечаја или ликвидације, односно претходни стечајни поступак </w:t>
      </w:r>
      <w:r w:rsidRPr="00A30BB4">
        <w:rPr>
          <w:i/>
          <w:lang w:val="sr-Cyrl-CS"/>
        </w:rPr>
        <w:t>(чл.76.ст.3. Закона)</w:t>
      </w:r>
      <w:r>
        <w:rPr>
          <w:i/>
          <w:lang w:val="sr-Cyrl-CS"/>
        </w:rPr>
        <w:t>.</w:t>
      </w:r>
    </w:p>
    <w:p w:rsidR="000D735A" w:rsidRPr="00185F0D" w:rsidRDefault="000D735A" w:rsidP="000D735A">
      <w:pPr>
        <w:jc w:val="both"/>
        <w:rPr>
          <w:i/>
          <w:lang w:val="sr-Cyrl-CS"/>
        </w:rPr>
      </w:pPr>
    </w:p>
    <w:p w:rsidR="000D735A" w:rsidRPr="00185F0D" w:rsidRDefault="000D735A" w:rsidP="000D735A">
      <w:pPr>
        <w:jc w:val="both"/>
        <w:rPr>
          <w:i/>
          <w:lang w:val="sr-Cyrl-CS"/>
        </w:rPr>
      </w:pPr>
    </w:p>
    <w:p w:rsidR="000D735A" w:rsidRPr="00185F0D" w:rsidRDefault="000D735A" w:rsidP="000D735A">
      <w:r w:rsidRPr="00185F0D">
        <w:t>Место:_____________                                                            П</w:t>
      </w:r>
      <w:r w:rsidRPr="00185F0D">
        <w:rPr>
          <w:i/>
        </w:rPr>
        <w:t>одизвођач</w:t>
      </w:r>
      <w:r w:rsidRPr="00185F0D">
        <w:t>:</w:t>
      </w:r>
    </w:p>
    <w:p w:rsidR="00646BEC" w:rsidRDefault="00646BEC" w:rsidP="000D735A">
      <w:pPr>
        <w:rPr>
          <w:lang w:val="sr-Cyrl-CS"/>
        </w:rPr>
      </w:pPr>
    </w:p>
    <w:p w:rsidR="000D735A" w:rsidRPr="00185F0D" w:rsidRDefault="000D735A" w:rsidP="000D735A">
      <w:pPr>
        <w:rPr>
          <w:b/>
          <w:bCs/>
          <w:i/>
          <w:color w:val="auto"/>
        </w:rPr>
      </w:pPr>
      <w:r w:rsidRPr="00185F0D">
        <w:t xml:space="preserve">Датум:_____________                         М.П.                     _____________________                                                        </w:t>
      </w:r>
    </w:p>
    <w:p w:rsidR="004E72C6" w:rsidRDefault="004E72C6" w:rsidP="000D735A">
      <w:pPr>
        <w:pStyle w:val="BodyText2"/>
        <w:spacing w:line="100" w:lineRule="atLeast"/>
        <w:jc w:val="both"/>
        <w:rPr>
          <w:b/>
          <w:bCs/>
          <w:i/>
          <w:color w:val="auto"/>
          <w:lang w:val="sr-Cyrl-CS"/>
        </w:rPr>
      </w:pPr>
    </w:p>
    <w:p w:rsidR="004E72C6" w:rsidRPr="004E72C6" w:rsidRDefault="004E72C6" w:rsidP="000D735A">
      <w:pPr>
        <w:pStyle w:val="BodyText2"/>
        <w:spacing w:line="100" w:lineRule="atLeast"/>
        <w:jc w:val="both"/>
        <w:rPr>
          <w:b/>
          <w:bCs/>
          <w:i/>
          <w:color w:val="auto"/>
          <w:lang w:val="sr-Cyrl-CS"/>
        </w:rPr>
      </w:pPr>
    </w:p>
    <w:p w:rsidR="000D735A" w:rsidRPr="00185F0D" w:rsidRDefault="000D735A" w:rsidP="000D735A">
      <w:pPr>
        <w:pStyle w:val="ListParagraph"/>
        <w:ind w:left="0"/>
        <w:jc w:val="both"/>
        <w:rPr>
          <w:bCs/>
          <w:i/>
          <w:iCs/>
          <w:color w:val="auto"/>
          <w:lang w:val="sr-Cyrl-CS"/>
        </w:rPr>
      </w:pPr>
      <w:r w:rsidRPr="00185F0D">
        <w:rPr>
          <w:b/>
          <w:bCs/>
          <w:i/>
          <w:iCs/>
          <w:color w:val="auto"/>
          <w:u w:val="single"/>
        </w:rPr>
        <w:t>Уколико понуђач подноси понуду са подизвођачем</w:t>
      </w:r>
      <w:r w:rsidRPr="00185F0D">
        <w:rPr>
          <w:bCs/>
          <w:i/>
          <w:iCs/>
          <w:color w:val="auto"/>
        </w:rPr>
        <w:t xml:space="preserve">, Изјава мора бити потписана од стране овлашћеног лица подизвођача и оверена печатом. </w:t>
      </w:r>
    </w:p>
    <w:p w:rsidR="000D735A" w:rsidRPr="00185F0D" w:rsidRDefault="000D735A" w:rsidP="000D735A">
      <w:pPr>
        <w:pStyle w:val="BodyText2"/>
        <w:spacing w:line="100" w:lineRule="atLeast"/>
        <w:jc w:val="both"/>
        <w:rPr>
          <w:b/>
          <w:bCs/>
          <w:i/>
          <w:color w:val="auto"/>
        </w:rPr>
      </w:pPr>
    </w:p>
    <w:p w:rsidR="00294DE4" w:rsidRDefault="00294DE4" w:rsidP="00D25569">
      <w:pPr>
        <w:shd w:val="clear" w:color="auto" w:fill="FFFFFF"/>
        <w:jc w:val="center"/>
        <w:rPr>
          <w:b/>
          <w:bCs/>
          <w:iCs/>
          <w:sz w:val="28"/>
          <w:szCs w:val="28"/>
          <w:lang w:val="sr-Cyrl-CS"/>
        </w:rPr>
      </w:pPr>
    </w:p>
    <w:p w:rsidR="00221C6F" w:rsidRPr="00545F80" w:rsidRDefault="00D25569" w:rsidP="00D25569">
      <w:pPr>
        <w:shd w:val="clear" w:color="auto" w:fill="FFFFFF"/>
        <w:jc w:val="center"/>
        <w:rPr>
          <w:b/>
          <w:bCs/>
          <w:iCs/>
          <w:sz w:val="28"/>
          <w:szCs w:val="28"/>
        </w:rPr>
      </w:pPr>
      <w:r w:rsidRPr="00545F80">
        <w:rPr>
          <w:b/>
          <w:bCs/>
          <w:iCs/>
          <w:sz w:val="28"/>
          <w:szCs w:val="28"/>
        </w:rPr>
        <w:lastRenderedPageBreak/>
        <w:t>I</w:t>
      </w:r>
      <w:r w:rsidR="00221C6F" w:rsidRPr="00545F80">
        <w:rPr>
          <w:b/>
          <w:bCs/>
          <w:iCs/>
          <w:sz w:val="28"/>
          <w:szCs w:val="28"/>
        </w:rPr>
        <w:t>V</w:t>
      </w:r>
      <w:r w:rsidRPr="00545F80">
        <w:rPr>
          <w:b/>
          <w:bCs/>
          <w:iCs/>
          <w:sz w:val="28"/>
          <w:szCs w:val="28"/>
          <w:lang w:val="sr-Cyrl-CS"/>
        </w:rPr>
        <w:t xml:space="preserve">  </w:t>
      </w:r>
      <w:r w:rsidR="00221C6F" w:rsidRPr="00545F80">
        <w:rPr>
          <w:b/>
          <w:bCs/>
          <w:iCs/>
          <w:sz w:val="28"/>
          <w:szCs w:val="28"/>
        </w:rPr>
        <w:t>УПУТСТВО ПОНУЂАЧИМА КАКО ДА САЧИНЕ ПОНУДУ</w:t>
      </w:r>
    </w:p>
    <w:p w:rsidR="00221C6F" w:rsidRPr="000A0A21" w:rsidRDefault="00221C6F" w:rsidP="00D25569">
      <w:pPr>
        <w:shd w:val="clear" w:color="auto" w:fill="FFFFFF"/>
        <w:jc w:val="center"/>
        <w:rPr>
          <w:b/>
          <w:bCs/>
          <w:i/>
          <w:iCs/>
        </w:rPr>
      </w:pPr>
    </w:p>
    <w:p w:rsidR="00221C6F" w:rsidRDefault="00221C6F" w:rsidP="00D25569">
      <w:pPr>
        <w:shd w:val="clear" w:color="auto" w:fill="FFFFFF"/>
        <w:jc w:val="both"/>
        <w:rPr>
          <w:b/>
          <w:bCs/>
          <w:i/>
          <w:iCs/>
          <w:lang w:val="sr-Cyrl-CS"/>
        </w:rPr>
      </w:pPr>
    </w:p>
    <w:p w:rsidR="004E72C6" w:rsidRPr="004E72C6" w:rsidRDefault="004E72C6">
      <w:pPr>
        <w:jc w:val="both"/>
        <w:rPr>
          <w:b/>
          <w:bCs/>
          <w:i/>
          <w:iCs/>
          <w:lang w:val="sr-Cyrl-CS"/>
        </w:rPr>
      </w:pPr>
    </w:p>
    <w:p w:rsidR="00221C6F" w:rsidRPr="00D25569" w:rsidRDefault="00221C6F">
      <w:pPr>
        <w:jc w:val="both"/>
        <w:rPr>
          <w:b/>
          <w:bCs/>
          <w:iCs/>
        </w:rPr>
      </w:pPr>
      <w:r w:rsidRPr="00D25569">
        <w:rPr>
          <w:b/>
          <w:bCs/>
          <w:iCs/>
        </w:rPr>
        <w:t>1. ПОДАЦИ О ЈЕЗИКУ НА КОЈЕМ ПОНУДА МОРА ДА БУДЕ САСТАВЉЕНА</w:t>
      </w:r>
    </w:p>
    <w:p w:rsidR="00221C6F" w:rsidRPr="000A0A21" w:rsidRDefault="00221C6F" w:rsidP="00D64571">
      <w:pPr>
        <w:ind w:firstLine="708"/>
        <w:jc w:val="both"/>
        <w:rPr>
          <w:b/>
          <w:bCs/>
          <w:i/>
          <w:iCs/>
        </w:rPr>
      </w:pPr>
      <w:r w:rsidRPr="000A0A21">
        <w:t>Понуђач подноси понуду на српском језику.</w:t>
      </w:r>
    </w:p>
    <w:p w:rsidR="00221C6F" w:rsidRPr="00FB78A6" w:rsidRDefault="00221C6F">
      <w:pPr>
        <w:jc w:val="both"/>
        <w:rPr>
          <w:lang w:val="sr-Cyrl-CS"/>
        </w:rPr>
      </w:pPr>
    </w:p>
    <w:p w:rsidR="00221C6F" w:rsidRPr="00D25569" w:rsidRDefault="00221C6F">
      <w:pPr>
        <w:jc w:val="both"/>
        <w:rPr>
          <w:rFonts w:eastAsia="TimesNewRomanPSMT"/>
          <w:bCs/>
        </w:rPr>
      </w:pPr>
      <w:r w:rsidRPr="00D25569">
        <w:rPr>
          <w:b/>
          <w:bCs/>
          <w:iCs/>
        </w:rPr>
        <w:t>2. НАЧИН НА КОЈИ ПОНУДА МОРА ДА БУДЕ САЧИЊЕНА</w:t>
      </w:r>
    </w:p>
    <w:p w:rsidR="000A262E" w:rsidRPr="0068652C" w:rsidRDefault="000A262E" w:rsidP="00D64571">
      <w:pPr>
        <w:tabs>
          <w:tab w:val="left" w:pos="720"/>
        </w:tabs>
        <w:spacing w:line="276" w:lineRule="auto"/>
        <w:jc w:val="both"/>
        <w:rPr>
          <w:lang w:val="sr-Cyrl-CS"/>
        </w:rPr>
      </w:pPr>
      <w:r>
        <w:rPr>
          <w:rFonts w:eastAsia="TimesNewRomanPSMT"/>
          <w:bCs/>
          <w:lang w:val="sr-Cyrl-CS"/>
        </w:rPr>
        <w:tab/>
      </w:r>
      <w:r w:rsidRPr="0068652C">
        <w:rPr>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0A262E" w:rsidRPr="0068652C" w:rsidRDefault="000A262E" w:rsidP="00D64571">
      <w:pPr>
        <w:spacing w:line="276" w:lineRule="auto"/>
        <w:ind w:firstLine="708"/>
        <w:jc w:val="both"/>
        <w:rPr>
          <w:lang w:val="sr-Cyrl-CS"/>
        </w:rPr>
      </w:pPr>
      <w:r w:rsidRPr="0068652C">
        <w:rPr>
          <w:lang w:val="sr-Cyrl-CS"/>
        </w:rPr>
        <w:t>У року за подношење понуде, понуђач може да измени, допуни или опозове своју понуду, на начин који је одређен у конкурсној документацији.</w:t>
      </w:r>
    </w:p>
    <w:p w:rsidR="000A262E" w:rsidRDefault="00247C37" w:rsidP="00D64571">
      <w:pPr>
        <w:tabs>
          <w:tab w:val="right" w:leader="dot" w:pos="8160"/>
        </w:tabs>
        <w:spacing w:line="276" w:lineRule="auto"/>
        <w:jc w:val="both"/>
        <w:rPr>
          <w:lang w:val="sr-Cyrl-CS"/>
        </w:rPr>
      </w:pPr>
      <w:r>
        <w:rPr>
          <w:lang w:val="sr-Cyrl-CS"/>
        </w:rPr>
        <w:t xml:space="preserve">            </w:t>
      </w:r>
      <w:r>
        <w:rPr>
          <w:lang w:val="sr-Cyrl-CS"/>
        </w:rPr>
        <w:tab/>
      </w:r>
      <w:r w:rsidR="000A262E" w:rsidRPr="0068652C">
        <w:rPr>
          <w:lang w:val="sr-Cyrl-CS"/>
        </w:rPr>
        <w:t xml:space="preserve">Понуда се доставља на обрасцима конкурсне документације, са свим неопходним доказима предвиђеним у конкурсној документацији. Понуда се попуњава на српском језику, читко. </w:t>
      </w:r>
    </w:p>
    <w:p w:rsidR="000A262E" w:rsidRPr="0068652C" w:rsidRDefault="000A262E" w:rsidP="00D64571">
      <w:pPr>
        <w:autoSpaceDE w:val="0"/>
        <w:autoSpaceDN w:val="0"/>
        <w:adjustRightInd w:val="0"/>
        <w:spacing w:line="276" w:lineRule="auto"/>
        <w:ind w:firstLine="708"/>
        <w:jc w:val="both"/>
      </w:pPr>
      <w:r w:rsidRPr="0068652C">
        <w:t xml:space="preserve">Наручилац ће по пријему одређене понуде, на коверти у којој се понуда налази, обележити </w:t>
      </w:r>
      <w:r w:rsidRPr="0068652C">
        <w:rPr>
          <w:lang w:val="sr-Cyrl-CS"/>
        </w:rPr>
        <w:t>датум и сат</w:t>
      </w:r>
      <w:r w:rsidRPr="0068652C">
        <w:t xml:space="preserve"> пријема и евидентирати број и датум понуде према редоследу приспећа. Уколико је понуда достављена непосредно </w:t>
      </w:r>
      <w:r w:rsidRPr="0068652C">
        <w:rPr>
          <w:lang w:val="sr-Cyrl-CS"/>
        </w:rPr>
        <w:t>н</w:t>
      </w:r>
      <w:r w:rsidRPr="0068652C">
        <w:t xml:space="preserve">аручулац ће понуђачу предати потврду пријема понуде. У потврди о пријему наручилац ће навести датум и сат пријема понуде. </w:t>
      </w:r>
    </w:p>
    <w:p w:rsidR="00247C37" w:rsidRDefault="00247C37" w:rsidP="00D64571">
      <w:pPr>
        <w:autoSpaceDE w:val="0"/>
        <w:autoSpaceDN w:val="0"/>
        <w:adjustRightInd w:val="0"/>
        <w:spacing w:line="276" w:lineRule="auto"/>
        <w:ind w:firstLine="708"/>
        <w:jc w:val="both"/>
        <w:rPr>
          <w:color w:val="auto"/>
          <w:lang w:val="sr-Cyrl-CS"/>
        </w:rPr>
      </w:pPr>
      <w:r w:rsidRPr="000A0A21">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21C6F" w:rsidRPr="00FB78A6" w:rsidRDefault="00221C6F">
      <w:pPr>
        <w:jc w:val="both"/>
        <w:rPr>
          <w:lang w:val="sr-Cyrl-CS"/>
        </w:rPr>
      </w:pPr>
    </w:p>
    <w:p w:rsidR="00221C6F" w:rsidRPr="00D25569" w:rsidRDefault="00D25569">
      <w:pPr>
        <w:jc w:val="both"/>
        <w:rPr>
          <w:bCs/>
          <w:iCs/>
        </w:rPr>
      </w:pPr>
      <w:r>
        <w:rPr>
          <w:b/>
          <w:iCs/>
          <w:lang w:val="sr-Cyrl-CS"/>
        </w:rPr>
        <w:t>3</w:t>
      </w:r>
      <w:r w:rsidR="00221C6F" w:rsidRPr="00D25569">
        <w:rPr>
          <w:b/>
          <w:iCs/>
        </w:rPr>
        <w:t>.</w:t>
      </w:r>
      <w:r w:rsidR="00221C6F" w:rsidRPr="00D25569">
        <w:rPr>
          <w:b/>
          <w:bCs/>
          <w:iCs/>
        </w:rPr>
        <w:t xml:space="preserve">  ПОНУДА СА ВАРИЈАНТАМА</w:t>
      </w:r>
    </w:p>
    <w:p w:rsidR="00221C6F" w:rsidRPr="000A0A21" w:rsidRDefault="00221C6F" w:rsidP="00D64571">
      <w:pPr>
        <w:ind w:firstLine="708"/>
        <w:jc w:val="both"/>
        <w:rPr>
          <w:b/>
          <w:bCs/>
          <w:i/>
          <w:iCs/>
        </w:rPr>
      </w:pPr>
      <w:r w:rsidRPr="000A0A21">
        <w:rPr>
          <w:bCs/>
          <w:iCs/>
        </w:rPr>
        <w:t>Подношење понуде са варијантама није дозвољено.</w:t>
      </w:r>
    </w:p>
    <w:p w:rsidR="00FC4D69" w:rsidRPr="000A0A21" w:rsidRDefault="00FC4D69" w:rsidP="00FC4D69">
      <w:pPr>
        <w:rPr>
          <w:b/>
          <w:bCs/>
          <w:i/>
          <w:iCs/>
          <w:lang w:val="sr-Cyrl-CS"/>
        </w:rPr>
      </w:pPr>
    </w:p>
    <w:p w:rsidR="00FC4D69" w:rsidRPr="000A0A21" w:rsidRDefault="00D25569" w:rsidP="00FC4D69">
      <w:r>
        <w:rPr>
          <w:b/>
          <w:bCs/>
          <w:iCs/>
          <w:lang w:val="sr-Cyrl-CS"/>
        </w:rPr>
        <w:t>4</w:t>
      </w:r>
      <w:r w:rsidR="00FC4D69" w:rsidRPr="000A0A21">
        <w:rPr>
          <w:b/>
          <w:bCs/>
          <w:iCs/>
        </w:rPr>
        <w:t xml:space="preserve">. </w:t>
      </w:r>
      <w:r w:rsidR="00FC4D69" w:rsidRPr="000A0A21">
        <w:rPr>
          <w:b/>
          <w:iCs/>
        </w:rPr>
        <w:t xml:space="preserve">НАЧИН ИЗМЕНЕ, </w:t>
      </w:r>
      <w:r>
        <w:rPr>
          <w:b/>
          <w:iCs/>
          <w:lang w:val="sr-Cyrl-CS"/>
        </w:rPr>
        <w:t xml:space="preserve"> </w:t>
      </w:r>
      <w:r w:rsidR="00FC4D69" w:rsidRPr="000A0A21">
        <w:rPr>
          <w:b/>
          <w:iCs/>
        </w:rPr>
        <w:t>ДОПУНЕ И ОПОЗИВА ПОНУДЕ</w:t>
      </w:r>
    </w:p>
    <w:p w:rsidR="00FC4D69" w:rsidRPr="0068652C" w:rsidRDefault="00FC4D69" w:rsidP="00FC4D69">
      <w:pPr>
        <w:tabs>
          <w:tab w:val="left" w:pos="630"/>
        </w:tabs>
      </w:pPr>
      <w:r w:rsidRPr="000A0A21">
        <w:rPr>
          <w:lang w:val="sr-Cyrl-CS"/>
        </w:rPr>
        <w:tab/>
      </w:r>
      <w:r w:rsidRPr="000A0A21">
        <w:t>У року за подношење понуде понуђач може да измени, допуни или опозове своју</w:t>
      </w:r>
      <w:r w:rsidRPr="0068652C">
        <w:t xml:space="preserve"> понуду на начин који је одређен за подношење понуде.</w:t>
      </w:r>
    </w:p>
    <w:p w:rsidR="00FC4D69" w:rsidRPr="0068652C" w:rsidRDefault="00FC4D69" w:rsidP="00FC4D69">
      <w:pPr>
        <w:rPr>
          <w:rFonts w:eastAsia="TimesNewRomanPSMT"/>
          <w:bCs/>
          <w:iCs/>
        </w:rPr>
      </w:pPr>
      <w:r w:rsidRPr="0068652C">
        <w:rPr>
          <w:lang w:val="sr-Cyrl-CS"/>
        </w:rPr>
        <w:tab/>
      </w:r>
      <w:r w:rsidRPr="0068652C">
        <w:t xml:space="preserve">Понуђач је дужан да јасно назначи који део понуде мења односно која документа накнадно доставља. </w:t>
      </w:r>
    </w:p>
    <w:p w:rsidR="00FC4D69" w:rsidRPr="0068652C" w:rsidRDefault="00FC4D69" w:rsidP="00D64571">
      <w:pPr>
        <w:tabs>
          <w:tab w:val="left" w:pos="720"/>
        </w:tabs>
        <w:jc w:val="both"/>
        <w:rPr>
          <w:rFonts w:eastAsia="TimesNewRomanPSMT"/>
          <w:bCs/>
          <w:iCs/>
        </w:rPr>
      </w:pPr>
      <w:r w:rsidRPr="0068652C">
        <w:rPr>
          <w:rFonts w:eastAsia="TimesNewRomanPSMT"/>
          <w:bCs/>
          <w:iCs/>
          <w:lang w:val="sr-Cyrl-CS"/>
        </w:rPr>
        <w:tab/>
      </w:r>
      <w:r w:rsidRPr="0068652C">
        <w:rPr>
          <w:rFonts w:eastAsia="TimesNewRomanPSMT"/>
          <w:bCs/>
          <w:iCs/>
        </w:rPr>
        <w:t xml:space="preserve">Измену, допуну или опозив понуде треба доставити на адресу: </w:t>
      </w:r>
      <w:r w:rsidRPr="0068652C">
        <w:rPr>
          <w:lang w:val="sr-Cyrl-CS"/>
        </w:rPr>
        <w:t>Средња  школа „</w:t>
      </w:r>
      <w:r w:rsidR="00FB78A6">
        <w:rPr>
          <w:lang w:val="sr-Cyrl-CS"/>
        </w:rPr>
        <w:t>Свети Сава</w:t>
      </w:r>
      <w:r w:rsidRPr="0068652C">
        <w:rPr>
          <w:lang w:val="sr-Cyrl-CS"/>
        </w:rPr>
        <w:t xml:space="preserve">“, </w:t>
      </w:r>
      <w:r w:rsidRPr="0068652C">
        <w:rPr>
          <w:i/>
          <w:iCs/>
          <w:lang w:val="sr-Cyrl-CS"/>
        </w:rPr>
        <w:t xml:space="preserve"> </w:t>
      </w:r>
      <w:r w:rsidRPr="0068652C">
        <w:rPr>
          <w:lang w:val="sr-Cyrl-CS"/>
        </w:rPr>
        <w:t xml:space="preserve">Подгоричка </w:t>
      </w:r>
      <w:r w:rsidR="00FB78A6">
        <w:rPr>
          <w:lang w:val="sr-Cyrl-CS"/>
        </w:rPr>
        <w:t>бр.7</w:t>
      </w:r>
      <w:r w:rsidRPr="0068652C">
        <w:rPr>
          <w:lang w:val="sr-Cyrl-CS"/>
        </w:rPr>
        <w:t>, 25000 Сомбор</w:t>
      </w:r>
      <w:r w:rsidRPr="0068652C">
        <w:rPr>
          <w:i/>
          <w:iCs/>
        </w:rPr>
        <w:t xml:space="preserve">, </w:t>
      </w:r>
      <w:r w:rsidRPr="0068652C">
        <w:rPr>
          <w:rFonts w:eastAsia="TimesNewRomanPSMT"/>
          <w:bCs/>
          <w:iCs/>
        </w:rPr>
        <w:t>са назнаком:</w:t>
      </w:r>
    </w:p>
    <w:p w:rsidR="00FC4D69" w:rsidRPr="0068652C" w:rsidRDefault="00FC4D69" w:rsidP="00C00254">
      <w:pPr>
        <w:rPr>
          <w:rFonts w:eastAsia="TimesNewRomanPSMT"/>
          <w:bCs/>
          <w:iCs/>
        </w:rPr>
      </w:pPr>
      <w:r w:rsidRPr="0068652C">
        <w:rPr>
          <w:rFonts w:eastAsia="TimesNewRomanPSMT"/>
          <w:bCs/>
          <w:iCs/>
        </w:rPr>
        <w:t>„</w:t>
      </w:r>
      <w:r w:rsidRPr="0068652C">
        <w:rPr>
          <w:rFonts w:eastAsia="TimesNewRomanPSMT"/>
          <w:b/>
          <w:bCs/>
          <w:iCs/>
        </w:rPr>
        <w:t>Измена понуде</w:t>
      </w:r>
      <w:r>
        <w:rPr>
          <w:rFonts w:eastAsia="TimesNewRomanPS-BoldMT"/>
          <w:b/>
          <w:bCs/>
        </w:rPr>
        <w:t xml:space="preserve"> за </w:t>
      </w:r>
      <w:r>
        <w:rPr>
          <w:rFonts w:eastAsia="TimesNewRomanPS-BoldMT"/>
          <w:b/>
          <w:bCs/>
          <w:lang w:val="sr-Cyrl-CS"/>
        </w:rPr>
        <w:t>ЈНМВ, набавка</w:t>
      </w:r>
      <w:r w:rsidRPr="0068652C">
        <w:t xml:space="preserve"> </w:t>
      </w:r>
      <w:r>
        <w:rPr>
          <w:lang w:val="sr-Cyrl-CS"/>
        </w:rPr>
        <w:t>добра</w:t>
      </w:r>
      <w:r w:rsidRPr="0068652C">
        <w:t xml:space="preserve"> –</w:t>
      </w:r>
      <w:r w:rsidR="00FB78A6">
        <w:rPr>
          <w:lang w:val="sr-Cyrl-CS"/>
        </w:rPr>
        <w:t>рачунарске опреме</w:t>
      </w:r>
      <w:r w:rsidRPr="0068652C">
        <w:rPr>
          <w:lang w:val="sr-Cyrl-CS"/>
        </w:rPr>
        <w:t xml:space="preserve">, </w:t>
      </w:r>
      <w:r w:rsidRPr="0068652C">
        <w:rPr>
          <w:rFonts w:eastAsia="TimesNewRomanPS-BoldMT"/>
          <w:bCs/>
        </w:rPr>
        <w:t>ЈН бр.</w:t>
      </w:r>
      <w:r w:rsidRPr="0068652C">
        <w:rPr>
          <w:rFonts w:eastAsia="TimesNewRomanPS-BoldMT"/>
          <w:bCs/>
          <w:lang w:val="sr-Cyrl-CS"/>
        </w:rPr>
        <w:t>0</w:t>
      </w:r>
      <w:r w:rsidR="00B07E0A">
        <w:rPr>
          <w:rFonts w:eastAsia="TimesNewRomanPS-BoldMT"/>
          <w:bCs/>
          <w:lang w:val="sr-Cyrl-CS"/>
        </w:rPr>
        <w:t>2</w:t>
      </w:r>
      <w:r w:rsidRPr="0068652C">
        <w:rPr>
          <w:rFonts w:eastAsia="TimesNewRomanPS-BoldMT"/>
          <w:bCs/>
        </w:rPr>
        <w:t>/201</w:t>
      </w:r>
      <w:r w:rsidRPr="0068652C">
        <w:rPr>
          <w:rFonts w:eastAsia="TimesNewRomanPS-BoldMT"/>
          <w:bCs/>
          <w:lang w:val="sr-Cyrl-CS"/>
        </w:rPr>
        <w:t>4</w:t>
      </w:r>
      <w:r w:rsidRPr="0068652C">
        <w:rPr>
          <w:rFonts w:eastAsia="TimesNewRomanPS-BoldMT"/>
          <w:bCs/>
        </w:rPr>
        <w:t>.</w:t>
      </w:r>
      <w:r w:rsidRPr="0068652C">
        <w:rPr>
          <w:rFonts w:eastAsia="TimesNewRomanPSMT"/>
          <w:bCs/>
        </w:rPr>
        <w:t xml:space="preserve">- </w:t>
      </w:r>
      <w:r w:rsidR="00C00254">
        <w:rPr>
          <w:rFonts w:eastAsia="TimesNewRomanPS-BoldMT"/>
          <w:bCs/>
        </w:rPr>
        <w:t>НЕ</w:t>
      </w:r>
      <w:r w:rsidR="00C00254">
        <w:rPr>
          <w:rFonts w:eastAsia="TimesNewRomanPS-BoldMT"/>
          <w:bCs/>
          <w:lang w:val="sr-Cyrl-CS"/>
        </w:rPr>
        <w:t xml:space="preserve"> </w:t>
      </w:r>
      <w:r w:rsidRPr="0068652C">
        <w:rPr>
          <w:rFonts w:eastAsia="TimesNewRomanPS-BoldMT"/>
          <w:bCs/>
        </w:rPr>
        <w:t>ОТВАРАТИ”</w:t>
      </w:r>
      <w:r w:rsidRPr="0068652C">
        <w:rPr>
          <w:rFonts w:eastAsia="TimesNewRomanPS-BoldMT"/>
          <w:bCs/>
          <w:lang w:val="sr-Cyrl-CS"/>
        </w:rPr>
        <w:t xml:space="preserve"> </w:t>
      </w:r>
      <w:r w:rsidRPr="0068652C">
        <w:rPr>
          <w:rFonts w:eastAsia="TimesNewRomanPSMT"/>
          <w:bCs/>
          <w:iCs/>
        </w:rPr>
        <w:t>или</w:t>
      </w:r>
    </w:p>
    <w:p w:rsidR="00FC4D69" w:rsidRPr="0068652C" w:rsidRDefault="00FC4D69" w:rsidP="00C00254">
      <w:pPr>
        <w:rPr>
          <w:rFonts w:eastAsia="TimesNewRomanPSMT"/>
          <w:bCs/>
          <w:iCs/>
        </w:rPr>
      </w:pPr>
      <w:r w:rsidRPr="0068652C">
        <w:rPr>
          <w:rFonts w:eastAsia="TimesNewRomanPSMT"/>
          <w:bCs/>
          <w:iCs/>
        </w:rPr>
        <w:t>„</w:t>
      </w:r>
      <w:r w:rsidRPr="0068652C">
        <w:rPr>
          <w:rFonts w:eastAsia="TimesNewRomanPSMT"/>
          <w:b/>
          <w:bCs/>
          <w:iCs/>
        </w:rPr>
        <w:t>Допуна понуде</w:t>
      </w:r>
      <w:r w:rsidRPr="0068652C">
        <w:rPr>
          <w:rFonts w:eastAsia="TimesNewRomanPSMT"/>
          <w:bCs/>
          <w:iCs/>
        </w:rPr>
        <w:t xml:space="preserve"> </w:t>
      </w:r>
      <w:r w:rsidRPr="0068652C">
        <w:rPr>
          <w:rFonts w:eastAsia="TimesNewRomanPS-BoldMT"/>
          <w:b/>
          <w:bCs/>
        </w:rPr>
        <w:t xml:space="preserve">за </w:t>
      </w:r>
      <w:r>
        <w:rPr>
          <w:rFonts w:eastAsia="TimesNewRomanPS-BoldMT"/>
          <w:b/>
          <w:bCs/>
          <w:lang w:val="sr-Cyrl-CS"/>
        </w:rPr>
        <w:t xml:space="preserve">ЈНМВ, </w:t>
      </w:r>
      <w:r w:rsidR="00A00A02">
        <w:rPr>
          <w:rFonts w:eastAsia="TimesNewRomanPS-BoldMT"/>
          <w:b/>
          <w:bCs/>
          <w:lang w:val="sr-Cyrl-CS"/>
        </w:rPr>
        <w:t>набавка</w:t>
      </w:r>
      <w:r w:rsidR="00A00A02" w:rsidRPr="0068652C">
        <w:t xml:space="preserve"> </w:t>
      </w:r>
      <w:r w:rsidR="00A00A02">
        <w:rPr>
          <w:lang w:val="sr-Cyrl-CS"/>
        </w:rPr>
        <w:t>добра</w:t>
      </w:r>
      <w:r w:rsidR="00A00A02" w:rsidRPr="0068652C">
        <w:t xml:space="preserve"> –</w:t>
      </w:r>
      <w:r w:rsidR="00A00A02">
        <w:rPr>
          <w:lang w:val="sr-Cyrl-CS"/>
        </w:rPr>
        <w:t>рачунарске опреме</w:t>
      </w:r>
      <w:r w:rsidR="00A00A02" w:rsidRPr="0068652C">
        <w:rPr>
          <w:lang w:val="sr-Cyrl-CS"/>
        </w:rPr>
        <w:t xml:space="preserve">, </w:t>
      </w:r>
      <w:r w:rsidR="00A00A02" w:rsidRPr="0068652C">
        <w:rPr>
          <w:rFonts w:eastAsia="TimesNewRomanPS-BoldMT"/>
          <w:bCs/>
        </w:rPr>
        <w:t>ЈН бр.</w:t>
      </w:r>
      <w:r w:rsidR="00A00A02" w:rsidRPr="0068652C">
        <w:rPr>
          <w:rFonts w:eastAsia="TimesNewRomanPS-BoldMT"/>
          <w:bCs/>
          <w:lang w:val="sr-Cyrl-CS"/>
        </w:rPr>
        <w:t>0</w:t>
      </w:r>
      <w:r w:rsidR="00B07E0A">
        <w:rPr>
          <w:rFonts w:eastAsia="TimesNewRomanPS-BoldMT"/>
          <w:bCs/>
          <w:lang w:val="sr-Cyrl-CS"/>
        </w:rPr>
        <w:t>2</w:t>
      </w:r>
      <w:r w:rsidR="00A00A02" w:rsidRPr="0068652C">
        <w:rPr>
          <w:rFonts w:eastAsia="TimesNewRomanPS-BoldMT"/>
          <w:bCs/>
        </w:rPr>
        <w:t>/201</w:t>
      </w:r>
      <w:r w:rsidR="00A00A02" w:rsidRPr="0068652C">
        <w:rPr>
          <w:rFonts w:eastAsia="TimesNewRomanPS-BoldMT"/>
          <w:bCs/>
          <w:lang w:val="sr-Cyrl-CS"/>
        </w:rPr>
        <w:t>4</w:t>
      </w:r>
      <w:r w:rsidRPr="0068652C">
        <w:rPr>
          <w:rFonts w:eastAsia="TimesNewRomanPS-BoldMT"/>
          <w:bCs/>
        </w:rPr>
        <w:t xml:space="preserve">. </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r w:rsidRPr="0068652C">
        <w:rPr>
          <w:rFonts w:eastAsia="TimesNewRomanPSMT"/>
          <w:bCs/>
          <w:iCs/>
        </w:rPr>
        <w:t>или</w:t>
      </w:r>
    </w:p>
    <w:p w:rsidR="00FC4D69" w:rsidRPr="0068652C" w:rsidRDefault="00FC4D69" w:rsidP="00C00254">
      <w:pPr>
        <w:jc w:val="both"/>
        <w:rPr>
          <w:rFonts w:eastAsia="TimesNewRomanPSMT"/>
          <w:bCs/>
          <w:iCs/>
        </w:rPr>
      </w:pPr>
      <w:r w:rsidRPr="0068652C">
        <w:rPr>
          <w:rFonts w:eastAsia="TimesNewRomanPSMT"/>
          <w:bCs/>
          <w:iCs/>
        </w:rPr>
        <w:t>„</w:t>
      </w:r>
      <w:r w:rsidRPr="0068652C">
        <w:rPr>
          <w:rFonts w:eastAsia="TimesNewRomanPSMT"/>
          <w:b/>
          <w:bCs/>
          <w:iCs/>
        </w:rPr>
        <w:t>Опозив понуде</w:t>
      </w:r>
      <w:r w:rsidRPr="0068652C">
        <w:rPr>
          <w:rFonts w:eastAsia="TimesNewRomanPSMT"/>
          <w:bCs/>
          <w:iCs/>
        </w:rPr>
        <w:t xml:space="preserve"> </w:t>
      </w:r>
      <w:r w:rsidRPr="0068652C">
        <w:rPr>
          <w:rFonts w:eastAsia="TimesNewRomanPS-BoldMT"/>
          <w:b/>
          <w:bCs/>
        </w:rPr>
        <w:t xml:space="preserve">за </w:t>
      </w:r>
      <w:r>
        <w:rPr>
          <w:rFonts w:eastAsia="TimesNewRomanPS-BoldMT"/>
          <w:b/>
          <w:bCs/>
          <w:lang w:val="sr-Cyrl-CS"/>
        </w:rPr>
        <w:t xml:space="preserve">ЈНМВ, </w:t>
      </w:r>
      <w:r w:rsidR="00A00A02">
        <w:rPr>
          <w:rFonts w:eastAsia="TimesNewRomanPS-BoldMT"/>
          <w:b/>
          <w:bCs/>
          <w:lang w:val="sr-Cyrl-CS"/>
        </w:rPr>
        <w:t>набавка</w:t>
      </w:r>
      <w:r w:rsidR="00A00A02" w:rsidRPr="0068652C">
        <w:t xml:space="preserve"> </w:t>
      </w:r>
      <w:r w:rsidR="00A00A02">
        <w:rPr>
          <w:lang w:val="sr-Cyrl-CS"/>
        </w:rPr>
        <w:t>добра</w:t>
      </w:r>
      <w:r w:rsidR="00A00A02" w:rsidRPr="0068652C">
        <w:t xml:space="preserve"> –</w:t>
      </w:r>
      <w:r w:rsidR="00A00A02">
        <w:rPr>
          <w:lang w:val="sr-Cyrl-CS"/>
        </w:rPr>
        <w:t>рачунарске опреме</w:t>
      </w:r>
      <w:r w:rsidR="00A00A02" w:rsidRPr="0068652C">
        <w:rPr>
          <w:lang w:val="sr-Cyrl-CS"/>
        </w:rPr>
        <w:t xml:space="preserve">, </w:t>
      </w:r>
      <w:r w:rsidR="00A00A02" w:rsidRPr="0068652C">
        <w:rPr>
          <w:rFonts w:eastAsia="TimesNewRomanPS-BoldMT"/>
          <w:bCs/>
        </w:rPr>
        <w:t>ЈН бр.</w:t>
      </w:r>
      <w:r w:rsidR="00A00A02" w:rsidRPr="0068652C">
        <w:rPr>
          <w:rFonts w:eastAsia="TimesNewRomanPS-BoldMT"/>
          <w:bCs/>
          <w:lang w:val="sr-Cyrl-CS"/>
        </w:rPr>
        <w:t>0</w:t>
      </w:r>
      <w:r w:rsidR="00B07E0A">
        <w:rPr>
          <w:rFonts w:eastAsia="TimesNewRomanPS-BoldMT"/>
          <w:bCs/>
          <w:lang w:val="sr-Cyrl-CS"/>
        </w:rPr>
        <w:t>2</w:t>
      </w:r>
      <w:r w:rsidR="00A00A02" w:rsidRPr="0068652C">
        <w:rPr>
          <w:rFonts w:eastAsia="TimesNewRomanPS-BoldMT"/>
          <w:bCs/>
        </w:rPr>
        <w:t>/201</w:t>
      </w:r>
      <w:r w:rsidR="00A00A02" w:rsidRPr="0068652C">
        <w:rPr>
          <w:rFonts w:eastAsia="TimesNewRomanPS-BoldMT"/>
          <w:bCs/>
          <w:lang w:val="sr-Cyrl-CS"/>
        </w:rPr>
        <w:t>4</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r w:rsidRPr="0068652C">
        <w:rPr>
          <w:rFonts w:eastAsia="TimesNewRomanPSMT"/>
          <w:bCs/>
          <w:iCs/>
        </w:rPr>
        <w:t>или</w:t>
      </w:r>
    </w:p>
    <w:p w:rsidR="00FC4D69" w:rsidRPr="0068652C" w:rsidRDefault="00FC4D69" w:rsidP="00C00254">
      <w:pPr>
        <w:jc w:val="both"/>
        <w:rPr>
          <w:rFonts w:eastAsia="TimesNewRomanPS-BoldMT"/>
          <w:bCs/>
          <w:lang w:val="sr-Cyrl-CS"/>
        </w:rPr>
      </w:pPr>
      <w:r w:rsidRPr="0068652C">
        <w:rPr>
          <w:rFonts w:eastAsia="TimesNewRomanPSMT"/>
          <w:bCs/>
          <w:iCs/>
        </w:rPr>
        <w:t>„</w:t>
      </w:r>
      <w:r w:rsidRPr="0068652C">
        <w:rPr>
          <w:rFonts w:eastAsia="TimesNewRomanPSMT"/>
          <w:b/>
          <w:bCs/>
          <w:iCs/>
        </w:rPr>
        <w:t>Измена и допуна понуде</w:t>
      </w:r>
      <w:r w:rsidRPr="0068652C">
        <w:rPr>
          <w:rFonts w:eastAsia="TimesNewRomanPS-BoldMT"/>
          <w:b/>
          <w:bCs/>
        </w:rPr>
        <w:t xml:space="preserve"> за </w:t>
      </w:r>
      <w:r>
        <w:rPr>
          <w:rFonts w:eastAsia="TimesNewRomanPS-BoldMT"/>
          <w:b/>
          <w:bCs/>
          <w:lang w:val="sr-Cyrl-CS"/>
        </w:rPr>
        <w:t xml:space="preserve">ЈНМВ, </w:t>
      </w:r>
      <w:r w:rsidR="00A00A02">
        <w:rPr>
          <w:rFonts w:eastAsia="TimesNewRomanPS-BoldMT"/>
          <w:b/>
          <w:bCs/>
          <w:lang w:val="sr-Cyrl-CS"/>
        </w:rPr>
        <w:t>набавка</w:t>
      </w:r>
      <w:r w:rsidR="00A00A02" w:rsidRPr="0068652C">
        <w:t xml:space="preserve"> </w:t>
      </w:r>
      <w:r w:rsidR="00A00A02">
        <w:rPr>
          <w:lang w:val="sr-Cyrl-CS"/>
        </w:rPr>
        <w:t>добра</w:t>
      </w:r>
      <w:r w:rsidR="00A00A02" w:rsidRPr="0068652C">
        <w:t xml:space="preserve"> –</w:t>
      </w:r>
      <w:r w:rsidR="00A00A02">
        <w:rPr>
          <w:lang w:val="sr-Cyrl-CS"/>
        </w:rPr>
        <w:t>рачунарске опреме</w:t>
      </w:r>
      <w:r w:rsidR="00A00A02" w:rsidRPr="0068652C">
        <w:rPr>
          <w:lang w:val="sr-Cyrl-CS"/>
        </w:rPr>
        <w:t xml:space="preserve">, </w:t>
      </w:r>
      <w:r w:rsidR="00A00A02" w:rsidRPr="0068652C">
        <w:rPr>
          <w:rFonts w:eastAsia="TimesNewRomanPS-BoldMT"/>
          <w:bCs/>
        </w:rPr>
        <w:t>ЈН бр.</w:t>
      </w:r>
      <w:r w:rsidR="00A00A02" w:rsidRPr="0068652C">
        <w:rPr>
          <w:rFonts w:eastAsia="TimesNewRomanPS-BoldMT"/>
          <w:bCs/>
          <w:lang w:val="sr-Cyrl-CS"/>
        </w:rPr>
        <w:t>0</w:t>
      </w:r>
      <w:r w:rsidR="00B07E0A">
        <w:rPr>
          <w:rFonts w:eastAsia="TimesNewRomanPS-BoldMT"/>
          <w:bCs/>
          <w:lang w:val="sr-Cyrl-CS"/>
        </w:rPr>
        <w:t>2</w:t>
      </w:r>
      <w:r w:rsidR="00A00A02" w:rsidRPr="0068652C">
        <w:rPr>
          <w:rFonts w:eastAsia="TimesNewRomanPS-BoldMT"/>
          <w:bCs/>
        </w:rPr>
        <w:t>/201</w:t>
      </w:r>
      <w:r w:rsidR="00A00A02" w:rsidRPr="0068652C">
        <w:rPr>
          <w:rFonts w:eastAsia="TimesNewRomanPS-BoldMT"/>
          <w:bCs/>
          <w:lang w:val="sr-Cyrl-CS"/>
        </w:rPr>
        <w:t>4</w:t>
      </w:r>
      <w:r w:rsidRPr="0068652C">
        <w:rPr>
          <w:rFonts w:eastAsia="TimesNewRomanPS-BoldMT"/>
          <w:bCs/>
        </w:rPr>
        <w:t>.</w:t>
      </w:r>
      <w:r w:rsidR="00C00254">
        <w:rPr>
          <w:rFonts w:eastAsia="TimesNewRomanPS-BoldMT"/>
          <w:bCs/>
          <w:lang w:val="sr-Cyrl-CS"/>
        </w:rPr>
        <w:t xml:space="preserve"> </w:t>
      </w:r>
      <w:r w:rsidRPr="0068652C">
        <w:rPr>
          <w:rFonts w:eastAsia="TimesNewRomanPSMT"/>
          <w:bCs/>
        </w:rPr>
        <w:t xml:space="preserve">- </w:t>
      </w:r>
      <w:r w:rsidRPr="0068652C">
        <w:rPr>
          <w:rFonts w:eastAsia="TimesNewRomanPS-BoldMT"/>
          <w:bCs/>
        </w:rPr>
        <w:t>НЕ ОТВАРАТИ”</w:t>
      </w:r>
      <w:r w:rsidRPr="0068652C">
        <w:rPr>
          <w:rFonts w:eastAsia="TimesNewRomanPS-BoldMT"/>
          <w:bCs/>
          <w:lang w:val="sr-Cyrl-CS"/>
        </w:rPr>
        <w:t xml:space="preserve"> .</w:t>
      </w:r>
    </w:p>
    <w:p w:rsidR="00FC4D69" w:rsidRPr="0068652C" w:rsidRDefault="00FC4D69" w:rsidP="00C00254">
      <w:pPr>
        <w:tabs>
          <w:tab w:val="left" w:pos="720"/>
        </w:tabs>
        <w:jc w:val="both"/>
      </w:pPr>
      <w:r w:rsidRPr="0068652C">
        <w:rPr>
          <w:rFonts w:eastAsia="TimesNewRomanPSMT"/>
          <w:bCs/>
          <w:lang w:val="sr-Cyrl-CS"/>
        </w:rPr>
        <w:tab/>
      </w:r>
      <w:r w:rsidRPr="0068652C">
        <w:rPr>
          <w:rFonts w:eastAsia="TimesNewRomanPSMT"/>
          <w:bCs/>
        </w:rPr>
        <w:t>На полеђини коверте навести назив</w:t>
      </w:r>
      <w:r w:rsidRPr="0068652C">
        <w:rPr>
          <w:rFonts w:eastAsia="TimesNewRomanPSMT"/>
          <w:bCs/>
          <w:lang w:val="sr-Cyrl-CS"/>
        </w:rPr>
        <w:t xml:space="preserve"> и адресу</w:t>
      </w:r>
      <w:r w:rsidRPr="0068652C">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FC4D69" w:rsidP="00A00A02">
      <w:pPr>
        <w:tabs>
          <w:tab w:val="left" w:pos="720"/>
        </w:tabs>
        <w:jc w:val="both"/>
        <w:rPr>
          <w:b/>
          <w:lang w:val="sr-Cyrl-CS"/>
        </w:rPr>
      </w:pPr>
      <w:r w:rsidRPr="0068652C">
        <w:rPr>
          <w:b/>
          <w:lang w:val="sr-Cyrl-CS"/>
        </w:rPr>
        <w:tab/>
      </w:r>
      <w:r w:rsidRPr="0068652C">
        <w:rPr>
          <w:b/>
        </w:rPr>
        <w:t>По истеку рока за подношење понуда понуђач не може да п</w:t>
      </w:r>
      <w:r w:rsidR="00A00A02">
        <w:rPr>
          <w:b/>
        </w:rPr>
        <w:t>овуче нити да мења своју понуду</w:t>
      </w:r>
      <w:r w:rsidR="00A00A02">
        <w:rPr>
          <w:b/>
          <w:lang w:val="sr-Cyrl-CS"/>
        </w:rPr>
        <w:t>.</w:t>
      </w:r>
    </w:p>
    <w:p w:rsidR="00294DE4" w:rsidRDefault="00294DE4" w:rsidP="00A00A02">
      <w:pPr>
        <w:tabs>
          <w:tab w:val="left" w:pos="720"/>
        </w:tabs>
        <w:jc w:val="both"/>
        <w:rPr>
          <w:b/>
          <w:lang w:val="sr-Cyrl-CS"/>
        </w:rPr>
      </w:pPr>
    </w:p>
    <w:p w:rsidR="00AA712F" w:rsidRPr="00A00A02" w:rsidRDefault="00AA712F" w:rsidP="00A00A02">
      <w:pPr>
        <w:tabs>
          <w:tab w:val="left" w:pos="720"/>
        </w:tabs>
        <w:jc w:val="both"/>
        <w:rPr>
          <w:b/>
          <w:lang w:val="sr-Cyrl-CS"/>
        </w:rPr>
      </w:pPr>
    </w:p>
    <w:p w:rsidR="00221C6F" w:rsidRPr="00D25569" w:rsidRDefault="00D25569">
      <w:pPr>
        <w:jc w:val="both"/>
      </w:pPr>
      <w:r w:rsidRPr="00D25569">
        <w:rPr>
          <w:b/>
          <w:bCs/>
          <w:iCs/>
          <w:lang w:val="sr-Cyrl-CS"/>
        </w:rPr>
        <w:lastRenderedPageBreak/>
        <w:t>5</w:t>
      </w:r>
      <w:r w:rsidR="00221C6F" w:rsidRPr="00D25569">
        <w:rPr>
          <w:b/>
          <w:bCs/>
          <w:iCs/>
        </w:rPr>
        <w:t xml:space="preserve">. УЧЕСТВОВАЊЕ У ЗАЈЕДНИЧКОЈ ПОНУДИ ИЛИ КАО ПОДИЗВОЂАЧ </w:t>
      </w:r>
    </w:p>
    <w:p w:rsidR="00221C6F" w:rsidRPr="00C00254" w:rsidRDefault="00221C6F" w:rsidP="00D8466E">
      <w:pPr>
        <w:spacing w:line="276" w:lineRule="auto"/>
        <w:ind w:firstLine="708"/>
        <w:jc w:val="both"/>
        <w:rPr>
          <w:iCs/>
        </w:rPr>
      </w:pPr>
      <w:r w:rsidRPr="00C00254">
        <w:rPr>
          <w:bCs/>
          <w:iCs/>
        </w:rPr>
        <w:t>Понуђач може да поднесе само једну понуду.</w:t>
      </w:r>
      <w:r w:rsidRPr="00C00254">
        <w:rPr>
          <w:i/>
          <w:iCs/>
        </w:rPr>
        <w:t xml:space="preserve"> </w:t>
      </w:r>
    </w:p>
    <w:p w:rsidR="00221C6F" w:rsidRPr="00C00254" w:rsidRDefault="00221C6F" w:rsidP="00D8466E">
      <w:pPr>
        <w:spacing w:line="276" w:lineRule="auto"/>
        <w:ind w:firstLine="708"/>
        <w:jc w:val="both"/>
        <w:rPr>
          <w:iCs/>
        </w:rPr>
      </w:pPr>
      <w:r w:rsidRPr="00C0025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C00254" w:rsidRDefault="00221C6F" w:rsidP="00D8466E">
      <w:pPr>
        <w:spacing w:line="276" w:lineRule="auto"/>
        <w:ind w:firstLine="708"/>
        <w:jc w:val="both"/>
        <w:rPr>
          <w:i/>
          <w:iCs/>
          <w:color w:val="FF0000"/>
        </w:rPr>
      </w:pPr>
      <w:r w:rsidRPr="00545F80">
        <w:rPr>
          <w:iCs/>
        </w:rPr>
        <w:t xml:space="preserve">У Обрасцу понуде </w:t>
      </w:r>
      <w:r w:rsidRPr="00545F80">
        <w:rPr>
          <w:iCs/>
          <w:lang w:val="sr-Cyrl-CS"/>
        </w:rPr>
        <w:t xml:space="preserve">(поглавље </w:t>
      </w:r>
      <w:r w:rsidRPr="00545F80">
        <w:rPr>
          <w:b/>
          <w:iCs/>
        </w:rPr>
        <w:t>V</w:t>
      </w:r>
      <w:r w:rsidRPr="00545F80">
        <w:rPr>
          <w:iCs/>
          <w:lang w:val="ru-RU"/>
        </w:rPr>
        <w:t>)</w:t>
      </w:r>
      <w:r w:rsidRPr="00545F80">
        <w:rPr>
          <w:iCs/>
        </w:rPr>
        <w:t>, понуђач</w:t>
      </w:r>
      <w:r w:rsidRPr="00C00254">
        <w:rPr>
          <w:iCs/>
        </w:rPr>
        <w:t xml:space="preserve"> наводи на који начин подноси понуду, односно да ли подноси понуду самостално, или као заједничку понуду, или подноси понуду са подизвођачем.</w:t>
      </w:r>
    </w:p>
    <w:p w:rsidR="00D25569" w:rsidRPr="00D25569" w:rsidRDefault="00D25569">
      <w:pPr>
        <w:jc w:val="both"/>
        <w:rPr>
          <w:i/>
          <w:iCs/>
          <w:color w:val="FF0000"/>
          <w:lang w:val="sr-Cyrl-CS"/>
        </w:rPr>
      </w:pPr>
    </w:p>
    <w:p w:rsidR="00221C6F" w:rsidRPr="00D25569" w:rsidRDefault="00D25569">
      <w:pPr>
        <w:jc w:val="both"/>
        <w:rPr>
          <w:iCs/>
        </w:rPr>
      </w:pPr>
      <w:r w:rsidRPr="00D25569">
        <w:rPr>
          <w:b/>
          <w:bCs/>
          <w:iCs/>
          <w:lang w:val="sr-Cyrl-CS"/>
        </w:rPr>
        <w:t>6</w:t>
      </w:r>
      <w:r w:rsidR="00221C6F" w:rsidRPr="00D25569">
        <w:rPr>
          <w:b/>
          <w:bCs/>
          <w:iCs/>
        </w:rPr>
        <w:t>. ПОНУДА СА ПОДИЗВОЂАЧЕМ</w:t>
      </w:r>
    </w:p>
    <w:p w:rsidR="00221C6F" w:rsidRPr="00C00254" w:rsidRDefault="00221C6F" w:rsidP="00D8466E">
      <w:pPr>
        <w:spacing w:line="276" w:lineRule="auto"/>
        <w:ind w:firstLine="708"/>
        <w:jc w:val="both"/>
        <w:rPr>
          <w:iCs/>
        </w:rPr>
      </w:pPr>
      <w:r w:rsidRPr="00C00254">
        <w:rPr>
          <w:iCs/>
        </w:rPr>
        <w:t>Уколико понуђач подноси понуду са подизвођачем дужан је да у Обрасцу понуде</w:t>
      </w:r>
      <w:r w:rsidRPr="00C00254">
        <w:rPr>
          <w:iCs/>
          <w:lang w:val="sr-Cyrl-CS"/>
        </w:rPr>
        <w:t xml:space="preserve"> (</w:t>
      </w:r>
      <w:r w:rsidRPr="00087701">
        <w:rPr>
          <w:iCs/>
          <w:lang w:val="sr-Cyrl-CS"/>
        </w:rPr>
        <w:t xml:space="preserve">поглавље </w:t>
      </w:r>
      <w:r w:rsidRPr="00087701">
        <w:rPr>
          <w:iCs/>
        </w:rPr>
        <w:t>V</w:t>
      </w:r>
      <w:r w:rsidRPr="00087701">
        <w:rPr>
          <w:iCs/>
          <w:lang w:val="ru-RU"/>
        </w:rPr>
        <w:t>)</w:t>
      </w:r>
      <w:r w:rsidRPr="00087701">
        <w:rPr>
          <w:iCs/>
        </w:rPr>
        <w:t xml:space="preserve"> наведе</w:t>
      </w:r>
      <w:r w:rsidRPr="00C00254">
        <w:rPr>
          <w:iCs/>
        </w:rPr>
        <w:t xml:space="preserve"> да</w:t>
      </w:r>
      <w:r w:rsidR="00586CE2" w:rsidRPr="00C00254">
        <w:rPr>
          <w:iCs/>
        </w:rPr>
        <w:t xml:space="preserve"> понуду подноси са по</w:t>
      </w:r>
      <w:r w:rsidR="003C4F85" w:rsidRPr="00C00254">
        <w:rPr>
          <w:iCs/>
        </w:rPr>
        <w:t>д</w:t>
      </w:r>
      <w:r w:rsidR="00586CE2" w:rsidRPr="00C00254">
        <w:rPr>
          <w:iCs/>
        </w:rPr>
        <w:t>извођачем,</w:t>
      </w:r>
      <w:r w:rsidRPr="00C00254">
        <w:rPr>
          <w:iCs/>
        </w:rPr>
        <w:t xml:space="preserve"> проценат укупне вредности набавке који</w:t>
      </w:r>
      <w:r w:rsidR="00A00A02">
        <w:rPr>
          <w:iCs/>
        </w:rPr>
        <w:t xml:space="preserve"> ће поверити подизвођачу, </w:t>
      </w:r>
      <w:r w:rsidRPr="00C00254">
        <w:rPr>
          <w:iCs/>
        </w:rPr>
        <w:t xml:space="preserve">а који не може бити већи од 50%, као и део предмета набавке који ће извршити преко подизвођача. </w:t>
      </w:r>
    </w:p>
    <w:p w:rsidR="00221C6F" w:rsidRPr="00C00254" w:rsidRDefault="00221C6F" w:rsidP="00D8466E">
      <w:pPr>
        <w:spacing w:line="276" w:lineRule="auto"/>
        <w:ind w:firstLine="708"/>
        <w:jc w:val="both"/>
        <w:rPr>
          <w:iCs/>
        </w:rPr>
      </w:pPr>
      <w:r w:rsidRPr="00C00254">
        <w:rPr>
          <w:iCs/>
        </w:rPr>
        <w:t xml:space="preserve">Понуђач </w:t>
      </w:r>
      <w:r w:rsidRPr="00C00254">
        <w:rPr>
          <w:iCs/>
          <w:color w:val="auto"/>
        </w:rPr>
        <w:t>у Обрасцу понуде</w:t>
      </w:r>
      <w:r w:rsidRPr="00C00254">
        <w:rPr>
          <w:i/>
          <w:iCs/>
          <w:color w:val="FF0000"/>
        </w:rPr>
        <w:t xml:space="preserve"> </w:t>
      </w:r>
      <w:r w:rsidR="00A51A3B" w:rsidRPr="00C00254">
        <w:rPr>
          <w:iCs/>
          <w:color w:val="auto"/>
        </w:rPr>
        <w:t>наво</w:t>
      </w:r>
      <w:r w:rsidRPr="00C00254">
        <w:rPr>
          <w:iCs/>
          <w:color w:val="auto"/>
        </w:rPr>
        <w:t xml:space="preserve">ди </w:t>
      </w:r>
      <w:r w:rsidRPr="00C00254">
        <w:rPr>
          <w:iCs/>
        </w:rPr>
        <w:t xml:space="preserve">назив и седиште подизвођача, уколико ће делимично извршење набавке поверити подизвођачу. </w:t>
      </w:r>
    </w:p>
    <w:p w:rsidR="00221C6F" w:rsidRPr="00C00254" w:rsidRDefault="00221C6F" w:rsidP="00D8466E">
      <w:pPr>
        <w:spacing w:line="276" w:lineRule="auto"/>
        <w:ind w:firstLine="708"/>
        <w:jc w:val="both"/>
        <w:rPr>
          <w:rFonts w:eastAsia="TimesNewRomanPSMT"/>
          <w:bCs/>
        </w:rPr>
      </w:pPr>
      <w:r w:rsidRPr="00C0025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00254">
        <w:rPr>
          <w:rFonts w:eastAsia="TimesNewRomanPSMT"/>
          <w:bCs/>
        </w:rPr>
        <w:t xml:space="preserve"> </w:t>
      </w:r>
    </w:p>
    <w:p w:rsidR="00221C6F" w:rsidRPr="00325628" w:rsidRDefault="00221C6F" w:rsidP="00D8466E">
      <w:pPr>
        <w:spacing w:line="276" w:lineRule="auto"/>
        <w:ind w:firstLine="708"/>
        <w:jc w:val="both"/>
        <w:rPr>
          <w:iCs/>
        </w:rPr>
      </w:pPr>
      <w:r w:rsidRPr="00C00254">
        <w:rPr>
          <w:rFonts w:eastAsia="TimesNewRomanPSMT"/>
          <w:bCs/>
        </w:rPr>
        <w:t xml:space="preserve">Понуђач је дужан да за подизвођаче достави доказе о испуњености услова који су наведени у </w:t>
      </w:r>
      <w:r w:rsidRPr="00325628">
        <w:rPr>
          <w:rFonts w:eastAsia="TimesNewRomanPSMT"/>
          <w:bCs/>
          <w:lang w:val="sr-Cyrl-CS"/>
        </w:rPr>
        <w:t>поглављу</w:t>
      </w:r>
      <w:r w:rsidR="005710CC" w:rsidRPr="00325628">
        <w:rPr>
          <w:bCs/>
          <w:iCs/>
        </w:rPr>
        <w:t xml:space="preserve"> III</w:t>
      </w:r>
      <w:r w:rsidRPr="00325628">
        <w:rPr>
          <w:rFonts w:eastAsia="TimesNewRomanPSMT"/>
          <w:bCs/>
        </w:rPr>
        <w:t xml:space="preserve"> </w:t>
      </w:r>
      <w:r w:rsidRPr="00087701">
        <w:rPr>
          <w:rFonts w:eastAsia="TimesNewRomanPSMT"/>
          <w:bCs/>
        </w:rPr>
        <w:t>конкурсне документације</w:t>
      </w:r>
      <w:r w:rsidR="00233F40" w:rsidRPr="00087701">
        <w:rPr>
          <w:rFonts w:eastAsia="TimesNewRomanPSMT"/>
          <w:bCs/>
        </w:rPr>
        <w:t xml:space="preserve">, у складу са упутством како се доказује испуњеност услова </w:t>
      </w:r>
      <w:r w:rsidR="00262DD3" w:rsidRPr="00087701">
        <w:rPr>
          <w:rFonts w:eastAsia="TimesNewRomanPSMT"/>
          <w:bCs/>
        </w:rPr>
        <w:t>(Образац изјаве</w:t>
      </w:r>
      <w:r w:rsidR="006536F4" w:rsidRPr="00087701">
        <w:rPr>
          <w:rFonts w:eastAsia="TimesNewRomanPSMT"/>
          <w:bCs/>
        </w:rPr>
        <w:t xml:space="preserve"> из </w:t>
      </w:r>
      <w:r w:rsidR="00233F40" w:rsidRPr="00087701">
        <w:rPr>
          <w:rFonts w:eastAsia="TimesNewRomanPSMT"/>
          <w:bCs/>
          <w:lang w:val="sr-Cyrl-CS"/>
        </w:rPr>
        <w:t>поглаваља</w:t>
      </w:r>
      <w:r w:rsidR="006536F4" w:rsidRPr="00087701">
        <w:rPr>
          <w:rFonts w:eastAsia="TimesNewRomanPSMT"/>
          <w:bCs/>
        </w:rPr>
        <w:t xml:space="preserve"> </w:t>
      </w:r>
      <w:r w:rsidR="005710CC" w:rsidRPr="00087701">
        <w:rPr>
          <w:bCs/>
          <w:iCs/>
        </w:rPr>
        <w:t>III</w:t>
      </w:r>
      <w:r w:rsidR="006536F4" w:rsidRPr="00087701">
        <w:rPr>
          <w:rFonts w:eastAsia="TimesNewRomanPSMT"/>
          <w:bCs/>
          <w:lang w:val="ru-RU"/>
        </w:rPr>
        <w:t xml:space="preserve"> одељак 3.</w:t>
      </w:r>
      <w:r w:rsidR="00262DD3" w:rsidRPr="00087701">
        <w:rPr>
          <w:rFonts w:eastAsia="TimesNewRomanPSMT"/>
          <w:bCs/>
        </w:rPr>
        <w:t>)</w:t>
      </w:r>
      <w:r w:rsidRPr="00087701">
        <w:rPr>
          <w:rFonts w:eastAsia="TimesNewRomanPSMT"/>
          <w:bCs/>
        </w:rPr>
        <w:t>.</w:t>
      </w:r>
    </w:p>
    <w:p w:rsidR="00221C6F" w:rsidRPr="00C00254" w:rsidRDefault="00221C6F" w:rsidP="00D8466E">
      <w:pPr>
        <w:spacing w:line="276" w:lineRule="auto"/>
        <w:ind w:firstLine="708"/>
        <w:jc w:val="both"/>
        <w:rPr>
          <w:iCs/>
        </w:rPr>
      </w:pPr>
      <w:r w:rsidRPr="00C0025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rsidP="00D8466E">
      <w:pPr>
        <w:spacing w:line="276" w:lineRule="auto"/>
        <w:ind w:firstLine="708"/>
        <w:jc w:val="both"/>
        <w:rPr>
          <w:iCs/>
          <w:lang w:val="sr-Cyrl-CS"/>
        </w:rPr>
      </w:pPr>
      <w:r w:rsidRPr="00C00254">
        <w:rPr>
          <w:iCs/>
        </w:rPr>
        <w:t>Понуђач је дужан да наручиоцу, на његов захтев, омогући приступ код подизвођача, ради утврђивања испуњености тражених услова.</w:t>
      </w:r>
    </w:p>
    <w:p w:rsidR="00221C6F" w:rsidRPr="00A00A02" w:rsidRDefault="00221C6F">
      <w:pPr>
        <w:jc w:val="both"/>
        <w:rPr>
          <w:color w:val="FF0000"/>
          <w:lang w:val="sr-Cyrl-CS"/>
        </w:rPr>
      </w:pPr>
    </w:p>
    <w:p w:rsidR="00221C6F" w:rsidRPr="00D25569" w:rsidRDefault="00D25569">
      <w:pPr>
        <w:jc w:val="both"/>
      </w:pPr>
      <w:r w:rsidRPr="00D25569">
        <w:rPr>
          <w:b/>
          <w:lang w:val="sr-Cyrl-CS"/>
        </w:rPr>
        <w:t>7</w:t>
      </w:r>
      <w:r w:rsidR="00221C6F" w:rsidRPr="00D25569">
        <w:rPr>
          <w:b/>
        </w:rPr>
        <w:t>. ЗАЈЕДНИЧКА ПОНУДА</w:t>
      </w:r>
    </w:p>
    <w:p w:rsidR="00221C6F" w:rsidRPr="00C00254" w:rsidRDefault="00221C6F" w:rsidP="00D8466E">
      <w:pPr>
        <w:spacing w:line="276" w:lineRule="auto"/>
        <w:ind w:firstLine="708"/>
        <w:jc w:val="both"/>
      </w:pPr>
      <w:r w:rsidRPr="00C00254">
        <w:t>Понуду може поднети група понуђача.</w:t>
      </w:r>
    </w:p>
    <w:p w:rsidR="00221C6F" w:rsidRPr="00C00254" w:rsidRDefault="00221C6F" w:rsidP="00D8466E">
      <w:pPr>
        <w:spacing w:line="276" w:lineRule="auto"/>
        <w:ind w:firstLine="708"/>
        <w:jc w:val="both"/>
      </w:pPr>
      <w:r w:rsidRPr="00C0025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00254">
        <w:rPr>
          <w:lang w:val="sr-Cyrl-CS"/>
        </w:rPr>
        <w:t>.</w:t>
      </w:r>
      <w:r w:rsidRPr="00C00254">
        <w:t xml:space="preserve"> 4. тач</w:t>
      </w:r>
      <w:r w:rsidRPr="00C00254">
        <w:rPr>
          <w:lang w:val="sr-Cyrl-CS"/>
        </w:rPr>
        <w:t>.</w:t>
      </w:r>
      <w:r w:rsidRPr="00C00254">
        <w:t xml:space="preserve"> 1</w:t>
      </w:r>
      <w:r w:rsidRPr="00C00254">
        <w:rPr>
          <w:lang w:val="sr-Cyrl-CS"/>
        </w:rPr>
        <w:t>)</w:t>
      </w:r>
      <w:r w:rsidRPr="00C00254">
        <w:t xml:space="preserve"> до 6</w:t>
      </w:r>
      <w:r w:rsidRPr="00C00254">
        <w:rPr>
          <w:lang w:val="sr-Cyrl-CS"/>
        </w:rPr>
        <w:t>)</w:t>
      </w:r>
      <w:r w:rsidRPr="00C00254">
        <w:t xml:space="preserve"> Закона и то податке о: </w:t>
      </w:r>
    </w:p>
    <w:p w:rsidR="00221C6F" w:rsidRPr="00C00254" w:rsidRDefault="00221C6F" w:rsidP="00D8466E">
      <w:pPr>
        <w:numPr>
          <w:ilvl w:val="0"/>
          <w:numId w:val="6"/>
        </w:numPr>
        <w:spacing w:line="276" w:lineRule="auto"/>
        <w:jc w:val="both"/>
      </w:pPr>
      <w:r w:rsidRPr="00C00254">
        <w:t xml:space="preserve">члану групе који ће бити носилац посла, односно који ће поднети понуду и који ће заступати групу понуђача пред наручиоцем, </w:t>
      </w:r>
    </w:p>
    <w:p w:rsidR="00221C6F" w:rsidRPr="00C00254" w:rsidRDefault="00221C6F" w:rsidP="00D8466E">
      <w:pPr>
        <w:numPr>
          <w:ilvl w:val="0"/>
          <w:numId w:val="6"/>
        </w:numPr>
        <w:spacing w:line="276" w:lineRule="auto"/>
        <w:jc w:val="both"/>
      </w:pPr>
      <w:r w:rsidRPr="00C00254">
        <w:t xml:space="preserve">понуђачу који ће у име групе понуђача потписати уговор, </w:t>
      </w:r>
    </w:p>
    <w:p w:rsidR="00221C6F" w:rsidRPr="00C00254" w:rsidRDefault="00221C6F" w:rsidP="00D8466E">
      <w:pPr>
        <w:numPr>
          <w:ilvl w:val="0"/>
          <w:numId w:val="6"/>
        </w:numPr>
        <w:spacing w:line="276" w:lineRule="auto"/>
        <w:jc w:val="both"/>
      </w:pPr>
      <w:r w:rsidRPr="00C00254">
        <w:t xml:space="preserve">понуђачу који ће у име групе понуђача дати средство обезбеђења, </w:t>
      </w:r>
    </w:p>
    <w:p w:rsidR="00221C6F" w:rsidRPr="00C00254" w:rsidRDefault="00221C6F" w:rsidP="00D8466E">
      <w:pPr>
        <w:numPr>
          <w:ilvl w:val="0"/>
          <w:numId w:val="6"/>
        </w:numPr>
        <w:spacing w:line="276" w:lineRule="auto"/>
        <w:jc w:val="both"/>
      </w:pPr>
      <w:r w:rsidRPr="00C00254">
        <w:t xml:space="preserve">понуђачу који ће издати рачун, </w:t>
      </w:r>
    </w:p>
    <w:p w:rsidR="00221C6F" w:rsidRPr="00C00254" w:rsidRDefault="00221C6F" w:rsidP="00D8466E">
      <w:pPr>
        <w:numPr>
          <w:ilvl w:val="0"/>
          <w:numId w:val="6"/>
        </w:numPr>
        <w:spacing w:line="276" w:lineRule="auto"/>
        <w:jc w:val="both"/>
      </w:pPr>
      <w:r w:rsidRPr="00C00254">
        <w:t xml:space="preserve">рачуну на који ће бити извршено плаћање, </w:t>
      </w:r>
    </w:p>
    <w:p w:rsidR="00221C6F" w:rsidRPr="00C00254" w:rsidRDefault="00221C6F" w:rsidP="00D8466E">
      <w:pPr>
        <w:pStyle w:val="ListParagraph"/>
        <w:numPr>
          <w:ilvl w:val="0"/>
          <w:numId w:val="6"/>
        </w:numPr>
        <w:spacing w:line="276" w:lineRule="auto"/>
        <w:jc w:val="both"/>
        <w:rPr>
          <w:rFonts w:eastAsia="TimesNewRomanPSMT"/>
          <w:bCs/>
        </w:rPr>
      </w:pPr>
      <w:r w:rsidRPr="00C00254">
        <w:t>обавезама сваког од понуђача из групе понуђача за извршење уговора</w:t>
      </w:r>
      <w:r w:rsidRPr="00C00254">
        <w:rPr>
          <w:sz w:val="23"/>
          <w:szCs w:val="23"/>
        </w:rPr>
        <w:t>.</w:t>
      </w:r>
    </w:p>
    <w:p w:rsidR="00221C6F" w:rsidRPr="00325628" w:rsidRDefault="00221C6F" w:rsidP="00D8466E">
      <w:pPr>
        <w:spacing w:line="276" w:lineRule="auto"/>
        <w:ind w:firstLine="708"/>
        <w:jc w:val="both"/>
      </w:pPr>
      <w:r w:rsidRPr="00C00254">
        <w:rPr>
          <w:rFonts w:eastAsia="TimesNewRomanPSMT"/>
          <w:bCs/>
        </w:rPr>
        <w:t xml:space="preserve">Група понуђача је дужна да достави све доказе о испуњености услова који су </w:t>
      </w:r>
      <w:r w:rsidRPr="00325628">
        <w:rPr>
          <w:rFonts w:eastAsia="TimesNewRomanPSMT"/>
          <w:bCs/>
        </w:rPr>
        <w:t xml:space="preserve">наведени у </w:t>
      </w:r>
      <w:r w:rsidRPr="00325628">
        <w:rPr>
          <w:rFonts w:eastAsia="TimesNewRomanPSMT"/>
          <w:bCs/>
          <w:lang w:val="sr-Cyrl-CS"/>
        </w:rPr>
        <w:t>поглављу</w:t>
      </w:r>
      <w:r w:rsidRPr="00325628">
        <w:rPr>
          <w:rFonts w:eastAsia="TimesNewRomanPSMT"/>
          <w:bCs/>
        </w:rPr>
        <w:t xml:space="preserve"> </w:t>
      </w:r>
      <w:r w:rsidR="005710CC" w:rsidRPr="00325628">
        <w:rPr>
          <w:bCs/>
          <w:iCs/>
        </w:rPr>
        <w:t>III</w:t>
      </w:r>
      <w:r w:rsidR="005710CC" w:rsidRPr="00325628">
        <w:rPr>
          <w:rFonts w:eastAsia="TimesNewRomanPSMT"/>
          <w:b/>
          <w:bCs/>
        </w:rPr>
        <w:t xml:space="preserve"> </w:t>
      </w:r>
      <w:r w:rsidRPr="00325628">
        <w:rPr>
          <w:rFonts w:eastAsia="TimesNewRomanPSMT"/>
          <w:bCs/>
        </w:rPr>
        <w:t>конкурсне документације</w:t>
      </w:r>
      <w:r w:rsidR="00233F40" w:rsidRPr="00325628">
        <w:rPr>
          <w:rFonts w:eastAsia="TimesNewRomanPSMT"/>
          <w:bCs/>
        </w:rPr>
        <w:t xml:space="preserve">, у складу са упутством како се доказује испуњеност услова (Образац изјаве из </w:t>
      </w:r>
      <w:r w:rsidR="009F1311" w:rsidRPr="00325628">
        <w:rPr>
          <w:rFonts w:eastAsia="TimesNewRomanPSMT"/>
          <w:bCs/>
          <w:lang w:val="sr-Cyrl-CS"/>
        </w:rPr>
        <w:t>поглав</w:t>
      </w:r>
      <w:r w:rsidR="00233F40" w:rsidRPr="00325628">
        <w:rPr>
          <w:rFonts w:eastAsia="TimesNewRomanPSMT"/>
          <w:bCs/>
          <w:lang w:val="sr-Cyrl-CS"/>
        </w:rPr>
        <w:t>ља</w:t>
      </w:r>
      <w:r w:rsidR="00233F40" w:rsidRPr="00325628">
        <w:rPr>
          <w:rFonts w:eastAsia="TimesNewRomanPSMT"/>
          <w:bCs/>
        </w:rPr>
        <w:t xml:space="preserve"> </w:t>
      </w:r>
      <w:r w:rsidR="005710CC" w:rsidRPr="00325628">
        <w:rPr>
          <w:bCs/>
          <w:iCs/>
        </w:rPr>
        <w:t>III</w:t>
      </w:r>
      <w:r w:rsidR="005710CC" w:rsidRPr="00325628">
        <w:rPr>
          <w:rFonts w:eastAsia="TimesNewRomanPSMT"/>
          <w:b/>
          <w:bCs/>
        </w:rPr>
        <w:t xml:space="preserve"> </w:t>
      </w:r>
      <w:r w:rsidR="00233F40" w:rsidRPr="00325628">
        <w:rPr>
          <w:rFonts w:eastAsia="TimesNewRomanPSMT"/>
          <w:bCs/>
          <w:lang w:val="ru-RU"/>
        </w:rPr>
        <w:t xml:space="preserve"> одељак </w:t>
      </w:r>
      <w:r w:rsidR="00233F40" w:rsidRPr="00087701">
        <w:rPr>
          <w:rFonts w:eastAsia="TimesNewRomanPSMT"/>
          <w:bCs/>
          <w:lang w:val="ru-RU"/>
        </w:rPr>
        <w:t>3</w:t>
      </w:r>
      <w:r w:rsidR="00233F40" w:rsidRPr="00325628">
        <w:rPr>
          <w:rFonts w:eastAsia="TimesNewRomanPSMT"/>
          <w:bCs/>
          <w:lang w:val="ru-RU"/>
        </w:rPr>
        <w:t>.</w:t>
      </w:r>
      <w:r w:rsidR="00233F40" w:rsidRPr="00325628">
        <w:rPr>
          <w:rFonts w:eastAsia="TimesNewRomanPSMT"/>
          <w:bCs/>
        </w:rPr>
        <w:t>)</w:t>
      </w:r>
      <w:r w:rsidRPr="00325628">
        <w:rPr>
          <w:rFonts w:eastAsia="TimesNewRomanPSMT"/>
          <w:bCs/>
        </w:rPr>
        <w:t>.</w:t>
      </w:r>
    </w:p>
    <w:p w:rsidR="00221C6F" w:rsidRPr="00C00254" w:rsidRDefault="00221C6F" w:rsidP="00D8466E">
      <w:pPr>
        <w:spacing w:line="276" w:lineRule="auto"/>
        <w:ind w:firstLine="708"/>
        <w:jc w:val="both"/>
        <w:rPr>
          <w:color w:val="auto"/>
        </w:rPr>
      </w:pPr>
      <w:r w:rsidRPr="00C00254">
        <w:t xml:space="preserve">Понуђачи из групе понуђача одговарају неограничено солидарно према наручиоцу. </w:t>
      </w:r>
    </w:p>
    <w:p w:rsidR="00221C6F" w:rsidRPr="00C00254" w:rsidRDefault="00221C6F" w:rsidP="00D8466E">
      <w:pPr>
        <w:spacing w:line="276" w:lineRule="auto"/>
        <w:ind w:firstLine="708"/>
        <w:jc w:val="both"/>
        <w:rPr>
          <w:color w:val="auto"/>
        </w:rPr>
      </w:pPr>
      <w:r w:rsidRPr="00C00254">
        <w:rPr>
          <w:color w:val="auto"/>
        </w:rPr>
        <w:lastRenderedPageBreak/>
        <w:t>Задруга може поднети понуду самостално, у своје име, а за рачун задругара или заједничку понуду у име задругара.</w:t>
      </w:r>
    </w:p>
    <w:p w:rsidR="00221C6F" w:rsidRPr="00C00254" w:rsidRDefault="00221C6F" w:rsidP="00D8466E">
      <w:pPr>
        <w:spacing w:line="276" w:lineRule="auto"/>
        <w:ind w:firstLine="708"/>
        <w:jc w:val="both"/>
        <w:rPr>
          <w:color w:val="auto"/>
        </w:rPr>
      </w:pPr>
      <w:r w:rsidRPr="00C00254">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C00254" w:rsidRDefault="00221C6F" w:rsidP="00D8466E">
      <w:pPr>
        <w:spacing w:line="276" w:lineRule="auto"/>
        <w:ind w:firstLine="708"/>
        <w:jc w:val="both"/>
      </w:pPr>
      <w:r w:rsidRPr="00C00254">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00254" w:rsidRPr="00D25569" w:rsidRDefault="00C00254">
      <w:pPr>
        <w:jc w:val="both"/>
        <w:rPr>
          <w:lang w:val="sr-Cyrl-CS"/>
        </w:rPr>
      </w:pPr>
    </w:p>
    <w:p w:rsidR="00221C6F" w:rsidRPr="00D25569" w:rsidRDefault="00D25569">
      <w:pPr>
        <w:jc w:val="both"/>
      </w:pPr>
      <w:r w:rsidRPr="00D25569">
        <w:rPr>
          <w:b/>
          <w:bCs/>
          <w:iCs/>
          <w:lang w:val="sr-Cyrl-CS"/>
        </w:rPr>
        <w:t>8</w:t>
      </w:r>
      <w:r w:rsidR="00221C6F" w:rsidRPr="00D25569">
        <w:rPr>
          <w:b/>
          <w:bCs/>
          <w:iCs/>
        </w:rPr>
        <w:t>. НАЧИН И УСЛОВ</w:t>
      </w:r>
      <w:r w:rsidR="00221C6F" w:rsidRPr="00D25569">
        <w:rPr>
          <w:b/>
          <w:bCs/>
          <w:iCs/>
          <w:lang w:val="sr-Cyrl-CS"/>
        </w:rPr>
        <w:t>И</w:t>
      </w:r>
      <w:r w:rsidR="00221C6F" w:rsidRPr="00D25569">
        <w:rPr>
          <w:b/>
          <w:bCs/>
          <w:iCs/>
        </w:rPr>
        <w:t xml:space="preserve"> ПЛАЋАЊА, ГАРАНТНИ РОК, КАО И ДРУГЕ ОКОЛНОСТИ ОД КОЈИХ ЗАВИСИ ПРИХВАТЉИВОСТ  ПОНУДЕ</w:t>
      </w:r>
    </w:p>
    <w:p w:rsidR="00221C6F" w:rsidRPr="00C00254" w:rsidRDefault="00221C6F">
      <w:pPr>
        <w:jc w:val="both"/>
      </w:pPr>
    </w:p>
    <w:p w:rsidR="00221C6F" w:rsidRPr="00325628" w:rsidRDefault="00D25569">
      <w:pPr>
        <w:jc w:val="both"/>
        <w:rPr>
          <w:i/>
          <w:iCs/>
        </w:rPr>
      </w:pPr>
      <w:r w:rsidRPr="00325628">
        <w:rPr>
          <w:b/>
          <w:bCs/>
          <w:i/>
          <w:iCs/>
          <w:lang w:val="sr-Cyrl-CS"/>
        </w:rPr>
        <w:t>8</w:t>
      </w:r>
      <w:r w:rsidR="00221C6F" w:rsidRPr="00325628">
        <w:rPr>
          <w:b/>
          <w:bCs/>
          <w:i/>
          <w:iCs/>
        </w:rPr>
        <w:t>.1.</w:t>
      </w:r>
      <w:r w:rsidR="00C00254" w:rsidRPr="00325628">
        <w:rPr>
          <w:i/>
          <w:iCs/>
          <w:u w:val="single"/>
          <w:lang w:val="sr-Cyrl-CS"/>
        </w:rPr>
        <w:t xml:space="preserve"> </w:t>
      </w:r>
      <w:r w:rsidR="00221C6F" w:rsidRPr="00325628">
        <w:rPr>
          <w:i/>
          <w:iCs/>
          <w:u w:val="single"/>
        </w:rPr>
        <w:t xml:space="preserve"> Захтеви у погледу начина, рока и услова плаћања.</w:t>
      </w:r>
    </w:p>
    <w:p w:rsidR="006A13EA" w:rsidRPr="00147653" w:rsidRDefault="00247C37" w:rsidP="006A13EA">
      <w:pPr>
        <w:autoSpaceDE w:val="0"/>
        <w:autoSpaceDN w:val="0"/>
        <w:adjustRightInd w:val="0"/>
        <w:spacing w:after="21" w:line="240" w:lineRule="auto"/>
        <w:ind w:firstLine="708"/>
        <w:jc w:val="both"/>
        <w:rPr>
          <w:color w:val="auto"/>
          <w:sz w:val="23"/>
          <w:szCs w:val="23"/>
          <w:lang w:val="sr-Cyrl-CS"/>
        </w:rPr>
      </w:pPr>
      <w:r w:rsidRPr="00B736FD">
        <w:rPr>
          <w:lang w:val="sr-Cyrl-CS"/>
        </w:rPr>
        <w:t xml:space="preserve">Плаћање услуге се врши  у динарима, </w:t>
      </w:r>
      <w:r w:rsidR="006A13EA" w:rsidRPr="00B736FD">
        <w:rPr>
          <w:color w:val="auto"/>
          <w:sz w:val="23"/>
          <w:szCs w:val="23"/>
          <w:lang w:val="sr-Cyrl-CS"/>
        </w:rPr>
        <w:t>у року од 45 дана од дана испостављања фактуре од стране продавца и записника о извршеном пријему добара/отпремнице.</w:t>
      </w:r>
    </w:p>
    <w:p w:rsidR="00247C37" w:rsidRPr="00325628" w:rsidRDefault="00247C37" w:rsidP="006A13EA">
      <w:pPr>
        <w:pStyle w:val="ListParagraph"/>
        <w:ind w:left="0" w:firstLine="708"/>
        <w:jc w:val="both"/>
        <w:rPr>
          <w:rFonts w:eastAsia="TimesNewRomanPSMT"/>
          <w:lang w:val="sr-Cyrl-CS"/>
        </w:rPr>
      </w:pPr>
      <w:r w:rsidRPr="00325628">
        <w:rPr>
          <w:iCs/>
          <w:lang w:val="sr-Cyrl-CS"/>
        </w:rPr>
        <w:t>П</w:t>
      </w:r>
      <w:r w:rsidRPr="00325628">
        <w:rPr>
          <w:iCs/>
        </w:rPr>
        <w:t>лаћање</w:t>
      </w:r>
      <w:r w:rsidRPr="00325628">
        <w:rPr>
          <w:iCs/>
          <w:lang w:val="sr-Cyrl-CS"/>
        </w:rPr>
        <w:t xml:space="preserve"> се мора извршити у </w:t>
      </w:r>
      <w:r w:rsidRPr="00325628">
        <w:rPr>
          <w:iCs/>
        </w:rPr>
        <w:t xml:space="preserve">складу са Законом о роковима измирења новчаних обавеза у комерцијалним трансакцијама </w:t>
      </w:r>
      <w:r w:rsidRPr="00325628">
        <w:rPr>
          <w:rFonts w:eastAsia="TimesNewRomanPSMT"/>
        </w:rPr>
        <w:t>(„Сл. гласник РС” бр. 119/2012</w:t>
      </w:r>
      <w:r w:rsidRPr="00325628">
        <w:rPr>
          <w:rFonts w:eastAsia="TimesNewRomanPSMT"/>
          <w:lang w:val="sr-Cyrl-CS"/>
        </w:rPr>
        <w:t xml:space="preserve">). </w:t>
      </w:r>
    </w:p>
    <w:p w:rsidR="00247C37" w:rsidRPr="00325628" w:rsidRDefault="00247C37" w:rsidP="00247C37">
      <w:pPr>
        <w:pStyle w:val="ListParagraph"/>
        <w:rPr>
          <w:iCs/>
        </w:rPr>
      </w:pPr>
      <w:r w:rsidRPr="00325628">
        <w:rPr>
          <w:iCs/>
        </w:rPr>
        <w:t>Плаћање се врши уплатом на рачун понуђача.</w:t>
      </w:r>
    </w:p>
    <w:p w:rsidR="00221C6F" w:rsidRPr="00325628" w:rsidRDefault="00221C6F">
      <w:pPr>
        <w:jc w:val="both"/>
        <w:rPr>
          <w:b/>
          <w:bCs/>
          <w:iCs/>
        </w:rPr>
      </w:pPr>
    </w:p>
    <w:p w:rsidR="00221C6F" w:rsidRPr="00325628" w:rsidRDefault="00D25569">
      <w:pPr>
        <w:jc w:val="both"/>
        <w:rPr>
          <w:i/>
          <w:iCs/>
        </w:rPr>
      </w:pPr>
      <w:r w:rsidRPr="00325628">
        <w:rPr>
          <w:b/>
          <w:bCs/>
          <w:i/>
          <w:iCs/>
          <w:lang w:val="sr-Cyrl-CS"/>
        </w:rPr>
        <w:t>8</w:t>
      </w:r>
      <w:r w:rsidR="00221C6F" w:rsidRPr="00325628">
        <w:rPr>
          <w:b/>
          <w:bCs/>
          <w:i/>
          <w:iCs/>
        </w:rPr>
        <w:t xml:space="preserve">.2. </w:t>
      </w:r>
      <w:r w:rsidR="00221C6F" w:rsidRPr="00325628">
        <w:rPr>
          <w:i/>
          <w:iCs/>
          <w:u w:val="single"/>
        </w:rPr>
        <w:t>Захтеви у погледу гарантног рока</w:t>
      </w:r>
    </w:p>
    <w:p w:rsidR="00221C6F" w:rsidRPr="00325628" w:rsidRDefault="00A00A02" w:rsidP="00C00254">
      <w:pPr>
        <w:ind w:firstLine="708"/>
        <w:jc w:val="both"/>
        <w:rPr>
          <w:iCs/>
        </w:rPr>
      </w:pPr>
      <w:r w:rsidRPr="000475EE">
        <w:rPr>
          <w:rFonts w:eastAsia="Calibri"/>
          <w:spacing w:val="1"/>
        </w:rPr>
        <w:t>П</w:t>
      </w:r>
      <w:r w:rsidRPr="000475EE">
        <w:rPr>
          <w:rFonts w:eastAsia="Calibri"/>
        </w:rPr>
        <w:t>о</w:t>
      </w:r>
      <w:r w:rsidRPr="000475EE">
        <w:rPr>
          <w:rFonts w:eastAsia="Calibri"/>
          <w:spacing w:val="-1"/>
        </w:rPr>
        <w:t>н</w:t>
      </w:r>
      <w:r w:rsidRPr="000475EE">
        <w:rPr>
          <w:rFonts w:eastAsia="Calibri"/>
          <w:spacing w:val="1"/>
        </w:rPr>
        <w:t>у</w:t>
      </w:r>
      <w:r w:rsidRPr="000475EE">
        <w:rPr>
          <w:rFonts w:eastAsia="Calibri"/>
        </w:rPr>
        <w:t>ђ</w:t>
      </w:r>
      <w:r w:rsidRPr="000475EE">
        <w:rPr>
          <w:rFonts w:eastAsia="Calibri"/>
          <w:spacing w:val="1"/>
        </w:rPr>
        <w:t>а</w:t>
      </w:r>
      <w:r w:rsidRPr="000475EE">
        <w:rPr>
          <w:rFonts w:eastAsia="Calibri"/>
        </w:rPr>
        <w:t xml:space="preserve">ч  </w:t>
      </w:r>
      <w:r w:rsidRPr="000475EE">
        <w:rPr>
          <w:rFonts w:eastAsia="Calibri"/>
          <w:spacing w:val="39"/>
        </w:rPr>
        <w:t xml:space="preserve"> </w:t>
      </w:r>
      <w:r w:rsidRPr="000475EE">
        <w:rPr>
          <w:rFonts w:eastAsia="Calibri"/>
        </w:rPr>
        <w:t>о</w:t>
      </w:r>
      <w:r w:rsidRPr="000475EE">
        <w:rPr>
          <w:rFonts w:eastAsia="Calibri"/>
          <w:spacing w:val="-1"/>
        </w:rPr>
        <w:t>д</w:t>
      </w:r>
      <w:r w:rsidRPr="000475EE">
        <w:rPr>
          <w:rFonts w:eastAsia="Calibri"/>
          <w:spacing w:val="1"/>
        </w:rPr>
        <w:t>р</w:t>
      </w:r>
      <w:r w:rsidRPr="000475EE">
        <w:rPr>
          <w:rFonts w:eastAsia="Calibri"/>
          <w:spacing w:val="-1"/>
        </w:rPr>
        <w:t>ж</w:t>
      </w:r>
      <w:r w:rsidRPr="000475EE">
        <w:rPr>
          <w:rFonts w:eastAsia="Calibri"/>
          <w:spacing w:val="1"/>
        </w:rPr>
        <w:t>ав</w:t>
      </w:r>
      <w:r w:rsidRPr="000475EE">
        <w:rPr>
          <w:rFonts w:eastAsia="Calibri"/>
        </w:rPr>
        <w:t xml:space="preserve">а  </w:t>
      </w:r>
      <w:r w:rsidRPr="000475EE">
        <w:rPr>
          <w:rFonts w:eastAsia="Calibri"/>
          <w:spacing w:val="39"/>
        </w:rPr>
        <w:t xml:space="preserve"> </w:t>
      </w:r>
      <w:r w:rsidRPr="000475EE">
        <w:rPr>
          <w:rFonts w:eastAsia="Calibri"/>
        </w:rPr>
        <w:t>оп</w:t>
      </w:r>
      <w:r w:rsidRPr="000475EE">
        <w:rPr>
          <w:rFonts w:eastAsia="Calibri"/>
          <w:spacing w:val="1"/>
        </w:rPr>
        <w:t>р</w:t>
      </w:r>
      <w:r w:rsidRPr="000475EE">
        <w:rPr>
          <w:rFonts w:eastAsia="Calibri"/>
          <w:spacing w:val="-1"/>
        </w:rPr>
        <w:t>е</w:t>
      </w:r>
      <w:r w:rsidRPr="000475EE">
        <w:rPr>
          <w:rFonts w:eastAsia="Calibri"/>
        </w:rPr>
        <w:t>му</w:t>
      </w:r>
      <w:r w:rsidRPr="000475EE">
        <w:rPr>
          <w:rFonts w:eastAsia="Calibri"/>
          <w:spacing w:val="40"/>
        </w:rPr>
        <w:t xml:space="preserve"> </w:t>
      </w:r>
      <w:r w:rsidRPr="000475EE">
        <w:rPr>
          <w:rFonts w:eastAsia="Calibri"/>
        </w:rPr>
        <w:t xml:space="preserve">у  </w:t>
      </w:r>
      <w:r w:rsidRPr="000475EE">
        <w:rPr>
          <w:rFonts w:eastAsia="Calibri"/>
          <w:spacing w:val="-2"/>
        </w:rPr>
        <w:t>г</w:t>
      </w:r>
      <w:r w:rsidRPr="000475EE">
        <w:rPr>
          <w:rFonts w:eastAsia="Calibri"/>
          <w:spacing w:val="1"/>
        </w:rPr>
        <w:t>ара</w:t>
      </w:r>
      <w:r w:rsidRPr="000475EE">
        <w:rPr>
          <w:rFonts w:eastAsia="Calibri"/>
          <w:spacing w:val="-1"/>
        </w:rPr>
        <w:t>н</w:t>
      </w:r>
      <w:r w:rsidRPr="000475EE">
        <w:rPr>
          <w:rFonts w:eastAsia="Calibri"/>
        </w:rPr>
        <w:t>т</w:t>
      </w:r>
      <w:r w:rsidRPr="000475EE">
        <w:rPr>
          <w:rFonts w:eastAsia="Calibri"/>
          <w:spacing w:val="-1"/>
        </w:rPr>
        <w:t>н</w:t>
      </w:r>
      <w:r w:rsidRPr="000475EE">
        <w:rPr>
          <w:rFonts w:eastAsia="Calibri"/>
        </w:rPr>
        <w:t>ом</w:t>
      </w:r>
      <w:r w:rsidRPr="000475EE">
        <w:rPr>
          <w:rFonts w:eastAsia="Calibri"/>
          <w:spacing w:val="35"/>
        </w:rPr>
        <w:t xml:space="preserve"> </w:t>
      </w:r>
      <w:r w:rsidRPr="000475EE">
        <w:rPr>
          <w:rFonts w:eastAsia="Calibri"/>
          <w:spacing w:val="1"/>
        </w:rPr>
        <w:t>р</w:t>
      </w:r>
      <w:r w:rsidRPr="000475EE">
        <w:rPr>
          <w:rFonts w:eastAsia="Calibri"/>
        </w:rPr>
        <w:t>о</w:t>
      </w:r>
      <w:r w:rsidRPr="000475EE">
        <w:rPr>
          <w:rFonts w:eastAsia="Calibri"/>
          <w:spacing w:val="1"/>
        </w:rPr>
        <w:t>к</w:t>
      </w:r>
      <w:r w:rsidRPr="000475EE">
        <w:rPr>
          <w:rFonts w:eastAsia="Calibri"/>
        </w:rPr>
        <w:t>у</w:t>
      </w:r>
      <w:r w:rsidRPr="000475EE">
        <w:rPr>
          <w:rFonts w:eastAsia="Calibri"/>
          <w:spacing w:val="42"/>
        </w:rPr>
        <w:t xml:space="preserve"> </w:t>
      </w:r>
      <w:r w:rsidRPr="000475EE">
        <w:rPr>
          <w:rFonts w:eastAsia="Calibri"/>
          <w:spacing w:val="1"/>
        </w:rPr>
        <w:t>к</w:t>
      </w:r>
      <w:r w:rsidRPr="000475EE">
        <w:rPr>
          <w:rFonts w:eastAsia="Calibri"/>
        </w:rPr>
        <w:t>оји</w:t>
      </w:r>
      <w:r w:rsidRPr="000475EE">
        <w:rPr>
          <w:rFonts w:eastAsia="Calibri"/>
          <w:spacing w:val="40"/>
        </w:rPr>
        <w:t xml:space="preserve"> </w:t>
      </w:r>
      <w:r w:rsidRPr="000475EE">
        <w:rPr>
          <w:rFonts w:eastAsia="Calibri"/>
        </w:rPr>
        <w:t>се</w:t>
      </w:r>
      <w:r w:rsidRPr="000475EE">
        <w:rPr>
          <w:rFonts w:eastAsia="Calibri"/>
          <w:spacing w:val="42"/>
        </w:rPr>
        <w:t xml:space="preserve"> </w:t>
      </w:r>
      <w:r w:rsidRPr="000475EE">
        <w:rPr>
          <w:rFonts w:eastAsia="Calibri"/>
          <w:spacing w:val="-1"/>
        </w:rPr>
        <w:t>н</w:t>
      </w:r>
      <w:r w:rsidRPr="000475EE">
        <w:rPr>
          <w:rFonts w:eastAsia="Calibri"/>
          <w:spacing w:val="1"/>
        </w:rPr>
        <w:t>ав</w:t>
      </w:r>
      <w:r w:rsidRPr="000475EE">
        <w:rPr>
          <w:rFonts w:eastAsia="Calibri"/>
        </w:rPr>
        <w:t>о</w:t>
      </w:r>
      <w:r w:rsidRPr="000475EE">
        <w:rPr>
          <w:rFonts w:eastAsia="Calibri"/>
          <w:spacing w:val="-1"/>
        </w:rPr>
        <w:t>д</w:t>
      </w:r>
      <w:r w:rsidRPr="000475EE">
        <w:rPr>
          <w:rFonts w:eastAsia="Calibri"/>
        </w:rPr>
        <w:t>и</w:t>
      </w:r>
      <w:r w:rsidRPr="000475EE">
        <w:rPr>
          <w:rFonts w:eastAsia="Calibri"/>
          <w:spacing w:val="39"/>
        </w:rPr>
        <w:t xml:space="preserve"> </w:t>
      </w:r>
      <w:r w:rsidRPr="000475EE">
        <w:rPr>
          <w:rFonts w:eastAsia="Calibri"/>
        </w:rPr>
        <w:t>у  о</w:t>
      </w:r>
      <w:r w:rsidRPr="000475EE">
        <w:rPr>
          <w:rFonts w:eastAsia="Calibri"/>
          <w:spacing w:val="-1"/>
        </w:rPr>
        <w:t>б</w:t>
      </w:r>
      <w:r w:rsidRPr="000475EE">
        <w:rPr>
          <w:rFonts w:eastAsia="Calibri"/>
          <w:spacing w:val="1"/>
        </w:rPr>
        <w:t>ра</w:t>
      </w:r>
      <w:r w:rsidRPr="000475EE">
        <w:rPr>
          <w:rFonts w:eastAsia="Calibri"/>
        </w:rPr>
        <w:t>зцу</w:t>
      </w:r>
      <w:r w:rsidRPr="000475EE">
        <w:rPr>
          <w:rFonts w:eastAsia="Calibri"/>
          <w:spacing w:val="39"/>
        </w:rPr>
        <w:t xml:space="preserve"> </w:t>
      </w:r>
      <w:r w:rsidRPr="000475EE">
        <w:rPr>
          <w:rFonts w:eastAsia="Calibri"/>
          <w:spacing w:val="1"/>
        </w:rPr>
        <w:t>П</w:t>
      </w:r>
      <w:r w:rsidRPr="000475EE">
        <w:rPr>
          <w:rFonts w:eastAsia="Calibri"/>
        </w:rPr>
        <w:t>о</w:t>
      </w:r>
      <w:r w:rsidRPr="000475EE">
        <w:rPr>
          <w:rFonts w:eastAsia="Calibri"/>
          <w:spacing w:val="-1"/>
        </w:rPr>
        <w:t>н</w:t>
      </w:r>
      <w:r w:rsidRPr="000475EE">
        <w:rPr>
          <w:rFonts w:eastAsia="Calibri"/>
          <w:spacing w:val="1"/>
        </w:rPr>
        <w:t>у</w:t>
      </w:r>
      <w:r w:rsidRPr="000475EE">
        <w:rPr>
          <w:rFonts w:eastAsia="Calibri"/>
          <w:spacing w:val="-1"/>
        </w:rPr>
        <w:t>де</w:t>
      </w:r>
      <w:r w:rsidRPr="000475EE">
        <w:rPr>
          <w:rFonts w:eastAsia="Calibri"/>
        </w:rPr>
        <w:t>,</w:t>
      </w:r>
      <w:r w:rsidRPr="000475EE">
        <w:rPr>
          <w:rFonts w:eastAsia="Calibri"/>
          <w:spacing w:val="39"/>
        </w:rPr>
        <w:t xml:space="preserve"> </w:t>
      </w:r>
      <w:r w:rsidRPr="000475EE">
        <w:rPr>
          <w:rFonts w:eastAsia="Calibri"/>
        </w:rPr>
        <w:t>у  с</w:t>
      </w:r>
      <w:r w:rsidRPr="000475EE">
        <w:rPr>
          <w:rFonts w:eastAsia="Calibri"/>
          <w:spacing w:val="-1"/>
        </w:rPr>
        <w:t>кл</w:t>
      </w:r>
      <w:r w:rsidRPr="000475EE">
        <w:rPr>
          <w:rFonts w:eastAsia="Calibri"/>
          <w:spacing w:val="1"/>
        </w:rPr>
        <w:t>а</w:t>
      </w:r>
      <w:r w:rsidRPr="000475EE">
        <w:rPr>
          <w:rFonts w:eastAsia="Calibri"/>
          <w:spacing w:val="-1"/>
        </w:rPr>
        <w:t>д</w:t>
      </w:r>
      <w:r w:rsidRPr="000475EE">
        <w:rPr>
          <w:rFonts w:eastAsia="Calibri"/>
        </w:rPr>
        <w:t>у</w:t>
      </w:r>
      <w:r w:rsidRPr="000475EE">
        <w:rPr>
          <w:rFonts w:eastAsia="Calibri"/>
          <w:spacing w:val="40"/>
        </w:rPr>
        <w:t xml:space="preserve"> </w:t>
      </w:r>
      <w:r w:rsidRPr="000475EE">
        <w:rPr>
          <w:rFonts w:eastAsia="Calibri"/>
        </w:rPr>
        <w:t xml:space="preserve">са </w:t>
      </w:r>
      <w:r w:rsidRPr="000475EE">
        <w:rPr>
          <w:rFonts w:eastAsia="Calibri"/>
          <w:spacing w:val="1"/>
        </w:rPr>
        <w:t>гара</w:t>
      </w:r>
      <w:r w:rsidRPr="000475EE">
        <w:rPr>
          <w:rFonts w:eastAsia="Calibri"/>
          <w:spacing w:val="-1"/>
        </w:rPr>
        <w:t>н</w:t>
      </w:r>
      <w:r w:rsidRPr="000475EE">
        <w:rPr>
          <w:rFonts w:eastAsia="Calibri"/>
        </w:rPr>
        <w:t>цијом п</w:t>
      </w:r>
      <w:r w:rsidRPr="000475EE">
        <w:rPr>
          <w:rFonts w:eastAsia="Calibri"/>
          <w:spacing w:val="1"/>
        </w:rPr>
        <w:t>р</w:t>
      </w:r>
      <w:r w:rsidRPr="000475EE">
        <w:rPr>
          <w:rFonts w:eastAsia="Calibri"/>
        </w:rPr>
        <w:t>оиз</w:t>
      </w:r>
      <w:r w:rsidRPr="000475EE">
        <w:rPr>
          <w:rFonts w:eastAsia="Calibri"/>
          <w:spacing w:val="1"/>
        </w:rPr>
        <w:t>в</w:t>
      </w:r>
      <w:r w:rsidRPr="000475EE">
        <w:rPr>
          <w:rFonts w:eastAsia="Calibri"/>
        </w:rPr>
        <w:t>ођ</w:t>
      </w:r>
      <w:r w:rsidRPr="000475EE">
        <w:rPr>
          <w:rFonts w:eastAsia="Calibri"/>
          <w:spacing w:val="1"/>
        </w:rPr>
        <w:t>а</w:t>
      </w:r>
      <w:r w:rsidRPr="000475EE">
        <w:rPr>
          <w:rFonts w:eastAsia="Calibri"/>
        </w:rPr>
        <w:t xml:space="preserve">ча </w:t>
      </w:r>
      <w:r w:rsidRPr="000475EE">
        <w:rPr>
          <w:rFonts w:eastAsia="Calibri"/>
          <w:spacing w:val="2"/>
        </w:rPr>
        <w:t>п</w:t>
      </w:r>
      <w:r w:rsidRPr="000475EE">
        <w:rPr>
          <w:rFonts w:eastAsia="Calibri"/>
        </w:rPr>
        <w:t>ој</w:t>
      </w:r>
      <w:r w:rsidRPr="000475EE">
        <w:rPr>
          <w:rFonts w:eastAsia="Calibri"/>
          <w:spacing w:val="-1"/>
        </w:rPr>
        <w:t>ед</w:t>
      </w:r>
      <w:r w:rsidRPr="000475EE">
        <w:rPr>
          <w:rFonts w:eastAsia="Calibri"/>
        </w:rPr>
        <w:t>и</w:t>
      </w:r>
      <w:r w:rsidRPr="000475EE">
        <w:rPr>
          <w:rFonts w:eastAsia="Calibri"/>
          <w:spacing w:val="1"/>
        </w:rPr>
        <w:t>н</w:t>
      </w:r>
      <w:r w:rsidRPr="000475EE">
        <w:rPr>
          <w:rFonts w:eastAsia="Calibri"/>
        </w:rPr>
        <w:t>их</w:t>
      </w:r>
      <w:r w:rsidRPr="000475EE">
        <w:rPr>
          <w:rFonts w:eastAsia="Calibri"/>
          <w:spacing w:val="2"/>
        </w:rPr>
        <w:t xml:space="preserve"> д</w:t>
      </w:r>
      <w:r w:rsidRPr="000475EE">
        <w:rPr>
          <w:rFonts w:eastAsia="Calibri"/>
          <w:spacing w:val="-1"/>
        </w:rPr>
        <w:t>ел</w:t>
      </w:r>
      <w:r w:rsidRPr="000475EE">
        <w:rPr>
          <w:rFonts w:eastAsia="Calibri"/>
        </w:rPr>
        <w:t>о</w:t>
      </w:r>
      <w:r w:rsidRPr="000475EE">
        <w:rPr>
          <w:rFonts w:eastAsia="Calibri"/>
          <w:spacing w:val="1"/>
        </w:rPr>
        <w:t>в</w:t>
      </w:r>
      <w:r w:rsidRPr="000475EE">
        <w:rPr>
          <w:rFonts w:eastAsia="Calibri"/>
        </w:rPr>
        <w:t>а</w:t>
      </w:r>
      <w:r w:rsidRPr="000475EE">
        <w:rPr>
          <w:rFonts w:eastAsia="Calibri"/>
          <w:spacing w:val="5"/>
        </w:rPr>
        <w:t xml:space="preserve"> </w:t>
      </w:r>
      <w:r w:rsidRPr="000475EE">
        <w:rPr>
          <w:rFonts w:eastAsia="Calibri"/>
        </w:rPr>
        <w:t>оп</w:t>
      </w:r>
      <w:r w:rsidRPr="000475EE">
        <w:rPr>
          <w:rFonts w:eastAsia="Calibri"/>
          <w:spacing w:val="1"/>
        </w:rPr>
        <w:t>р</w:t>
      </w:r>
      <w:r w:rsidRPr="000475EE">
        <w:rPr>
          <w:rFonts w:eastAsia="Calibri"/>
          <w:spacing w:val="2"/>
        </w:rPr>
        <w:t>е</w:t>
      </w:r>
      <w:r w:rsidRPr="000475EE">
        <w:rPr>
          <w:rFonts w:eastAsia="Calibri"/>
        </w:rPr>
        <w:t>м</w:t>
      </w:r>
      <w:r w:rsidRPr="000475EE">
        <w:rPr>
          <w:rFonts w:eastAsia="Calibri"/>
          <w:spacing w:val="-1"/>
        </w:rPr>
        <w:t>е</w:t>
      </w:r>
      <w:r w:rsidRPr="000475EE">
        <w:rPr>
          <w:rFonts w:eastAsia="Calibri"/>
        </w:rPr>
        <w:t>.</w:t>
      </w:r>
      <w:r w:rsidRPr="000475EE">
        <w:rPr>
          <w:rFonts w:eastAsia="Calibri"/>
          <w:spacing w:val="4"/>
        </w:rPr>
        <w:t xml:space="preserve"> </w:t>
      </w:r>
      <w:r w:rsidRPr="000475EE">
        <w:rPr>
          <w:rFonts w:eastAsia="Calibri"/>
          <w:spacing w:val="3"/>
        </w:rPr>
        <w:t>Г</w:t>
      </w:r>
      <w:r w:rsidRPr="000475EE">
        <w:rPr>
          <w:rFonts w:eastAsia="Calibri"/>
          <w:spacing w:val="1"/>
        </w:rPr>
        <w:t>а</w:t>
      </w:r>
      <w:r w:rsidRPr="000475EE">
        <w:rPr>
          <w:rFonts w:eastAsia="Calibri"/>
        </w:rPr>
        <w:t>р</w:t>
      </w:r>
      <w:r w:rsidRPr="000475EE">
        <w:rPr>
          <w:rFonts w:eastAsia="Calibri"/>
          <w:spacing w:val="1"/>
        </w:rPr>
        <w:t>а</w:t>
      </w:r>
      <w:r w:rsidRPr="000475EE">
        <w:rPr>
          <w:rFonts w:eastAsia="Calibri"/>
          <w:spacing w:val="-1"/>
        </w:rPr>
        <w:t>н</w:t>
      </w:r>
      <w:r w:rsidRPr="000475EE">
        <w:rPr>
          <w:rFonts w:eastAsia="Calibri"/>
        </w:rPr>
        <w:t>т</w:t>
      </w:r>
      <w:r w:rsidRPr="000475EE">
        <w:rPr>
          <w:rFonts w:eastAsia="Calibri"/>
          <w:spacing w:val="-1"/>
        </w:rPr>
        <w:t>н</w:t>
      </w:r>
      <w:r w:rsidRPr="000475EE">
        <w:rPr>
          <w:rFonts w:eastAsia="Calibri"/>
        </w:rPr>
        <w:t>и</w:t>
      </w:r>
      <w:r w:rsidRPr="000475EE">
        <w:rPr>
          <w:rFonts w:eastAsia="Calibri"/>
          <w:spacing w:val="3"/>
        </w:rPr>
        <w:t xml:space="preserve"> </w:t>
      </w:r>
      <w:r w:rsidRPr="000475EE">
        <w:rPr>
          <w:rFonts w:eastAsia="Calibri"/>
          <w:spacing w:val="1"/>
        </w:rPr>
        <w:t>р</w:t>
      </w:r>
      <w:r w:rsidRPr="000475EE">
        <w:rPr>
          <w:rFonts w:eastAsia="Calibri"/>
        </w:rPr>
        <w:t>ок</w:t>
      </w:r>
      <w:r w:rsidRPr="000475EE">
        <w:rPr>
          <w:rFonts w:eastAsia="Calibri"/>
          <w:spacing w:val="9"/>
        </w:rPr>
        <w:t xml:space="preserve"> </w:t>
      </w:r>
      <w:r w:rsidRPr="000475EE">
        <w:rPr>
          <w:rFonts w:eastAsia="Calibri"/>
        </w:rPr>
        <w:t>за</w:t>
      </w:r>
      <w:r w:rsidRPr="000475EE">
        <w:rPr>
          <w:rFonts w:eastAsia="Calibri"/>
          <w:spacing w:val="9"/>
        </w:rPr>
        <w:t xml:space="preserve"> </w:t>
      </w:r>
      <w:r w:rsidRPr="000475EE">
        <w:rPr>
          <w:rFonts w:eastAsia="Calibri"/>
        </w:rPr>
        <w:t>испо</w:t>
      </w:r>
      <w:r w:rsidRPr="000475EE">
        <w:rPr>
          <w:rFonts w:eastAsia="Calibri"/>
          <w:spacing w:val="1"/>
        </w:rPr>
        <w:t>ру</w:t>
      </w:r>
      <w:r w:rsidRPr="000475EE">
        <w:rPr>
          <w:rFonts w:eastAsia="Calibri"/>
        </w:rPr>
        <w:t>ч</w:t>
      </w:r>
      <w:r w:rsidRPr="000475EE">
        <w:rPr>
          <w:rFonts w:eastAsia="Calibri"/>
          <w:spacing w:val="2"/>
        </w:rPr>
        <w:t>е</w:t>
      </w:r>
      <w:r w:rsidRPr="000475EE">
        <w:rPr>
          <w:rFonts w:eastAsia="Calibri"/>
          <w:spacing w:val="-1"/>
        </w:rPr>
        <w:t>н</w:t>
      </w:r>
      <w:r w:rsidRPr="000475EE">
        <w:rPr>
          <w:rFonts w:eastAsia="Calibri"/>
        </w:rPr>
        <w:t>у</w:t>
      </w:r>
      <w:r w:rsidRPr="000475EE">
        <w:rPr>
          <w:rFonts w:eastAsia="Calibri"/>
          <w:spacing w:val="2"/>
        </w:rPr>
        <w:t xml:space="preserve"> </w:t>
      </w:r>
      <w:r w:rsidRPr="000475EE">
        <w:rPr>
          <w:rFonts w:eastAsia="Calibri"/>
        </w:rPr>
        <w:t>оп</w:t>
      </w:r>
      <w:r w:rsidRPr="000475EE">
        <w:rPr>
          <w:rFonts w:eastAsia="Calibri"/>
          <w:spacing w:val="1"/>
        </w:rPr>
        <w:t>р</w:t>
      </w:r>
      <w:r w:rsidRPr="000475EE">
        <w:rPr>
          <w:rFonts w:eastAsia="Calibri"/>
          <w:spacing w:val="-1"/>
        </w:rPr>
        <w:t>е</w:t>
      </w:r>
      <w:r w:rsidRPr="000475EE">
        <w:rPr>
          <w:rFonts w:eastAsia="Calibri"/>
        </w:rPr>
        <w:t>му</w:t>
      </w:r>
      <w:r w:rsidRPr="000475EE">
        <w:rPr>
          <w:rFonts w:eastAsia="Calibri"/>
          <w:spacing w:val="6"/>
        </w:rPr>
        <w:t xml:space="preserve"> </w:t>
      </w:r>
      <w:r w:rsidRPr="000475EE">
        <w:rPr>
          <w:rFonts w:eastAsia="Calibri"/>
        </w:rPr>
        <w:t>почи</w:t>
      </w:r>
      <w:r w:rsidRPr="000475EE">
        <w:rPr>
          <w:rFonts w:eastAsia="Calibri"/>
          <w:spacing w:val="3"/>
        </w:rPr>
        <w:t>њ</w:t>
      </w:r>
      <w:r w:rsidRPr="000475EE">
        <w:rPr>
          <w:rFonts w:eastAsia="Calibri"/>
        </w:rPr>
        <w:t>е</w:t>
      </w:r>
      <w:r w:rsidRPr="000475EE">
        <w:rPr>
          <w:rFonts w:eastAsia="Calibri"/>
          <w:spacing w:val="3"/>
        </w:rPr>
        <w:t xml:space="preserve"> </w:t>
      </w:r>
      <w:r w:rsidRPr="000475EE">
        <w:rPr>
          <w:rFonts w:eastAsia="Calibri"/>
          <w:spacing w:val="-1"/>
        </w:rPr>
        <w:t>д</w:t>
      </w:r>
      <w:r w:rsidRPr="000475EE">
        <w:rPr>
          <w:rFonts w:eastAsia="Calibri"/>
        </w:rPr>
        <w:t>а</w:t>
      </w:r>
      <w:r w:rsidRPr="000475EE">
        <w:rPr>
          <w:rFonts w:eastAsia="Calibri"/>
          <w:spacing w:val="9"/>
        </w:rPr>
        <w:t xml:space="preserve"> </w:t>
      </w:r>
      <w:r w:rsidRPr="000475EE">
        <w:rPr>
          <w:rFonts w:eastAsia="Calibri"/>
          <w:spacing w:val="2"/>
        </w:rPr>
        <w:t>т</w:t>
      </w:r>
      <w:r w:rsidRPr="000475EE">
        <w:rPr>
          <w:rFonts w:eastAsia="Calibri"/>
          <w:spacing w:val="-1"/>
        </w:rPr>
        <w:t>е</w:t>
      </w:r>
      <w:r w:rsidRPr="000475EE">
        <w:rPr>
          <w:rFonts w:eastAsia="Calibri"/>
        </w:rPr>
        <w:t>че</w:t>
      </w:r>
      <w:r w:rsidRPr="000475EE">
        <w:rPr>
          <w:rFonts w:eastAsia="Calibri"/>
          <w:spacing w:val="6"/>
        </w:rPr>
        <w:t xml:space="preserve"> </w:t>
      </w:r>
      <w:r w:rsidRPr="000475EE">
        <w:rPr>
          <w:rFonts w:eastAsia="Calibri"/>
          <w:spacing w:val="3"/>
        </w:rPr>
        <w:t>о</w:t>
      </w:r>
      <w:r w:rsidRPr="000475EE">
        <w:rPr>
          <w:rFonts w:eastAsia="Calibri"/>
        </w:rPr>
        <w:t>д</w:t>
      </w:r>
      <w:r w:rsidRPr="000475EE">
        <w:rPr>
          <w:rFonts w:eastAsia="Calibri"/>
          <w:spacing w:val="8"/>
        </w:rPr>
        <w:t xml:space="preserve"> </w:t>
      </w:r>
      <w:r w:rsidRPr="000475EE">
        <w:rPr>
          <w:rFonts w:eastAsia="Calibri"/>
          <w:spacing w:val="-1"/>
        </w:rPr>
        <w:t>д</w:t>
      </w:r>
      <w:r w:rsidRPr="000475EE">
        <w:rPr>
          <w:rFonts w:eastAsia="Calibri"/>
        </w:rPr>
        <w:t>а</w:t>
      </w:r>
      <w:r w:rsidRPr="000475EE">
        <w:rPr>
          <w:rFonts w:eastAsia="Calibri"/>
          <w:spacing w:val="-1"/>
        </w:rPr>
        <w:t>н</w:t>
      </w:r>
      <w:r w:rsidRPr="000475EE">
        <w:rPr>
          <w:rFonts w:eastAsia="Calibri"/>
        </w:rPr>
        <w:t>а испо</w:t>
      </w:r>
      <w:r w:rsidRPr="000475EE">
        <w:rPr>
          <w:rFonts w:eastAsia="Calibri"/>
          <w:spacing w:val="1"/>
        </w:rPr>
        <w:t>рук</w:t>
      </w:r>
      <w:r w:rsidRPr="000475EE">
        <w:rPr>
          <w:rFonts w:eastAsia="Calibri"/>
        </w:rPr>
        <w:t>е</w:t>
      </w:r>
      <w:r w:rsidRPr="000475EE">
        <w:rPr>
          <w:rFonts w:eastAsia="Calibri"/>
          <w:spacing w:val="-8"/>
        </w:rPr>
        <w:t xml:space="preserve"> </w:t>
      </w:r>
      <w:r w:rsidRPr="000475EE">
        <w:rPr>
          <w:rFonts w:eastAsia="Calibri"/>
          <w:spacing w:val="-1"/>
        </w:rPr>
        <w:t>н</w:t>
      </w:r>
      <w:r w:rsidRPr="000475EE">
        <w:rPr>
          <w:rFonts w:eastAsia="Calibri"/>
        </w:rPr>
        <w:t>а</w:t>
      </w:r>
      <w:r w:rsidRPr="000475EE">
        <w:rPr>
          <w:rFonts w:eastAsia="Calibri"/>
          <w:spacing w:val="-1"/>
        </w:rPr>
        <w:t xml:space="preserve"> </w:t>
      </w:r>
      <w:r w:rsidRPr="000475EE">
        <w:rPr>
          <w:rFonts w:eastAsia="Calibri"/>
          <w:spacing w:val="1"/>
        </w:rPr>
        <w:t>а</w:t>
      </w:r>
      <w:r w:rsidRPr="000475EE">
        <w:rPr>
          <w:rFonts w:eastAsia="Calibri"/>
          <w:spacing w:val="-1"/>
        </w:rPr>
        <w:t>д</w:t>
      </w:r>
      <w:r w:rsidRPr="000475EE">
        <w:rPr>
          <w:rFonts w:eastAsia="Calibri"/>
          <w:spacing w:val="1"/>
        </w:rPr>
        <w:t>р</w:t>
      </w:r>
      <w:r w:rsidRPr="000475EE">
        <w:rPr>
          <w:rFonts w:eastAsia="Calibri"/>
          <w:spacing w:val="-1"/>
        </w:rPr>
        <w:t>е</w:t>
      </w:r>
      <w:r w:rsidRPr="000475EE">
        <w:rPr>
          <w:rFonts w:eastAsia="Calibri"/>
        </w:rPr>
        <w:t>су</w:t>
      </w:r>
      <w:r w:rsidRPr="000475EE">
        <w:rPr>
          <w:rFonts w:eastAsia="Calibri"/>
          <w:spacing w:val="-5"/>
        </w:rPr>
        <w:t xml:space="preserve"> </w:t>
      </w:r>
      <w:r w:rsidRPr="000475EE">
        <w:rPr>
          <w:rFonts w:eastAsia="Calibri"/>
          <w:spacing w:val="1"/>
        </w:rPr>
        <w:t>Нару</w:t>
      </w:r>
      <w:r w:rsidRPr="000475EE">
        <w:rPr>
          <w:rFonts w:eastAsia="Calibri"/>
        </w:rPr>
        <w:t>чиоц</w:t>
      </w:r>
      <w:r w:rsidRPr="000475EE">
        <w:rPr>
          <w:rFonts w:eastAsia="Calibri"/>
          <w:spacing w:val="1"/>
        </w:rPr>
        <w:t>а</w:t>
      </w:r>
      <w:r w:rsidR="00221C6F" w:rsidRPr="00325628">
        <w:rPr>
          <w:iCs/>
        </w:rPr>
        <w:t>.</w:t>
      </w:r>
    </w:p>
    <w:p w:rsidR="00D25569" w:rsidRPr="00325628" w:rsidRDefault="00D25569">
      <w:pPr>
        <w:jc w:val="both"/>
        <w:rPr>
          <w:iCs/>
          <w:lang w:val="sr-Cyrl-CS"/>
        </w:rPr>
      </w:pPr>
    </w:p>
    <w:p w:rsidR="00060580" w:rsidRPr="00325628" w:rsidRDefault="00D25569">
      <w:pPr>
        <w:jc w:val="both"/>
        <w:rPr>
          <w:i/>
          <w:iCs/>
          <w:u w:val="single"/>
          <w:lang w:val="sr-Cyrl-CS"/>
        </w:rPr>
      </w:pPr>
      <w:r w:rsidRPr="00325628">
        <w:rPr>
          <w:b/>
          <w:bCs/>
          <w:i/>
          <w:iCs/>
          <w:lang w:val="sr-Cyrl-CS"/>
        </w:rPr>
        <w:t>8</w:t>
      </w:r>
      <w:r w:rsidR="00221C6F" w:rsidRPr="00325628">
        <w:rPr>
          <w:b/>
          <w:bCs/>
          <w:i/>
          <w:iCs/>
        </w:rPr>
        <w:t xml:space="preserve">.3. </w:t>
      </w:r>
      <w:r w:rsidR="00221C6F" w:rsidRPr="00325628">
        <w:rPr>
          <w:i/>
          <w:iCs/>
          <w:u w:val="single"/>
        </w:rPr>
        <w:t>Захтев у погледу рока испоруке добара</w:t>
      </w:r>
    </w:p>
    <w:p w:rsidR="00221C6F" w:rsidRPr="00325628" w:rsidRDefault="00221C6F" w:rsidP="00C00254">
      <w:pPr>
        <w:ind w:firstLine="708"/>
        <w:jc w:val="both"/>
        <w:rPr>
          <w:iCs/>
        </w:rPr>
      </w:pPr>
      <w:r w:rsidRPr="00B736FD">
        <w:rPr>
          <w:iCs/>
        </w:rPr>
        <w:t>Рок</w:t>
      </w:r>
      <w:r w:rsidR="00060580" w:rsidRPr="00B736FD">
        <w:rPr>
          <w:iCs/>
          <w:lang w:val="sr-Cyrl-CS"/>
        </w:rPr>
        <w:t xml:space="preserve"> </w:t>
      </w:r>
      <w:r w:rsidRPr="00B736FD">
        <w:rPr>
          <w:iCs/>
        </w:rPr>
        <w:t>испоруке</w:t>
      </w:r>
      <w:r w:rsidR="000F4519" w:rsidRPr="00B736FD">
        <w:rPr>
          <w:iCs/>
          <w:lang w:val="sr-Cyrl-CS"/>
        </w:rPr>
        <w:t xml:space="preserve">: </w:t>
      </w:r>
      <w:r w:rsidR="006A13EA" w:rsidRPr="00B736FD">
        <w:rPr>
          <w:color w:val="auto"/>
          <w:sz w:val="23"/>
          <w:szCs w:val="23"/>
        </w:rPr>
        <w:t>д</w:t>
      </w:r>
      <w:r w:rsidR="006A13EA" w:rsidRPr="00B736FD">
        <w:rPr>
          <w:color w:val="auto"/>
          <w:sz w:val="23"/>
          <w:szCs w:val="23"/>
          <w:lang w:val="sr-Cyrl-CS"/>
        </w:rPr>
        <w:t>о 10 дана од дана закључења уговора са најповољнијим понуђачем</w:t>
      </w:r>
      <w:r w:rsidRPr="00B736FD">
        <w:rPr>
          <w:iCs/>
        </w:rPr>
        <w:t>.</w:t>
      </w:r>
    </w:p>
    <w:p w:rsidR="00221C6F" w:rsidRPr="00325628" w:rsidRDefault="003837F7" w:rsidP="00C00254">
      <w:pPr>
        <w:ind w:firstLine="708"/>
        <w:jc w:val="both"/>
        <w:rPr>
          <w:iCs/>
        </w:rPr>
      </w:pPr>
      <w:r>
        <w:rPr>
          <w:iCs/>
        </w:rPr>
        <w:t xml:space="preserve">Место испоруке </w:t>
      </w:r>
      <w:r w:rsidR="00221C6F" w:rsidRPr="00325628">
        <w:rPr>
          <w:iCs/>
        </w:rPr>
        <w:t>– на адресу наручиоца:</w:t>
      </w:r>
      <w:r w:rsidR="00060580" w:rsidRPr="00325628">
        <w:rPr>
          <w:lang w:val="sr-Cyrl-CS"/>
        </w:rPr>
        <w:t xml:space="preserve"> Средња школа „</w:t>
      </w:r>
      <w:r w:rsidR="00A00A02">
        <w:rPr>
          <w:lang w:val="sr-Cyrl-CS"/>
        </w:rPr>
        <w:t>Свети Сава</w:t>
      </w:r>
      <w:r w:rsidR="00060580" w:rsidRPr="00325628">
        <w:rPr>
          <w:lang w:val="sr-Cyrl-CS"/>
        </w:rPr>
        <w:t xml:space="preserve">“, </w:t>
      </w:r>
      <w:r w:rsidR="00060580" w:rsidRPr="00325628">
        <w:rPr>
          <w:iCs/>
          <w:lang w:val="sr-Cyrl-CS"/>
        </w:rPr>
        <w:t xml:space="preserve"> </w:t>
      </w:r>
      <w:r w:rsidR="00060580" w:rsidRPr="00325628">
        <w:rPr>
          <w:lang w:val="sr-Cyrl-CS"/>
        </w:rPr>
        <w:t xml:space="preserve">Подгоричка </w:t>
      </w:r>
      <w:r w:rsidR="00A00A02">
        <w:rPr>
          <w:lang w:val="sr-Cyrl-CS"/>
        </w:rPr>
        <w:t>бр.7</w:t>
      </w:r>
      <w:r w:rsidR="00060580" w:rsidRPr="00325628">
        <w:rPr>
          <w:lang w:val="sr-Cyrl-CS"/>
        </w:rPr>
        <w:t>, 25000 Сомбор.</w:t>
      </w:r>
    </w:p>
    <w:p w:rsidR="00221C6F" w:rsidRPr="00325628" w:rsidRDefault="00221C6F">
      <w:pPr>
        <w:jc w:val="both"/>
        <w:rPr>
          <w:b/>
          <w:bCs/>
          <w:iCs/>
        </w:rPr>
      </w:pPr>
    </w:p>
    <w:p w:rsidR="00221C6F" w:rsidRPr="00325628" w:rsidRDefault="00D25569">
      <w:pPr>
        <w:jc w:val="both"/>
        <w:rPr>
          <w:i/>
          <w:iCs/>
        </w:rPr>
      </w:pPr>
      <w:r w:rsidRPr="00325628">
        <w:rPr>
          <w:b/>
          <w:bCs/>
          <w:i/>
          <w:iCs/>
          <w:u w:val="single"/>
          <w:lang w:val="sr-Cyrl-CS"/>
        </w:rPr>
        <w:t>8</w:t>
      </w:r>
      <w:r w:rsidR="00221C6F" w:rsidRPr="00325628">
        <w:rPr>
          <w:b/>
          <w:bCs/>
          <w:i/>
          <w:iCs/>
          <w:u w:val="single"/>
        </w:rPr>
        <w:t xml:space="preserve">.4. </w:t>
      </w:r>
      <w:r w:rsidR="00221C6F" w:rsidRPr="00325628">
        <w:rPr>
          <w:i/>
          <w:iCs/>
          <w:u w:val="single"/>
        </w:rPr>
        <w:t>Захтев у погледу рока важења понуде</w:t>
      </w:r>
    </w:p>
    <w:p w:rsidR="00221C6F" w:rsidRPr="00325628" w:rsidRDefault="00221C6F" w:rsidP="00C00254">
      <w:pPr>
        <w:ind w:firstLine="708"/>
        <w:jc w:val="both"/>
        <w:rPr>
          <w:iCs/>
        </w:rPr>
      </w:pPr>
      <w:r w:rsidRPr="00325628">
        <w:rPr>
          <w:iCs/>
        </w:rPr>
        <w:t>Рок важења понуде не може бити краћи од 30 дана од дана отварања понуда.</w:t>
      </w:r>
    </w:p>
    <w:p w:rsidR="00221C6F" w:rsidRPr="00325628" w:rsidRDefault="00221C6F" w:rsidP="00C00254">
      <w:pPr>
        <w:ind w:firstLine="708"/>
        <w:jc w:val="both"/>
        <w:rPr>
          <w:iCs/>
        </w:rPr>
      </w:pPr>
      <w:r w:rsidRPr="00325628">
        <w:rPr>
          <w:iCs/>
        </w:rPr>
        <w:t>У случају истека рока важења понуде, наручилац је дужан да у писаном облику затражи од понуђача продужење рока важења понуде.</w:t>
      </w:r>
    </w:p>
    <w:p w:rsidR="00221C6F" w:rsidRPr="00325628" w:rsidRDefault="00221C6F" w:rsidP="00C00254">
      <w:pPr>
        <w:ind w:firstLine="708"/>
        <w:jc w:val="both"/>
        <w:rPr>
          <w:b/>
          <w:bCs/>
          <w:iCs/>
        </w:rPr>
      </w:pPr>
      <w:r w:rsidRPr="00325628">
        <w:rPr>
          <w:iCs/>
        </w:rPr>
        <w:t>Понуђач који прихвати захтев за продужење рока важења понуде на може мењати понуду.</w:t>
      </w:r>
    </w:p>
    <w:p w:rsidR="00454F35" w:rsidRPr="00EB5DE6" w:rsidRDefault="00454F35">
      <w:pPr>
        <w:jc w:val="both"/>
        <w:rPr>
          <w:rFonts w:ascii="Arial" w:hAnsi="Arial" w:cs="Arial"/>
          <w:b/>
          <w:bCs/>
          <w:i/>
          <w:iCs/>
          <w:lang w:val="sr-Cyrl-CS"/>
        </w:rPr>
      </w:pPr>
    </w:p>
    <w:p w:rsidR="00221C6F" w:rsidRPr="00D25569" w:rsidRDefault="00D25569">
      <w:pPr>
        <w:jc w:val="both"/>
        <w:rPr>
          <w:b/>
          <w:bCs/>
          <w:iCs/>
        </w:rPr>
      </w:pPr>
      <w:r w:rsidRPr="00D25569">
        <w:rPr>
          <w:b/>
          <w:bCs/>
          <w:iCs/>
          <w:lang w:val="sr-Cyrl-CS"/>
        </w:rPr>
        <w:t>9</w:t>
      </w:r>
      <w:r w:rsidR="00221C6F" w:rsidRPr="00D25569">
        <w:rPr>
          <w:b/>
          <w:bCs/>
          <w:iCs/>
        </w:rPr>
        <w:t>. ВАЛУТА И НАЧИН НА КОЈИ МОРА ДА БУДЕ НАВЕДЕНА И ИЗРАЖЕНА ЦЕНА У ПОНУДИ</w:t>
      </w:r>
    </w:p>
    <w:p w:rsidR="00221C6F" w:rsidRPr="00060580" w:rsidRDefault="00221C6F" w:rsidP="00060580">
      <w:pPr>
        <w:ind w:firstLine="708"/>
        <w:jc w:val="both"/>
        <w:rPr>
          <w:iCs/>
        </w:rPr>
      </w:pPr>
      <w:r w:rsidRPr="00060580">
        <w:rPr>
          <w:iCs/>
        </w:rPr>
        <w:t xml:space="preserve">Цена мора бити исказана у динарима, са и </w:t>
      </w:r>
      <w:r w:rsidRPr="00060580">
        <w:rPr>
          <w:iCs/>
          <w:color w:val="00000A"/>
        </w:rPr>
        <w:t>без пореза на додату вредност,</w:t>
      </w:r>
      <w:r w:rsidRPr="00060580">
        <w:rPr>
          <w:color w:val="00000A"/>
        </w:rPr>
        <w:t xml:space="preserve"> </w:t>
      </w:r>
      <w:r w:rsidRPr="00060580">
        <w:t>са урачунатим свим трошковима које понуђач има у реализ</w:t>
      </w:r>
      <w:r w:rsidR="00AF5BE0" w:rsidRPr="00060580">
        <w:t>ацији предметне јавне набавке</w:t>
      </w:r>
      <w:r w:rsidR="00AF5BE0" w:rsidRPr="00060580">
        <w:rPr>
          <w:color w:val="auto"/>
        </w:rPr>
        <w:t xml:space="preserve">, </w:t>
      </w:r>
      <w:r w:rsidRPr="00060580">
        <w:rPr>
          <w:color w:val="auto"/>
        </w:rPr>
        <w:t>с тим</w:t>
      </w:r>
      <w:r w:rsidR="00AF5BE0" w:rsidRPr="00060580">
        <w:rPr>
          <w:color w:val="auto"/>
        </w:rPr>
        <w:t xml:space="preserve"> да ће се</w:t>
      </w:r>
      <w:r w:rsidRPr="00060580">
        <w:rPr>
          <w:color w:val="auto"/>
        </w:rPr>
        <w:t xml:space="preserve"> за </w:t>
      </w:r>
      <w:r w:rsidRPr="00060580">
        <w:t>оцену понуде узимати у обзир цена без пореза на додату вредност.</w:t>
      </w:r>
    </w:p>
    <w:p w:rsidR="00060580" w:rsidRPr="00060580" w:rsidRDefault="00221C6F" w:rsidP="00060580">
      <w:pPr>
        <w:ind w:firstLine="708"/>
        <w:jc w:val="both"/>
        <w:rPr>
          <w:iCs/>
          <w:lang w:val="sr-Cyrl-CS"/>
        </w:rPr>
      </w:pPr>
      <w:r w:rsidRPr="00060580">
        <w:rPr>
          <w:iCs/>
        </w:rPr>
        <w:t xml:space="preserve">У цену </w:t>
      </w:r>
      <w:r w:rsidR="00060580" w:rsidRPr="00060580">
        <w:rPr>
          <w:iCs/>
          <w:lang w:val="sr-Cyrl-CS"/>
        </w:rPr>
        <w:t xml:space="preserve">мора бити </w:t>
      </w:r>
      <w:r w:rsidRPr="00060580">
        <w:rPr>
          <w:iCs/>
        </w:rPr>
        <w:t>урачунат</w:t>
      </w:r>
      <w:r w:rsidR="00060580" w:rsidRPr="00060580">
        <w:rPr>
          <w:iCs/>
          <w:lang w:val="sr-Cyrl-CS"/>
        </w:rPr>
        <w:t>а</w:t>
      </w:r>
      <w:r w:rsidRPr="00060580">
        <w:rPr>
          <w:iCs/>
        </w:rPr>
        <w:t xml:space="preserve"> </w:t>
      </w:r>
      <w:r w:rsidR="00060580" w:rsidRPr="00D25569">
        <w:rPr>
          <w:iCs/>
          <w:u w:val="single"/>
        </w:rPr>
        <w:t>испорук</w:t>
      </w:r>
      <w:r w:rsidR="00060580" w:rsidRPr="00D25569">
        <w:rPr>
          <w:iCs/>
          <w:u w:val="single"/>
          <w:lang w:val="sr-Cyrl-CS"/>
        </w:rPr>
        <w:t xml:space="preserve">а </w:t>
      </w:r>
      <w:r w:rsidR="00EB5DE6">
        <w:rPr>
          <w:iCs/>
          <w:u w:val="single"/>
          <w:lang w:val="sr-Cyrl-CS"/>
        </w:rPr>
        <w:t>рачунарске опреме</w:t>
      </w:r>
      <w:r w:rsidR="00060580" w:rsidRPr="00060580">
        <w:rPr>
          <w:iCs/>
          <w:lang w:val="sr-Cyrl-CS"/>
        </w:rPr>
        <w:t xml:space="preserve"> у просторији Наручиоца. </w:t>
      </w:r>
    </w:p>
    <w:p w:rsidR="00221C6F" w:rsidRPr="00060580" w:rsidRDefault="00221C6F" w:rsidP="00060580">
      <w:pPr>
        <w:ind w:firstLine="708"/>
        <w:jc w:val="both"/>
      </w:pPr>
      <w:r w:rsidRPr="00060580">
        <w:rPr>
          <w:iCs/>
        </w:rPr>
        <w:t>Цена је фиксна и не може се мењати.</w:t>
      </w:r>
      <w:r w:rsidRPr="00060580">
        <w:t xml:space="preserve"> </w:t>
      </w:r>
    </w:p>
    <w:p w:rsidR="00221C6F" w:rsidRPr="00060580" w:rsidRDefault="00221C6F" w:rsidP="00060580">
      <w:pPr>
        <w:ind w:firstLine="708"/>
        <w:jc w:val="both"/>
        <w:rPr>
          <w:iCs/>
        </w:rPr>
      </w:pPr>
      <w:r w:rsidRPr="00060580">
        <w:t>Ако је у понуди исказана неуобичајено ниска цена, наручилац ће поступити у складу са чланом 92. Закона.</w:t>
      </w:r>
    </w:p>
    <w:p w:rsidR="00D25569" w:rsidRPr="00060580" w:rsidRDefault="00D25569" w:rsidP="00D25569">
      <w:pPr>
        <w:jc w:val="both"/>
        <w:rPr>
          <w:rFonts w:ascii="Arial" w:hAnsi="Arial" w:cs="Arial"/>
          <w:b/>
          <w:i/>
          <w:iCs/>
          <w:lang w:val="sr-Cyrl-CS"/>
        </w:rPr>
      </w:pPr>
    </w:p>
    <w:p w:rsidR="00221C6F" w:rsidRPr="00D25569" w:rsidRDefault="00221C6F">
      <w:pPr>
        <w:jc w:val="both"/>
        <w:rPr>
          <w:b/>
          <w:iCs/>
          <w:color w:val="auto"/>
        </w:rPr>
      </w:pPr>
      <w:r w:rsidRPr="00D25569">
        <w:rPr>
          <w:b/>
          <w:iCs/>
          <w:color w:val="auto"/>
        </w:rPr>
        <w:t>1</w:t>
      </w:r>
      <w:r w:rsidR="00D25569" w:rsidRPr="00D25569">
        <w:rPr>
          <w:b/>
          <w:iCs/>
          <w:color w:val="auto"/>
          <w:lang w:val="sr-Cyrl-CS"/>
        </w:rPr>
        <w:t>0</w:t>
      </w:r>
      <w:r w:rsidRPr="00D25569">
        <w:rPr>
          <w:b/>
          <w:iCs/>
          <w:color w:val="auto"/>
        </w:rPr>
        <w:t>. ПОДАЦИ О ДРЖАВНОМ ОРГАНУ ИЛИ ОРГАНИЗАЦИЈИ, ОДНОСНО ОРГАНУ ИЛИ СЛУЖБИ ТЕРИТОРИЈАЛНЕ АУТОНОМИЈЕ  ИЛИ</w:t>
      </w:r>
      <w:r w:rsidR="00ED5CFB" w:rsidRPr="00D25569">
        <w:rPr>
          <w:b/>
          <w:iCs/>
          <w:color w:val="auto"/>
        </w:rPr>
        <w:t xml:space="preserve"> ЛОКАЛНЕ САМОУПРАВЕ ГДЕ СЕ МОГУ</w:t>
      </w:r>
      <w:r w:rsidRPr="00D25569">
        <w:rPr>
          <w:b/>
          <w:iCs/>
          <w:color w:val="auto"/>
        </w:rPr>
        <w:t xml:space="preserve"> БЛАГОВРЕМЕНО ДОБИТИ ИСПРАВНИ ПОДАЦИ О ПОРЕСКИМ ОБАВЕЗАМА, ЗАШТИТИ ЖИВОТНЕ СРЕДИНЕ, </w:t>
      </w:r>
      <w:r w:rsidRPr="00D25569">
        <w:rPr>
          <w:b/>
          <w:iCs/>
          <w:color w:val="auto"/>
        </w:rPr>
        <w:lastRenderedPageBreak/>
        <w:t xml:space="preserve">ЗАШТИТИ ПРИ ЗАПОШЉАВАЊУ, УСЛОВИМА РАДА И СЛ., А КОЈИ СУ ВЕЗАНИ ЗА ИЗВРШЕЊЕ УГОВОРА О ЈАВНОЈ НАБАВЦИ </w:t>
      </w:r>
    </w:p>
    <w:p w:rsidR="00221C6F" w:rsidRPr="00D25569" w:rsidRDefault="00221C6F" w:rsidP="00D25569">
      <w:pPr>
        <w:ind w:firstLine="708"/>
        <w:jc w:val="both"/>
        <w:rPr>
          <w:rFonts w:eastAsia="TimesNewRomanPSMT"/>
          <w:bCs/>
          <w:iCs/>
          <w:color w:val="auto"/>
        </w:rPr>
      </w:pPr>
      <w:r w:rsidRPr="00D25569">
        <w:rPr>
          <w:rFonts w:eastAsia="TimesNewRomanPSMT"/>
          <w:bCs/>
          <w:iCs/>
          <w:color w:val="auto"/>
        </w:rPr>
        <w:t>Подаци о пореским обавезама се могу добити у Пореској управи, Министарства финансија и привреде.</w:t>
      </w:r>
    </w:p>
    <w:p w:rsidR="00221C6F" w:rsidRPr="00D25569" w:rsidRDefault="00221C6F" w:rsidP="00D25569">
      <w:pPr>
        <w:ind w:firstLine="708"/>
        <w:jc w:val="both"/>
        <w:rPr>
          <w:rFonts w:eastAsia="TimesNewRomanPSMT"/>
          <w:bCs/>
          <w:iCs/>
          <w:color w:val="auto"/>
        </w:rPr>
      </w:pPr>
      <w:r w:rsidRPr="00D25569">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Pr="00D25569" w:rsidRDefault="00221C6F" w:rsidP="00D25569">
      <w:pPr>
        <w:ind w:firstLine="708"/>
        <w:jc w:val="both"/>
        <w:rPr>
          <w:b/>
          <w:i/>
          <w:iCs/>
          <w:color w:val="auto"/>
        </w:rPr>
      </w:pPr>
      <w:r w:rsidRPr="00D25569">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534C95" w:rsidRPr="00EB5DE6" w:rsidRDefault="00534C95">
      <w:pPr>
        <w:jc w:val="both"/>
        <w:rPr>
          <w:b/>
          <w:i/>
          <w:iCs/>
          <w:color w:val="auto"/>
          <w:lang w:val="sr-Cyrl-CS"/>
        </w:rPr>
      </w:pPr>
    </w:p>
    <w:p w:rsidR="00221C6F" w:rsidRDefault="00221C6F">
      <w:pPr>
        <w:jc w:val="both"/>
        <w:rPr>
          <w:b/>
          <w:iCs/>
          <w:lang w:val="sr-Cyrl-CS"/>
        </w:rPr>
      </w:pPr>
      <w:r w:rsidRPr="00B736FD">
        <w:rPr>
          <w:b/>
          <w:iCs/>
        </w:rPr>
        <w:t>1</w:t>
      </w:r>
      <w:r w:rsidR="00D25569" w:rsidRPr="00B736FD">
        <w:rPr>
          <w:b/>
          <w:iCs/>
          <w:lang w:val="sr-Cyrl-CS"/>
        </w:rPr>
        <w:t>1</w:t>
      </w:r>
      <w:r w:rsidRPr="00B736FD">
        <w:rPr>
          <w:b/>
          <w:iCs/>
        </w:rPr>
        <w:t>. ПОДАЦИ О ВРСТИ, САДРЖИНИ, НАЧИНУ ПОДНОШЕЊА, ВИСИНИ И РОКОВИМА ОБЕЗБЕЂЕЊА ИСПУЊЕЊА ОБАВЕЗА ПОНУЂАЧА</w:t>
      </w:r>
    </w:p>
    <w:p w:rsidR="00D25569" w:rsidRPr="00D25569" w:rsidRDefault="00D25569">
      <w:pPr>
        <w:jc w:val="both"/>
        <w:rPr>
          <w:b/>
          <w:iCs/>
          <w:lang w:val="sr-Cyrl-CS"/>
        </w:rPr>
      </w:pPr>
    </w:p>
    <w:p w:rsidR="00134DAD" w:rsidRDefault="00060580" w:rsidP="001651E9">
      <w:pPr>
        <w:spacing w:line="276" w:lineRule="auto"/>
        <w:jc w:val="both"/>
        <w:rPr>
          <w:lang w:val="sr-Cyrl-CS"/>
        </w:rPr>
      </w:pPr>
      <w:r w:rsidRPr="00D25569">
        <w:rPr>
          <w:rFonts w:eastAsia="TimesNewRomanPSMT"/>
          <w:b/>
          <w:bCs/>
          <w:iCs/>
          <w:color w:val="auto"/>
          <w:u w:val="single"/>
        </w:rPr>
        <w:t xml:space="preserve"> Изабрани понуђач је дужан</w:t>
      </w:r>
      <w:r w:rsidRPr="00D25569">
        <w:rPr>
          <w:rFonts w:eastAsia="TimesNewRomanPSMT"/>
          <w:b/>
          <w:bCs/>
          <w:iCs/>
          <w:color w:val="auto"/>
        </w:rPr>
        <w:t xml:space="preserve"> </w:t>
      </w:r>
      <w:r w:rsidRPr="00D25569">
        <w:rPr>
          <w:rFonts w:eastAsia="TimesNewRomanPSMT"/>
          <w:bCs/>
          <w:iCs/>
          <w:color w:val="auto"/>
        </w:rPr>
        <w:t xml:space="preserve">да </w:t>
      </w:r>
      <w:r w:rsidR="00134DAD" w:rsidRPr="00D25569">
        <w:rPr>
          <w:lang w:val="sr-Cyrl-CS"/>
        </w:rPr>
        <w:t>прибави о свом трошку и у оригиналном примерку достави Наручиоцу на дан потписивања Уговора следећа средства финансијског обезбеђења:</w:t>
      </w:r>
    </w:p>
    <w:p w:rsidR="00134DAD" w:rsidRPr="00471043" w:rsidRDefault="00134DAD" w:rsidP="000379B0">
      <w:pPr>
        <w:pStyle w:val="ListParagraph"/>
        <w:numPr>
          <w:ilvl w:val="0"/>
          <w:numId w:val="20"/>
        </w:numPr>
        <w:suppressAutoHyphens w:val="0"/>
        <w:spacing w:line="276" w:lineRule="auto"/>
        <w:contextualSpacing/>
        <w:jc w:val="both"/>
        <w:rPr>
          <w:b/>
          <w:lang w:val="sr-Cyrl-CS"/>
        </w:rPr>
      </w:pPr>
      <w:r w:rsidRPr="004F3896">
        <w:rPr>
          <w:b/>
          <w:u w:val="double"/>
          <w:lang w:val="sr-Cyrl-CS"/>
        </w:rPr>
        <w:t>На име обезбеђења за добро извршење посла</w:t>
      </w:r>
      <w:r w:rsidRPr="004F3896">
        <w:rPr>
          <w:lang w:val="sr-Cyrl-CS"/>
        </w:rPr>
        <w:t xml:space="preserve"> који је предмет Уговора, 1 </w:t>
      </w:r>
      <w:r w:rsidRPr="004F3896">
        <w:rPr>
          <w:b/>
          <w:lang w:val="sr-Cyrl-CS"/>
        </w:rPr>
        <w:t>(једну)</w:t>
      </w:r>
      <w:r w:rsidRPr="004F3896">
        <w:rPr>
          <w:rFonts w:eastAsia="TimesNewRomanPSMT"/>
          <w:b/>
          <w:bCs/>
          <w:iCs/>
          <w:color w:val="auto"/>
        </w:rPr>
        <w:t xml:space="preserve"> </w:t>
      </w:r>
      <w:r w:rsidRPr="004F3896">
        <w:rPr>
          <w:rFonts w:eastAsia="TimesNewRomanPSMT"/>
          <w:b/>
          <w:bCs/>
          <w:iCs/>
          <w:color w:val="auto"/>
          <w:lang w:val="sr-Cyrl-CS"/>
        </w:rPr>
        <w:t>бланко сопствену меницу</w:t>
      </w:r>
      <w:r w:rsidRPr="004F3896">
        <w:rPr>
          <w:rFonts w:eastAsia="TimesNewRomanPSMT"/>
          <w:bCs/>
          <w:iCs/>
          <w:color w:val="auto"/>
          <w:lang w:val="sr-Cyrl-CS"/>
        </w:rPr>
        <w:t xml:space="preserve">, </w:t>
      </w:r>
      <w:r w:rsidRPr="004F3896">
        <w:rPr>
          <w:lang w:val="sr-Cyrl-CS"/>
        </w:rPr>
        <w:t>означену на износ од  1</w:t>
      </w:r>
      <w:r w:rsidR="00FF500B">
        <w:rPr>
          <w:lang w:val="sr-Cyrl-CS"/>
        </w:rPr>
        <w:t>5</w:t>
      </w:r>
      <w:r w:rsidRPr="004F3896">
        <w:rPr>
          <w:lang w:val="sr-Cyrl-CS"/>
        </w:rPr>
        <w:t xml:space="preserve">% уговорене вредности са урачунатим ПДВ-ом, </w:t>
      </w:r>
      <w:r w:rsidRPr="004F3896">
        <w:rPr>
          <w:rFonts w:eastAsia="TimesNewRomanPSMT"/>
          <w:bCs/>
          <w:iCs/>
          <w:color w:val="auto"/>
          <w:lang w:val="sr-Cyrl-CS"/>
        </w:rPr>
        <w:t>која мора бити евидентирана у Регистру меница и овлашћења Народне банке Србије</w:t>
      </w:r>
      <w:r w:rsidR="001651E9" w:rsidRPr="004F3896">
        <w:rPr>
          <w:rFonts w:eastAsia="TimesNewRomanPSMT"/>
          <w:bCs/>
          <w:iCs/>
          <w:color w:val="auto"/>
          <w:lang w:val="sr-Cyrl-CS"/>
        </w:rPr>
        <w:t xml:space="preserve"> (као доказ доставити </w:t>
      </w:r>
      <w:r w:rsidR="001651E9" w:rsidRPr="004F3896">
        <w:rPr>
          <w:rFonts w:eastAsia="TimesNewRomanPSMT"/>
          <w:b/>
          <w:bCs/>
          <w:iCs/>
          <w:color w:val="auto"/>
          <w:lang w:val="sr-Cyrl-CS"/>
        </w:rPr>
        <w:t>потврду банке</w:t>
      </w:r>
      <w:r w:rsidR="001651E9" w:rsidRPr="004F3896">
        <w:rPr>
          <w:rFonts w:eastAsia="TimesNewRomanPSMT"/>
          <w:bCs/>
          <w:iCs/>
          <w:color w:val="auto"/>
          <w:lang w:val="sr-Cyrl-CS"/>
        </w:rPr>
        <w:t>)</w:t>
      </w:r>
      <w:r w:rsidRPr="004F3896">
        <w:rPr>
          <w:rFonts w:eastAsia="TimesNewRomanPSMT"/>
          <w:bCs/>
          <w:iCs/>
          <w:color w:val="auto"/>
          <w:lang w:val="sr-Cyrl-CS"/>
        </w:rPr>
        <w:t xml:space="preserve">. Меница мора бити оверена печатом и потписана од стране лица овлашћеног за заступање, а уз исту мора бити достављено попуњено и оверено </w:t>
      </w:r>
      <w:r w:rsidRPr="004F3896">
        <w:rPr>
          <w:rFonts w:eastAsia="TimesNewRomanPSMT"/>
          <w:b/>
          <w:bCs/>
          <w:iCs/>
          <w:color w:val="auto"/>
          <w:lang w:val="sr-Cyrl-CS"/>
        </w:rPr>
        <w:t>менично овлашћење</w:t>
      </w:r>
      <w:r w:rsidRPr="004F3896">
        <w:rPr>
          <w:rFonts w:eastAsia="TimesNewRomanPSMT"/>
          <w:bCs/>
          <w:iCs/>
          <w:color w:val="auto"/>
          <w:lang w:val="sr-Cyrl-CS"/>
        </w:rPr>
        <w:t xml:space="preserve"> – писмо, са назначеним износом </w:t>
      </w:r>
      <w:r w:rsidRPr="004F3896">
        <w:rPr>
          <w:lang w:val="sr-Cyrl-CS"/>
        </w:rPr>
        <w:t xml:space="preserve">авансне уплате. </w:t>
      </w:r>
      <w:r w:rsidRPr="004F3896">
        <w:rPr>
          <w:rFonts w:eastAsia="TimesNewRomanPSMT"/>
          <w:bCs/>
          <w:iCs/>
          <w:color w:val="auto"/>
          <w:lang w:val="sr-Cyrl-CS"/>
        </w:rPr>
        <w:t xml:space="preserve">Уз меницу мора бити достављена </w:t>
      </w:r>
      <w:r w:rsidRPr="004F3896">
        <w:rPr>
          <w:rFonts w:eastAsia="TimesNewRomanPSMT"/>
          <w:b/>
          <w:bCs/>
          <w:iCs/>
          <w:color w:val="auto"/>
          <w:lang w:val="sr-Cyrl-CS"/>
        </w:rPr>
        <w:t>копија картона депонованих потписа</w:t>
      </w:r>
      <w:r w:rsidRPr="004F3896">
        <w:rPr>
          <w:rFonts w:eastAsia="TimesNewRomanPSMT"/>
          <w:bCs/>
          <w:iCs/>
          <w:color w:val="auto"/>
          <w:lang w:val="sr-Cyrl-CS"/>
        </w:rPr>
        <w:t xml:space="preserve"> који је издат од стране пословне банке коју понуђач наводи у меничном овлашћењу – </w:t>
      </w:r>
      <w:r w:rsidRPr="00E45DF6">
        <w:rPr>
          <w:rFonts w:eastAsia="TimesNewRomanPSMT"/>
          <w:bCs/>
          <w:iCs/>
          <w:color w:val="auto"/>
          <w:lang w:val="sr-Cyrl-CS"/>
        </w:rPr>
        <w:t xml:space="preserve">писму. </w:t>
      </w:r>
      <w:r w:rsidR="00471043">
        <w:rPr>
          <w:rFonts w:eastAsia="TimesNewRomanPSMT"/>
          <w:bCs/>
          <w:iCs/>
          <w:color w:val="auto"/>
          <w:lang w:val="sr-Cyrl-CS"/>
        </w:rPr>
        <w:t xml:space="preserve"> </w:t>
      </w:r>
      <w:r w:rsidRPr="00E45DF6">
        <w:rPr>
          <w:rFonts w:eastAsia="TimesNewRomanPSMT"/>
          <w:bCs/>
          <w:iCs/>
          <w:color w:val="auto"/>
          <w:lang w:val="sr-Cyrl-CS"/>
        </w:rPr>
        <w:t xml:space="preserve">Рок важења менице је </w:t>
      </w:r>
      <w:r w:rsidR="00FF500B">
        <w:rPr>
          <w:rFonts w:eastAsia="TimesNewRomanPSMT"/>
          <w:b/>
          <w:bCs/>
          <w:iCs/>
          <w:color w:val="auto"/>
        </w:rPr>
        <w:t>6</w:t>
      </w:r>
      <w:r w:rsidRPr="00E45DF6">
        <w:rPr>
          <w:rFonts w:eastAsia="TimesNewRomanPSMT"/>
          <w:b/>
          <w:bCs/>
          <w:iCs/>
          <w:color w:val="auto"/>
        </w:rPr>
        <w:t>0</w:t>
      </w:r>
      <w:r w:rsidRPr="00E45DF6">
        <w:rPr>
          <w:rFonts w:eastAsia="TimesNewRomanPSMT"/>
          <w:bCs/>
          <w:iCs/>
          <w:color w:val="auto"/>
        </w:rPr>
        <w:t xml:space="preserve"> дана</w:t>
      </w:r>
      <w:r w:rsidRPr="00E45DF6">
        <w:rPr>
          <w:lang w:val="sr-Cyrl-CS"/>
        </w:rPr>
        <w:t xml:space="preserve"> од уговореног рока за испоруку  и уградњу добра с тим да евентуални продужетак рока испоруке добра има за последицу и продужење рока важења менице и меничног овлашћења, за исти </w:t>
      </w:r>
      <w:r w:rsidRPr="00471043">
        <w:rPr>
          <w:lang w:val="sr-Cyrl-CS"/>
        </w:rPr>
        <w:t>број дана за који ће бити продужен и рок испоруке добра;</w:t>
      </w:r>
    </w:p>
    <w:p w:rsidR="00134DAD" w:rsidRDefault="00134DAD" w:rsidP="001651E9">
      <w:pPr>
        <w:spacing w:line="276" w:lineRule="auto"/>
        <w:ind w:firstLine="360"/>
        <w:rPr>
          <w:lang w:val="sr-Cyrl-CS"/>
        </w:rPr>
      </w:pPr>
    </w:p>
    <w:p w:rsidR="00134DAD" w:rsidRPr="0068652C" w:rsidRDefault="00CC0B23" w:rsidP="001651E9">
      <w:pPr>
        <w:spacing w:line="276" w:lineRule="auto"/>
        <w:ind w:firstLine="360"/>
        <w:jc w:val="both"/>
        <w:rPr>
          <w:lang w:val="sr-Cyrl-CS"/>
        </w:rPr>
      </w:pPr>
      <w:r>
        <w:rPr>
          <w:lang w:val="sr-Cyrl-CS"/>
        </w:rPr>
        <w:t xml:space="preserve">    Наведена</w:t>
      </w:r>
      <w:r w:rsidR="00134DAD" w:rsidRPr="0068652C">
        <w:rPr>
          <w:lang w:val="sr-Cyrl-CS"/>
        </w:rPr>
        <w:t xml:space="preserve"> мениц</w:t>
      </w:r>
      <w:r>
        <w:rPr>
          <w:lang w:val="sr-Cyrl-CS"/>
        </w:rPr>
        <w:t>а</w:t>
      </w:r>
      <w:r w:rsidR="00134DAD" w:rsidRPr="0068652C">
        <w:rPr>
          <w:lang w:val="sr-Cyrl-CS"/>
        </w:rPr>
        <w:t xml:space="preserve"> мо</w:t>
      </w:r>
      <w:r>
        <w:rPr>
          <w:lang w:val="sr-Cyrl-CS"/>
        </w:rPr>
        <w:t>же</w:t>
      </w:r>
      <w:r w:rsidR="00134DAD" w:rsidRPr="0068652C">
        <w:rPr>
          <w:lang w:val="sr-Cyrl-CS"/>
        </w:rPr>
        <w:t xml:space="preserve"> бити употребљен</w:t>
      </w:r>
      <w:r>
        <w:rPr>
          <w:lang w:val="sr-Cyrl-CS"/>
        </w:rPr>
        <w:t>а</w:t>
      </w:r>
      <w:r w:rsidR="00134DAD" w:rsidRPr="0068652C">
        <w:rPr>
          <w:lang w:val="sr-Cyrl-CS"/>
        </w:rPr>
        <w:t xml:space="preserve"> као средство обезбеђења реализације уговором утврђених обавеза изабраног понуђач</w:t>
      </w:r>
      <w:r>
        <w:rPr>
          <w:lang w:val="sr-Cyrl-CS"/>
        </w:rPr>
        <w:t>а у поступку јавне набавке и може бити активирана</w:t>
      </w:r>
      <w:r w:rsidR="00134DAD" w:rsidRPr="0068652C">
        <w:rPr>
          <w:lang w:val="sr-Cyrl-CS"/>
        </w:rPr>
        <w:t xml:space="preserve"> у случају да </w:t>
      </w:r>
      <w:r w:rsidR="00134DAD">
        <w:rPr>
          <w:lang w:val="sr-Cyrl-CS"/>
        </w:rPr>
        <w:t>Понуђач</w:t>
      </w:r>
      <w:r w:rsidR="00134DAD" w:rsidRPr="0068652C">
        <w:rPr>
          <w:lang w:val="sr-Cyrl-CS"/>
        </w:rPr>
        <w:t xml:space="preserve"> не испуњава своје уговором дефинисане обавезе. </w:t>
      </w:r>
    </w:p>
    <w:p w:rsidR="00134DAD" w:rsidRPr="0068652C" w:rsidRDefault="00134DAD" w:rsidP="001651E9">
      <w:pPr>
        <w:spacing w:line="276" w:lineRule="auto"/>
        <w:ind w:firstLine="360"/>
        <w:jc w:val="both"/>
        <w:rPr>
          <w:lang w:val="sr-Cyrl-CS"/>
        </w:rPr>
      </w:pPr>
      <w:r w:rsidRPr="0068652C">
        <w:rPr>
          <w:lang w:val="sr-Cyrl-CS"/>
        </w:rPr>
        <w:t xml:space="preserve">      Достављен</w:t>
      </w:r>
      <w:r w:rsidR="00CC0B23">
        <w:rPr>
          <w:lang w:val="sr-Cyrl-CS"/>
        </w:rPr>
        <w:t>а</w:t>
      </w:r>
      <w:r w:rsidRPr="0068652C">
        <w:rPr>
          <w:lang w:val="sr-Cyrl-CS"/>
        </w:rPr>
        <w:t xml:space="preserve"> мениц</w:t>
      </w:r>
      <w:r w:rsidR="00CC0B23">
        <w:rPr>
          <w:lang w:val="sr-Cyrl-CS"/>
        </w:rPr>
        <w:t>а</w:t>
      </w:r>
      <w:r w:rsidRPr="0068652C">
        <w:rPr>
          <w:lang w:val="sr-Cyrl-CS"/>
        </w:rPr>
        <w:t xml:space="preserve"> мора бити регистрован</w:t>
      </w:r>
      <w:r w:rsidR="00CC0B23">
        <w:rPr>
          <w:lang w:val="sr-Cyrl-CS"/>
        </w:rPr>
        <w:t>а</w:t>
      </w:r>
      <w:r w:rsidRPr="0068652C">
        <w:rPr>
          <w:lang w:val="sr-Cyrl-CS"/>
        </w:rPr>
        <w:t xml:space="preserve"> у регистру меница НБС, у складу са Одлуком НБС о ближим условима, садржини и начину вођења Регистра меница и овлашћења („Службени гласник РС“ број 56/2011). </w:t>
      </w:r>
    </w:p>
    <w:p w:rsidR="00134DAD" w:rsidRPr="0068652C" w:rsidRDefault="00134DAD" w:rsidP="001651E9">
      <w:pPr>
        <w:spacing w:line="276" w:lineRule="auto"/>
        <w:jc w:val="both"/>
      </w:pPr>
      <w:r w:rsidRPr="0068652C">
        <w:rPr>
          <w:lang w:val="sr-Cyrl-CS"/>
        </w:rPr>
        <w:t xml:space="preserve">          За све време трајања Уговора Наручилац је у поседу мениц</w:t>
      </w:r>
      <w:r w:rsidR="00CC0B23">
        <w:rPr>
          <w:lang w:val="sr-Cyrl-CS"/>
        </w:rPr>
        <w:t>е</w:t>
      </w:r>
      <w:r w:rsidRPr="0068652C">
        <w:rPr>
          <w:lang w:val="sr-Cyrl-CS"/>
        </w:rPr>
        <w:t xml:space="preserve"> све до испуњења уговорних обавеза, а након ис</w:t>
      </w:r>
      <w:r w:rsidR="00CC0B23">
        <w:rPr>
          <w:lang w:val="sr-Cyrl-CS"/>
        </w:rPr>
        <w:t>пуњења уговорних обавеза, меница</w:t>
      </w:r>
      <w:r w:rsidRPr="0068652C">
        <w:rPr>
          <w:lang w:val="sr-Cyrl-CS"/>
        </w:rPr>
        <w:t xml:space="preserve"> се враћа </w:t>
      </w:r>
      <w:r>
        <w:rPr>
          <w:lang w:val="sr-Cyrl-CS"/>
        </w:rPr>
        <w:t>понуђачу</w:t>
      </w:r>
      <w:r w:rsidRPr="0068652C">
        <w:rPr>
          <w:lang w:val="sr-Cyrl-CS"/>
        </w:rPr>
        <w:t xml:space="preserve">. </w:t>
      </w:r>
    </w:p>
    <w:p w:rsidR="00221C6F" w:rsidRPr="00EB5DE6" w:rsidRDefault="00221C6F" w:rsidP="006A13EA">
      <w:pPr>
        <w:jc w:val="both"/>
        <w:rPr>
          <w:rFonts w:ascii="Arial" w:eastAsia="TimesNewRomanPSMT" w:hAnsi="Arial" w:cs="Arial"/>
          <w:b/>
          <w:bCs/>
          <w:i/>
          <w:iCs/>
          <w:u w:val="single"/>
          <w:lang w:val="sr-Cyrl-CS"/>
        </w:rPr>
      </w:pPr>
    </w:p>
    <w:p w:rsidR="00221C6F" w:rsidRPr="001651E9" w:rsidRDefault="00221C6F" w:rsidP="00F53093">
      <w:pPr>
        <w:jc w:val="both"/>
      </w:pPr>
      <w:r w:rsidRPr="001651E9">
        <w:rPr>
          <w:b/>
          <w:bCs/>
        </w:rPr>
        <w:t>1</w:t>
      </w:r>
      <w:r w:rsidR="001651E9" w:rsidRPr="001651E9">
        <w:rPr>
          <w:b/>
          <w:bCs/>
          <w:lang w:val="sr-Cyrl-CS"/>
        </w:rPr>
        <w:t>2</w:t>
      </w:r>
      <w:r w:rsidRPr="001651E9">
        <w:rPr>
          <w:b/>
          <w:bCs/>
        </w:rPr>
        <w:t xml:space="preserve">. ЗАШТИТА ПОВЕРЉИВОСТИ ПОДАТАКА КОЈЕ НАРУЧИЛАЦ СТАВЉА ПОНУЂАЧИМА НА РАСПОЛАГАЊЕ, УКЉУЧУЈУЋИ И ЊИХОВЕ ПОДИЗВОЂАЧЕ </w:t>
      </w:r>
    </w:p>
    <w:p w:rsidR="00221C6F" w:rsidRPr="001651E9" w:rsidRDefault="00221C6F" w:rsidP="001651E9">
      <w:pPr>
        <w:spacing w:before="120" w:after="120"/>
        <w:ind w:firstLine="708"/>
        <w:jc w:val="both"/>
        <w:rPr>
          <w:lang w:val="sr-Cyrl-CS"/>
        </w:rPr>
      </w:pPr>
      <w:r w:rsidRPr="001651E9">
        <w:t>Предметна набавка не садржи поверљиве информације које наручилац ставља на располагање.</w:t>
      </w:r>
    </w:p>
    <w:p w:rsidR="002C1CF8" w:rsidRDefault="002C1CF8" w:rsidP="001651E9">
      <w:pPr>
        <w:jc w:val="both"/>
        <w:rPr>
          <w:rFonts w:ascii="Arial" w:hAnsi="Arial" w:cs="Arial"/>
          <w:b/>
          <w:i/>
          <w:lang w:val="sr-Cyrl-CS"/>
        </w:rPr>
      </w:pPr>
    </w:p>
    <w:p w:rsidR="00AA712F" w:rsidRPr="002C1CF8" w:rsidRDefault="00AA712F" w:rsidP="001651E9">
      <w:pPr>
        <w:jc w:val="both"/>
        <w:rPr>
          <w:rFonts w:ascii="Arial" w:hAnsi="Arial" w:cs="Arial"/>
          <w:b/>
          <w:i/>
          <w:lang w:val="sr-Cyrl-CS"/>
        </w:rPr>
      </w:pPr>
    </w:p>
    <w:p w:rsidR="002C1CF8" w:rsidRPr="0068652C" w:rsidRDefault="002C1CF8" w:rsidP="001651E9">
      <w:pPr>
        <w:jc w:val="both"/>
        <w:rPr>
          <w:b/>
          <w:bCs/>
        </w:rPr>
      </w:pPr>
      <w:r w:rsidRPr="0068652C">
        <w:rPr>
          <w:b/>
          <w:bCs/>
        </w:rPr>
        <w:lastRenderedPageBreak/>
        <w:t>1</w:t>
      </w:r>
      <w:r w:rsidR="001651E9">
        <w:rPr>
          <w:b/>
          <w:bCs/>
          <w:lang w:val="sr-Cyrl-CS"/>
        </w:rPr>
        <w:t>3</w:t>
      </w:r>
      <w:r w:rsidRPr="0068652C">
        <w:rPr>
          <w:b/>
          <w:bCs/>
        </w:rPr>
        <w:t>. ДОДАТНЕ ИНФОРМАЦИЈЕ ИЛИ ПОЈАШЊЕЊА У ВЕЗИ СА</w:t>
      </w:r>
      <w:r w:rsidR="001651E9">
        <w:rPr>
          <w:b/>
          <w:bCs/>
          <w:lang w:val="sr-Cyrl-CS"/>
        </w:rPr>
        <w:t xml:space="preserve"> П</w:t>
      </w:r>
      <w:r w:rsidRPr="0068652C">
        <w:rPr>
          <w:b/>
          <w:bCs/>
        </w:rPr>
        <w:t>РИПРЕМА</w:t>
      </w:r>
      <w:r w:rsidR="001651E9">
        <w:rPr>
          <w:b/>
          <w:bCs/>
          <w:lang w:val="sr-Cyrl-CS"/>
        </w:rPr>
        <w:t>-</w:t>
      </w:r>
      <w:r w:rsidRPr="0068652C">
        <w:rPr>
          <w:b/>
          <w:bCs/>
        </w:rPr>
        <w:t>ЊЕМ ПОНУДЕ</w:t>
      </w:r>
    </w:p>
    <w:p w:rsidR="002C1CF8" w:rsidRPr="008C71E4" w:rsidRDefault="002C1CF8" w:rsidP="00325628">
      <w:pPr>
        <w:tabs>
          <w:tab w:val="left" w:pos="900"/>
        </w:tabs>
        <w:spacing w:line="276" w:lineRule="auto"/>
        <w:jc w:val="both"/>
        <w:rPr>
          <w:b/>
        </w:rPr>
      </w:pPr>
      <w:r w:rsidRPr="0068652C">
        <w:rPr>
          <w:lang w:val="sr-Cyrl-CS"/>
        </w:rPr>
        <w:tab/>
      </w:r>
      <w:r w:rsidRPr="0068652C">
        <w:t xml:space="preserve">Заинтересовано лице може, </w:t>
      </w:r>
      <w:r w:rsidRPr="0068652C">
        <w:rPr>
          <w:b/>
        </w:rPr>
        <w:t>у писаном облику</w:t>
      </w:r>
      <w:r w:rsidRPr="0068652C">
        <w:t xml:space="preserve"> </w:t>
      </w:r>
      <w:r w:rsidRPr="0068652C">
        <w:rPr>
          <w:lang w:val="sr-Cyrl-CS"/>
        </w:rPr>
        <w:t>(</w:t>
      </w:r>
      <w:r w:rsidRPr="0068652C">
        <w:t>путем поште</w:t>
      </w:r>
      <w:r w:rsidRPr="0068652C">
        <w:rPr>
          <w:lang w:val="sr-Cyrl-CS"/>
        </w:rPr>
        <w:t xml:space="preserve"> на адресу наручиоца</w:t>
      </w:r>
      <w:r w:rsidRPr="0068652C">
        <w:t>, електронске поште</w:t>
      </w:r>
      <w:r w:rsidRPr="0068652C">
        <w:rPr>
          <w:lang w:val="sr-Cyrl-CS"/>
        </w:rPr>
        <w:t xml:space="preserve"> на </w:t>
      </w:r>
      <w:r w:rsidRPr="0068652C">
        <w:rPr>
          <w:iCs/>
        </w:rPr>
        <w:t>e</w:t>
      </w:r>
      <w:r w:rsidRPr="0068652C">
        <w:rPr>
          <w:iCs/>
          <w:lang w:val="ru-RU"/>
        </w:rPr>
        <w:t>-</w:t>
      </w:r>
      <w:r w:rsidRPr="0068652C">
        <w:rPr>
          <w:iCs/>
        </w:rPr>
        <w:t>mail</w:t>
      </w:r>
      <w:r w:rsidRPr="0068652C">
        <w:t xml:space="preserve"> или факсом</w:t>
      </w:r>
      <w:r w:rsidRPr="0068652C">
        <w:rPr>
          <w:lang w:val="sr-Cyrl-CS"/>
        </w:rPr>
        <w:t>)</w:t>
      </w:r>
      <w:r w:rsidRPr="0068652C">
        <w:rPr>
          <w:rFonts w:eastAsia="TimesNewRomanPS-BoldMT"/>
          <w:b/>
          <w:bCs/>
        </w:rPr>
        <w:t xml:space="preserve"> </w:t>
      </w:r>
      <w:r w:rsidRPr="0068652C">
        <w:t xml:space="preserve">тражити од наручиоца додатне информације или појашњења у вези са припремањем понуде, </w:t>
      </w:r>
      <w:r w:rsidRPr="008C71E4">
        <w:rPr>
          <w:b/>
        </w:rPr>
        <w:t xml:space="preserve">најкасније 5 дана пре истека рока за подношење понуде. </w:t>
      </w:r>
    </w:p>
    <w:p w:rsidR="002C1CF8" w:rsidRPr="0068652C" w:rsidRDefault="002C1CF8" w:rsidP="00325628">
      <w:pPr>
        <w:tabs>
          <w:tab w:val="left" w:pos="720"/>
        </w:tabs>
        <w:spacing w:line="276" w:lineRule="auto"/>
        <w:jc w:val="both"/>
      </w:pPr>
      <w:r w:rsidRPr="0068652C">
        <w:rPr>
          <w:lang w:val="sr-Cyrl-CS"/>
        </w:rPr>
        <w:tab/>
        <w:t xml:space="preserve">  </w:t>
      </w:r>
      <w:r w:rsidRPr="0068652C">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Pr="0068652C">
        <w:rPr>
          <w:lang w:val="sr-Cyrl-CS"/>
        </w:rPr>
        <w:t>.</w:t>
      </w:r>
      <w:r w:rsidRPr="0068652C">
        <w:t xml:space="preserve"> </w:t>
      </w:r>
    </w:p>
    <w:p w:rsidR="002C1CF8" w:rsidRPr="0097748A" w:rsidRDefault="002C1CF8" w:rsidP="00325628">
      <w:pPr>
        <w:tabs>
          <w:tab w:val="left" w:pos="900"/>
        </w:tabs>
        <w:spacing w:line="276" w:lineRule="auto"/>
        <w:jc w:val="both"/>
        <w:rPr>
          <w:b/>
          <w:i/>
        </w:rPr>
      </w:pPr>
      <w:r w:rsidRPr="0068652C">
        <w:rPr>
          <w:lang w:val="sr-Cyrl-CS"/>
        </w:rPr>
        <w:tab/>
      </w:r>
      <w:r w:rsidRPr="0068652C">
        <w:t xml:space="preserve">Додатне информације или појашњења упућују се са напоменом </w:t>
      </w:r>
      <w:r w:rsidRPr="0097748A">
        <w:rPr>
          <w:b/>
          <w:i/>
        </w:rPr>
        <w:t>„Захтев за додатним информацијама или појашњењима конкурсне документације,</w:t>
      </w:r>
      <w:r w:rsidRPr="0097748A">
        <w:rPr>
          <w:rFonts w:eastAsia="TimesNewRomanPS-BoldMT"/>
          <w:b/>
          <w:bCs/>
          <w:i/>
        </w:rPr>
        <w:t xml:space="preserve"> ЈН бр.</w:t>
      </w:r>
      <w:r w:rsidR="003837F7">
        <w:rPr>
          <w:rFonts w:eastAsia="TimesNewRomanPS-BoldMT"/>
          <w:b/>
          <w:bCs/>
          <w:i/>
          <w:lang w:val="sr-Cyrl-CS"/>
        </w:rPr>
        <w:t>02</w:t>
      </w:r>
      <w:r w:rsidRPr="0097748A">
        <w:rPr>
          <w:rFonts w:eastAsia="TimesNewRomanPS-BoldMT"/>
          <w:b/>
          <w:bCs/>
          <w:i/>
        </w:rPr>
        <w:t>/201</w:t>
      </w:r>
      <w:r w:rsidRPr="0097748A">
        <w:rPr>
          <w:rFonts w:eastAsia="TimesNewRomanPS-BoldMT"/>
          <w:b/>
          <w:bCs/>
          <w:i/>
          <w:lang w:val="sr-Cyrl-CS"/>
        </w:rPr>
        <w:t>4</w:t>
      </w:r>
      <w:r w:rsidRPr="0097748A">
        <w:rPr>
          <w:b/>
          <w:i/>
          <w:lang w:val="ru-RU"/>
        </w:rPr>
        <w:t>”</w:t>
      </w:r>
      <w:r w:rsidRPr="0097748A">
        <w:rPr>
          <w:b/>
          <w:i/>
        </w:rPr>
        <w:t>.</w:t>
      </w:r>
    </w:p>
    <w:p w:rsidR="002C1CF8" w:rsidRPr="0068652C" w:rsidRDefault="002C1CF8" w:rsidP="00325628">
      <w:pPr>
        <w:spacing w:line="276" w:lineRule="auto"/>
        <w:jc w:val="both"/>
      </w:pPr>
      <w:r w:rsidRPr="0068652C">
        <w:rPr>
          <w:lang w:val="sr-Cyrl-CS"/>
        </w:rPr>
        <w:t xml:space="preserve">              </w:t>
      </w:r>
      <w:r w:rsidRPr="0068652C">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C1CF8" w:rsidRPr="0068652C" w:rsidRDefault="002C1CF8" w:rsidP="00325628">
      <w:pPr>
        <w:tabs>
          <w:tab w:val="left" w:pos="900"/>
        </w:tabs>
        <w:spacing w:line="276" w:lineRule="auto"/>
        <w:jc w:val="both"/>
      </w:pPr>
      <w:r w:rsidRPr="0068652C">
        <w:rPr>
          <w:lang w:val="sr-Cyrl-CS"/>
        </w:rPr>
        <w:t xml:space="preserve">              </w:t>
      </w:r>
      <w:r w:rsidRPr="0068652C">
        <w:t>По истеку рока предвиђеног за подношење понуда н</w:t>
      </w:r>
      <w:r w:rsidRPr="0068652C">
        <w:rPr>
          <w:lang w:val="sr-Cyrl-CS"/>
        </w:rPr>
        <w:t>а</w:t>
      </w:r>
      <w:r w:rsidRPr="0068652C">
        <w:t xml:space="preserve">ручилац не може да мења нити да допуњује конкурсну документацију. </w:t>
      </w:r>
    </w:p>
    <w:p w:rsidR="002C1CF8" w:rsidRPr="0068652C" w:rsidRDefault="002C1CF8" w:rsidP="00325628">
      <w:pPr>
        <w:spacing w:line="276" w:lineRule="auto"/>
        <w:jc w:val="both"/>
        <w:rPr>
          <w:bCs/>
        </w:rPr>
      </w:pPr>
      <w:r w:rsidRPr="0068652C">
        <w:rPr>
          <w:lang w:val="sr-Cyrl-CS"/>
        </w:rPr>
        <w:t xml:space="preserve">             </w:t>
      </w:r>
      <w:r w:rsidRPr="0068652C">
        <w:t xml:space="preserve">Тражење додатних информација или појашњења у вези са припремањем понуде телефоном није дозвољено. </w:t>
      </w:r>
    </w:p>
    <w:p w:rsidR="00EB5DE6" w:rsidRPr="00294DE4" w:rsidRDefault="002C1CF8" w:rsidP="00294DE4">
      <w:pPr>
        <w:spacing w:line="276" w:lineRule="auto"/>
        <w:jc w:val="both"/>
        <w:rPr>
          <w:lang w:val="sr-Cyrl-CS"/>
        </w:rPr>
      </w:pPr>
      <w:r w:rsidRPr="0068652C">
        <w:rPr>
          <w:bCs/>
          <w:lang w:val="sr-Cyrl-CS"/>
        </w:rPr>
        <w:t xml:space="preserve">              </w:t>
      </w:r>
      <w:r w:rsidRPr="0068652C">
        <w:rPr>
          <w:bCs/>
        </w:rPr>
        <w:t>Комуникација у поступку јавне набавке врши се искључиво на начин одређен чланом 20. Закона.</w:t>
      </w:r>
    </w:p>
    <w:p w:rsidR="00900059" w:rsidRPr="00EB5DE6" w:rsidRDefault="00900059" w:rsidP="002C1CF8">
      <w:pPr>
        <w:rPr>
          <w:b/>
          <w:bCs/>
          <w:lang w:val="sr-Cyrl-CS"/>
        </w:rPr>
      </w:pPr>
    </w:p>
    <w:p w:rsidR="002C1CF8" w:rsidRPr="0068652C" w:rsidRDefault="002C1CF8" w:rsidP="002C1CF8">
      <w:pPr>
        <w:rPr>
          <w:b/>
          <w:bCs/>
        </w:rPr>
      </w:pPr>
      <w:r w:rsidRPr="0068652C">
        <w:rPr>
          <w:b/>
          <w:bCs/>
        </w:rPr>
        <w:t>1</w:t>
      </w:r>
      <w:r w:rsidR="001651E9">
        <w:rPr>
          <w:b/>
          <w:bCs/>
          <w:lang w:val="sr-Cyrl-CS"/>
        </w:rPr>
        <w:t>4</w:t>
      </w:r>
      <w:r w:rsidRPr="0068652C">
        <w:rPr>
          <w:b/>
          <w:bCs/>
        </w:rPr>
        <w:t xml:space="preserve">. ДОДАТНА ОБЈАШЊЕЊА ОД ПОНУЂАЧА ПОСЛЕ ОТВАРАЊА ПОНУДА И КОНТРОЛА КОД ПОНУЂАЧА ОДНОСНО ЊЕГОВОГ ПОДИЗВОЂАЧА </w:t>
      </w:r>
    </w:p>
    <w:p w:rsidR="002C1CF8" w:rsidRPr="0068652C" w:rsidRDefault="002C1CF8" w:rsidP="00325628">
      <w:pPr>
        <w:tabs>
          <w:tab w:val="left" w:pos="900"/>
        </w:tabs>
        <w:spacing w:line="276" w:lineRule="auto"/>
        <w:jc w:val="both"/>
        <w:rPr>
          <w:rFonts w:eastAsia="TimesNewRomanPSMT"/>
          <w:bCs/>
        </w:rPr>
      </w:pPr>
      <w:r w:rsidRPr="0068652C">
        <w:rPr>
          <w:lang w:val="sr-Cyrl-CS"/>
        </w:rPr>
        <w:tab/>
      </w:r>
      <w:r w:rsidRPr="0068652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C1CF8" w:rsidRPr="0068652C" w:rsidRDefault="002C1CF8" w:rsidP="00325628">
      <w:pPr>
        <w:tabs>
          <w:tab w:val="left" w:pos="-135"/>
          <w:tab w:val="left" w:pos="0"/>
          <w:tab w:val="left" w:pos="120"/>
          <w:tab w:val="left" w:pos="900"/>
        </w:tabs>
        <w:spacing w:line="276" w:lineRule="auto"/>
        <w:jc w:val="both"/>
      </w:pPr>
      <w:r w:rsidRPr="0068652C">
        <w:rPr>
          <w:rFonts w:eastAsia="TimesNewRomanPSMT"/>
          <w:bCs/>
          <w:lang w:val="sr-Cyrl-CS"/>
        </w:rPr>
        <w:tab/>
      </w:r>
      <w:r w:rsidRPr="0068652C">
        <w:rPr>
          <w:rFonts w:eastAsia="TimesNewRomanPSMT"/>
          <w:bCs/>
          <w:lang w:val="sr-Cyrl-CS"/>
        </w:rPr>
        <w:tab/>
      </w:r>
      <w:r w:rsidRPr="0068652C">
        <w:rPr>
          <w:rFonts w:eastAsia="TimesNewRomanPSMT"/>
          <w:bCs/>
        </w:rPr>
        <w:t>Уколико наручилац оцени да су потребна додатна објашњења или је потребно извршити</w:t>
      </w:r>
      <w:r w:rsidRPr="0068652C">
        <w:t xml:space="preserve"> контролу (увид) код понуђача, односно његовог подизвођача</w:t>
      </w:r>
      <w:r w:rsidRPr="0068652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C1CF8" w:rsidRPr="0068652C" w:rsidRDefault="002C1CF8" w:rsidP="00325628">
      <w:pPr>
        <w:tabs>
          <w:tab w:val="left" w:pos="-135"/>
          <w:tab w:val="left" w:pos="0"/>
          <w:tab w:val="left" w:pos="120"/>
          <w:tab w:val="left" w:pos="900"/>
        </w:tabs>
        <w:spacing w:line="276" w:lineRule="auto"/>
        <w:jc w:val="both"/>
      </w:pPr>
      <w:r w:rsidRPr="0068652C">
        <w:rPr>
          <w:lang w:val="sr-Cyrl-CS"/>
        </w:rPr>
        <w:tab/>
      </w:r>
      <w:r w:rsidRPr="0068652C">
        <w:rPr>
          <w:lang w:val="sr-Cyrl-CS"/>
        </w:rPr>
        <w:tab/>
      </w:r>
      <w:r w:rsidRPr="0068652C">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C1CF8" w:rsidRPr="0068652C" w:rsidRDefault="002C1CF8" w:rsidP="00325628">
      <w:pPr>
        <w:tabs>
          <w:tab w:val="left" w:pos="-135"/>
          <w:tab w:val="left" w:pos="0"/>
          <w:tab w:val="left" w:pos="120"/>
          <w:tab w:val="left" w:pos="900"/>
        </w:tabs>
        <w:spacing w:line="276" w:lineRule="auto"/>
        <w:jc w:val="both"/>
      </w:pPr>
      <w:r w:rsidRPr="0068652C">
        <w:rPr>
          <w:lang w:val="sr-Cyrl-CS"/>
        </w:rPr>
        <w:tab/>
      </w:r>
      <w:r w:rsidRPr="0068652C">
        <w:rPr>
          <w:lang w:val="sr-Cyrl-CS"/>
        </w:rPr>
        <w:tab/>
      </w:r>
      <w:r w:rsidRPr="0068652C">
        <w:t>У случају разлике између јединичне и укупне цене, меродавна је јединична цена.</w:t>
      </w:r>
    </w:p>
    <w:p w:rsidR="002C1CF8" w:rsidRPr="0068652C" w:rsidRDefault="002C1CF8" w:rsidP="00325628">
      <w:pPr>
        <w:tabs>
          <w:tab w:val="left" w:pos="900"/>
        </w:tabs>
        <w:spacing w:line="276" w:lineRule="auto"/>
        <w:jc w:val="both"/>
        <w:rPr>
          <w:b/>
          <w:bCs/>
        </w:rPr>
      </w:pPr>
      <w:r w:rsidRPr="0068652C">
        <w:rPr>
          <w:lang w:val="sr-Cyrl-CS"/>
        </w:rPr>
        <w:tab/>
      </w:r>
      <w:r w:rsidRPr="0068652C">
        <w:t>Ако се понуђач не сагласи са исправком рачунских грешака, наручил</w:t>
      </w:r>
      <w:r w:rsidRPr="0068652C">
        <w:rPr>
          <w:lang w:val="sr-Cyrl-CS"/>
        </w:rPr>
        <w:t>а</w:t>
      </w:r>
      <w:r w:rsidRPr="0068652C">
        <w:t xml:space="preserve">ц ће његову понуду одбити као неприхватљиву. </w:t>
      </w:r>
    </w:p>
    <w:p w:rsidR="00510A87" w:rsidRPr="00EB5DE6" w:rsidRDefault="00510A87">
      <w:pPr>
        <w:jc w:val="both"/>
        <w:rPr>
          <w:rFonts w:ascii="Arial" w:hAnsi="Arial" w:cs="Arial"/>
          <w:lang w:val="sr-Cyrl-CS"/>
        </w:rPr>
      </w:pPr>
    </w:p>
    <w:p w:rsidR="002C1CF8" w:rsidRDefault="002C1CF8" w:rsidP="002C1CF8">
      <w:pPr>
        <w:rPr>
          <w:lang w:val="sr-Cyrl-CS"/>
        </w:rPr>
      </w:pPr>
      <w:r w:rsidRPr="0068652C">
        <w:rPr>
          <w:b/>
          <w:bCs/>
        </w:rPr>
        <w:t>1</w:t>
      </w:r>
      <w:r w:rsidR="00087701">
        <w:rPr>
          <w:b/>
          <w:bCs/>
          <w:lang w:val="sr-Cyrl-CS"/>
        </w:rPr>
        <w:t>5</w:t>
      </w:r>
      <w:r w:rsidRPr="0068652C">
        <w:rPr>
          <w:b/>
          <w:bCs/>
        </w:rPr>
        <w:t>. ВРСТА КРИТЕРИЈУМА ЗА ДОДЕЛУ УГОВОРА</w:t>
      </w:r>
      <w:r>
        <w:rPr>
          <w:b/>
          <w:bCs/>
          <w:lang w:val="sr-Cyrl-CS"/>
        </w:rPr>
        <w:t xml:space="preserve"> - </w:t>
      </w:r>
      <w:r w:rsidRPr="0097748A">
        <w:rPr>
          <w:b/>
          <w:lang w:val="sr-Cyrl-CS"/>
        </w:rPr>
        <w:t>„Најнижа понуђена цена“</w:t>
      </w:r>
      <w:r w:rsidRPr="0097748A">
        <w:rPr>
          <w:b/>
          <w:lang w:val="sr-Cyrl-CS"/>
        </w:rPr>
        <w:tab/>
      </w:r>
      <w:r w:rsidRPr="0068652C">
        <w:rPr>
          <w:lang w:val="sr-Cyrl-CS"/>
        </w:rPr>
        <w:t xml:space="preserve"> </w:t>
      </w:r>
    </w:p>
    <w:p w:rsidR="00AA712F" w:rsidRDefault="00AA712F" w:rsidP="002C1CF8">
      <w:pPr>
        <w:rPr>
          <w:lang w:val="sr-Cyrl-CS"/>
        </w:rPr>
      </w:pPr>
    </w:p>
    <w:p w:rsidR="00AA712F" w:rsidRPr="00EB5DE6" w:rsidRDefault="00AA712F" w:rsidP="002C1CF8">
      <w:pPr>
        <w:rPr>
          <w:lang w:val="sr-Cyrl-CS"/>
        </w:rPr>
      </w:pPr>
    </w:p>
    <w:p w:rsidR="002C1CF8" w:rsidRPr="0068652C" w:rsidRDefault="002C1CF8" w:rsidP="001651E9">
      <w:pPr>
        <w:jc w:val="both"/>
        <w:rPr>
          <w:b/>
          <w:bCs/>
        </w:rPr>
      </w:pPr>
      <w:r w:rsidRPr="0068652C">
        <w:rPr>
          <w:b/>
          <w:bCs/>
        </w:rPr>
        <w:lastRenderedPageBreak/>
        <w:t>1</w:t>
      </w:r>
      <w:r w:rsidR="00087701">
        <w:rPr>
          <w:b/>
          <w:bCs/>
          <w:lang w:val="sr-Cyrl-CS"/>
        </w:rPr>
        <w:t>6</w:t>
      </w:r>
      <w:r w:rsidRPr="0068652C">
        <w:rPr>
          <w:b/>
          <w:bCs/>
        </w:rPr>
        <w:t>. ЕЛЕМЕНТИ КРИТЕРИЈУМА НА ОСНОВУ КОЈИХ ЋЕ НАРУЧИЛАЦ ИЗВРШИТИ ДОДЕЛУ УГОВОРА У СИТУАЦИЈИ КАДА ПОСТОЈЕ ДВЕ ИЛИ ВИШЕ ПОНУДА СА ИСТ</w:t>
      </w:r>
      <w:r>
        <w:rPr>
          <w:b/>
          <w:bCs/>
          <w:lang w:val="sr-Cyrl-CS"/>
        </w:rPr>
        <w:t>О</w:t>
      </w:r>
      <w:r w:rsidRPr="0068652C">
        <w:rPr>
          <w:b/>
          <w:bCs/>
          <w:lang w:val="sr-Cyrl-CS"/>
        </w:rPr>
        <w:t>М ПОН</w:t>
      </w:r>
      <w:r>
        <w:rPr>
          <w:b/>
          <w:bCs/>
          <w:lang w:val="sr-Cyrl-CS"/>
        </w:rPr>
        <w:t>УЂЕНОМ ЦЕНОМ</w:t>
      </w:r>
      <w:r w:rsidRPr="0068652C">
        <w:rPr>
          <w:b/>
          <w:bCs/>
        </w:rPr>
        <w:t xml:space="preserve"> </w:t>
      </w:r>
    </w:p>
    <w:p w:rsidR="001651E9" w:rsidRDefault="002C1CF8" w:rsidP="001651E9">
      <w:pPr>
        <w:spacing w:line="276" w:lineRule="auto"/>
        <w:ind w:firstLine="708"/>
        <w:jc w:val="both"/>
        <w:rPr>
          <w:iCs/>
          <w:lang w:val="sr-Cyrl-CS"/>
        </w:rPr>
      </w:pPr>
      <w:r w:rsidRPr="002C1CF8">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rsidR="002C1CF8" w:rsidRPr="002C1CF8" w:rsidRDefault="002C1CF8" w:rsidP="001651E9">
      <w:pPr>
        <w:spacing w:line="276" w:lineRule="auto"/>
        <w:ind w:firstLine="708"/>
        <w:jc w:val="both"/>
        <w:rPr>
          <w:b/>
          <w:bCs/>
          <w:i/>
          <w:iCs/>
        </w:rPr>
      </w:pPr>
      <w:r w:rsidRPr="002C1CF8">
        <w:rPr>
          <w:iCs/>
        </w:rPr>
        <w:t>У случају истог понуђеног гарантног рока, као најповољнија биће изабрана понуда оног понуђача који је понудио краћи рок испоруке.</w:t>
      </w:r>
    </w:p>
    <w:p w:rsidR="00D8466E" w:rsidRPr="0068652C" w:rsidRDefault="00D8466E" w:rsidP="002C1CF8">
      <w:pPr>
        <w:jc w:val="both"/>
        <w:rPr>
          <w:b/>
          <w:u w:val="single"/>
          <w:lang w:val="ru-RU"/>
        </w:rPr>
      </w:pPr>
    </w:p>
    <w:p w:rsidR="00221C6F" w:rsidRPr="001651E9" w:rsidRDefault="00221C6F">
      <w:pPr>
        <w:jc w:val="both"/>
        <w:rPr>
          <w:b/>
          <w:bCs/>
        </w:rPr>
      </w:pPr>
      <w:r w:rsidRPr="001651E9">
        <w:rPr>
          <w:b/>
          <w:bCs/>
        </w:rPr>
        <w:t>1</w:t>
      </w:r>
      <w:r w:rsidR="00087701">
        <w:rPr>
          <w:b/>
          <w:bCs/>
          <w:lang w:val="sr-Cyrl-CS"/>
        </w:rPr>
        <w:t>7</w:t>
      </w:r>
      <w:r w:rsidRPr="001651E9">
        <w:rPr>
          <w:b/>
          <w:bCs/>
        </w:rPr>
        <w:t xml:space="preserve">. ПОШТОВАЊЕ ОБАВЕЗА КОЈЕ ПРОИЗИЛАЗЕ ИЗ ВАЖЕЋИХ ПРОПИСА </w:t>
      </w:r>
    </w:p>
    <w:p w:rsidR="00221C6F" w:rsidRPr="00B736FD" w:rsidRDefault="00221C6F" w:rsidP="005710CC">
      <w:pPr>
        <w:spacing w:line="276" w:lineRule="auto"/>
        <w:ind w:firstLine="708"/>
        <w:jc w:val="both"/>
        <w:rPr>
          <w:b/>
          <w:color w:val="auto"/>
        </w:rPr>
      </w:pPr>
      <w:r w:rsidRPr="001651E9">
        <w:t xml:space="preserve">Понуђач је дужан да у оквиру своје понуде достави </w:t>
      </w:r>
      <w:r w:rsidRPr="005710CC">
        <w:rPr>
          <w:b/>
          <w:u w:val="single"/>
        </w:rPr>
        <w:t>изјаву</w:t>
      </w:r>
      <w:r w:rsidRPr="001651E9">
        <w:t xml:space="preserve">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2F7742">
        <w:t>као и да гарантује да је имала</w:t>
      </w:r>
      <w:r w:rsidR="00B736FD">
        <w:t xml:space="preserve">ц права интелектуалне својине. </w:t>
      </w:r>
      <w:r w:rsidRPr="00B736FD">
        <w:rPr>
          <w:color w:val="auto"/>
        </w:rPr>
        <w:t>(</w:t>
      </w:r>
      <w:r w:rsidRPr="00B736FD">
        <w:rPr>
          <w:b/>
          <w:color w:val="auto"/>
        </w:rPr>
        <w:t xml:space="preserve">Образац изјаве из поглавља </w:t>
      </w:r>
      <w:r w:rsidR="002F7742" w:rsidRPr="00B736FD">
        <w:rPr>
          <w:b/>
          <w:color w:val="auto"/>
        </w:rPr>
        <w:t>III</w:t>
      </w:r>
      <w:r w:rsidRPr="00B736FD">
        <w:rPr>
          <w:b/>
          <w:color w:val="auto"/>
          <w:lang w:val="ru-RU"/>
        </w:rPr>
        <w:t xml:space="preserve"> </w:t>
      </w:r>
      <w:r w:rsidRPr="00B736FD">
        <w:rPr>
          <w:b/>
          <w:color w:val="auto"/>
          <w:lang w:val="sr-Cyrl-CS"/>
        </w:rPr>
        <w:t>одељак 3</w:t>
      </w:r>
      <w:r w:rsidRPr="00B736FD">
        <w:rPr>
          <w:b/>
          <w:color w:val="auto"/>
        </w:rPr>
        <w:t>)</w:t>
      </w:r>
      <w:r w:rsidRPr="00B736FD">
        <w:rPr>
          <w:b/>
          <w:color w:val="auto"/>
          <w:lang w:val="sr-Cyrl-CS"/>
        </w:rPr>
        <w:t>.</w:t>
      </w:r>
    </w:p>
    <w:p w:rsidR="00087701" w:rsidRPr="00087701" w:rsidRDefault="00221C6F">
      <w:pPr>
        <w:jc w:val="both"/>
        <w:rPr>
          <w:b/>
          <w:lang w:val="sr-Cyrl-CS"/>
        </w:rPr>
      </w:pPr>
      <w:r w:rsidRPr="001651E9">
        <w:rPr>
          <w:b/>
        </w:rPr>
        <w:t xml:space="preserve"> </w:t>
      </w:r>
    </w:p>
    <w:p w:rsidR="00221C6F" w:rsidRPr="001651E9" w:rsidRDefault="005710CC">
      <w:pPr>
        <w:jc w:val="both"/>
        <w:rPr>
          <w:b/>
        </w:rPr>
      </w:pPr>
      <w:r>
        <w:rPr>
          <w:b/>
          <w:lang w:val="sr-Cyrl-CS"/>
        </w:rPr>
        <w:t>1</w:t>
      </w:r>
      <w:r w:rsidR="00087701">
        <w:rPr>
          <w:b/>
          <w:lang w:val="sr-Cyrl-CS"/>
        </w:rPr>
        <w:t>8</w:t>
      </w:r>
      <w:r w:rsidR="00221C6F" w:rsidRPr="001651E9">
        <w:rPr>
          <w:b/>
        </w:rPr>
        <w:t>. КОРИШЋЕЊЕ ПАТЕНТА И ОДГОВОРНОСТ ЗА ПОВРЕДУ ЗАШТИЋЕНИХ ПРАВА ИНТЕЛЕКТУАЛНЕ СВОЈИНЕ ТРЕЋИХ ЛИЦА</w:t>
      </w:r>
    </w:p>
    <w:p w:rsidR="00221C6F" w:rsidRPr="001651E9" w:rsidRDefault="00221C6F" w:rsidP="005710CC">
      <w:pPr>
        <w:ind w:firstLine="708"/>
        <w:jc w:val="both"/>
        <w:rPr>
          <w:b/>
        </w:rPr>
      </w:pPr>
      <w:r w:rsidRPr="001651E9">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5710CC" w:rsidRPr="005710CC" w:rsidRDefault="005710CC">
      <w:pPr>
        <w:jc w:val="both"/>
        <w:rPr>
          <w:b/>
          <w:lang w:val="sr-Cyrl-CS"/>
        </w:rPr>
      </w:pPr>
    </w:p>
    <w:p w:rsidR="00221C6F" w:rsidRPr="001651E9" w:rsidRDefault="00087701">
      <w:pPr>
        <w:jc w:val="both"/>
        <w:rPr>
          <w:b/>
          <w:bCs/>
        </w:rPr>
      </w:pPr>
      <w:r>
        <w:rPr>
          <w:b/>
          <w:bCs/>
          <w:lang w:val="sr-Cyrl-CS"/>
        </w:rPr>
        <w:t>19</w:t>
      </w:r>
      <w:r w:rsidR="00221C6F" w:rsidRPr="001651E9">
        <w:rPr>
          <w:b/>
          <w:bCs/>
        </w:rPr>
        <w:t xml:space="preserve">. НАЧИН И РОК ЗА ПОДНОШЕЊЕ ЗАХТЕВА ЗА ЗАШТИТУ ПРАВА ПОНУЂАЧА </w:t>
      </w:r>
    </w:p>
    <w:p w:rsidR="00221C6F" w:rsidRPr="001651E9" w:rsidRDefault="00221C6F" w:rsidP="005710CC">
      <w:pPr>
        <w:spacing w:line="276" w:lineRule="auto"/>
        <w:ind w:firstLine="708"/>
        <w:jc w:val="both"/>
      </w:pPr>
      <w:r w:rsidRPr="001651E9">
        <w:t>Захтев за заштиту права може да поднесе понуђач, односно свако заинтересовано лице, или пословно удружење у њихово им</w:t>
      </w:r>
      <w:r w:rsidRPr="001651E9">
        <w:rPr>
          <w:lang w:val="sr-Cyrl-CS"/>
        </w:rPr>
        <w:t>е</w:t>
      </w:r>
      <w:r w:rsidRPr="001651E9">
        <w:t xml:space="preserve">. </w:t>
      </w:r>
    </w:p>
    <w:p w:rsidR="00221C6F" w:rsidRPr="001651E9" w:rsidRDefault="00221C6F" w:rsidP="005710CC">
      <w:pPr>
        <w:spacing w:line="276" w:lineRule="auto"/>
        <w:ind w:firstLine="708"/>
        <w:jc w:val="both"/>
      </w:pPr>
      <w:r w:rsidRPr="001651E9">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1651E9">
        <w:rPr>
          <w:rFonts w:eastAsia="TimesNewRomanPSMT"/>
          <w:bCs/>
        </w:rPr>
        <w:t xml:space="preserve"> </w:t>
      </w:r>
      <w:r w:rsidRPr="001651E9">
        <w:rPr>
          <w:rFonts w:eastAsia="TimesNewRomanPSMT"/>
          <w:bCs/>
          <w:color w:val="auto"/>
        </w:rPr>
        <w:t>Захтев за заштиту права се доставља непосредно, електронском поштом</w:t>
      </w:r>
      <w:r w:rsidRPr="001651E9">
        <w:rPr>
          <w:color w:val="auto"/>
          <w:lang w:val="sr-Cyrl-CS"/>
        </w:rPr>
        <w:t xml:space="preserve"> на </w:t>
      </w:r>
      <w:r w:rsidRPr="001651E9">
        <w:rPr>
          <w:iCs/>
          <w:color w:val="auto"/>
        </w:rPr>
        <w:t>e</w:t>
      </w:r>
      <w:r w:rsidRPr="001651E9">
        <w:rPr>
          <w:iCs/>
          <w:color w:val="auto"/>
          <w:lang w:val="ru-RU"/>
        </w:rPr>
        <w:t>-</w:t>
      </w:r>
      <w:r w:rsidRPr="001651E9">
        <w:rPr>
          <w:iCs/>
          <w:color w:val="auto"/>
        </w:rPr>
        <w:t>mail</w:t>
      </w:r>
      <w:r w:rsidR="005710CC">
        <w:rPr>
          <w:iCs/>
          <w:color w:val="auto"/>
          <w:lang w:val="sr-Cyrl-CS"/>
        </w:rPr>
        <w:t xml:space="preserve"> </w:t>
      </w:r>
      <w:hyperlink r:id="rId11" w:history="1">
        <w:r w:rsidR="00900059" w:rsidRPr="00DB0265">
          <w:rPr>
            <w:rStyle w:val="Hyperlink"/>
          </w:rPr>
          <w:t>sekretar</w:t>
        </w:r>
        <w:r w:rsidR="00900059" w:rsidRPr="00DB0265">
          <w:rPr>
            <w:rStyle w:val="Hyperlink"/>
            <w:iCs/>
          </w:rPr>
          <w:t>@ss-svetisava.edu.rs</w:t>
        </w:r>
      </w:hyperlink>
      <w:r w:rsidRPr="001651E9">
        <w:rPr>
          <w:rFonts w:eastAsia="TimesNewRomanPSMT"/>
          <w:bCs/>
          <w:color w:val="auto"/>
        </w:rPr>
        <w:t xml:space="preserve">, факсом </w:t>
      </w:r>
      <w:r w:rsidRPr="001651E9">
        <w:rPr>
          <w:color w:val="auto"/>
          <w:lang w:val="sr-Cyrl-CS"/>
        </w:rPr>
        <w:t>на број</w:t>
      </w:r>
      <w:r w:rsidR="005710CC">
        <w:rPr>
          <w:color w:val="auto"/>
        </w:rPr>
        <w:t xml:space="preserve"> 025/4</w:t>
      </w:r>
      <w:r w:rsidR="00900059">
        <w:rPr>
          <w:color w:val="auto"/>
        </w:rPr>
        <w:t>2</w:t>
      </w:r>
      <w:r w:rsidR="005710CC">
        <w:rPr>
          <w:color w:val="auto"/>
        </w:rPr>
        <w:t>2-9</w:t>
      </w:r>
      <w:r w:rsidR="00900059">
        <w:rPr>
          <w:color w:val="auto"/>
        </w:rPr>
        <w:t>72</w:t>
      </w:r>
      <w:r w:rsidR="005710CC">
        <w:rPr>
          <w:color w:val="auto"/>
        </w:rPr>
        <w:t xml:space="preserve"> </w:t>
      </w:r>
      <w:r w:rsidRPr="001651E9">
        <w:rPr>
          <w:rFonts w:eastAsia="TimesNewRomanPSMT"/>
          <w:bCs/>
          <w:color w:val="auto"/>
        </w:rPr>
        <w:t>или препорученом пошиљком са повратницом.</w:t>
      </w:r>
      <w:r w:rsidR="005710CC">
        <w:rPr>
          <w:rFonts w:eastAsia="TimesNewRomanPSMT"/>
          <w:bCs/>
          <w:color w:val="auto"/>
        </w:rPr>
        <w:t xml:space="preserve"> </w:t>
      </w:r>
      <w:r w:rsidRPr="001651E9">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1651E9">
        <w:rPr>
          <w:lang w:val="sr-Cyrl-CS"/>
        </w:rPr>
        <w:t xml:space="preserve"> </w:t>
      </w:r>
      <w:r w:rsidRPr="001651E9">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Pr="001651E9" w:rsidRDefault="00221C6F" w:rsidP="005710CC">
      <w:pPr>
        <w:spacing w:line="276" w:lineRule="auto"/>
        <w:ind w:firstLine="708"/>
        <w:jc w:val="both"/>
      </w:pPr>
      <w:r w:rsidRPr="001651E9">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Pr="001651E9" w:rsidRDefault="00221C6F" w:rsidP="005710CC">
      <w:pPr>
        <w:spacing w:line="276" w:lineRule="auto"/>
        <w:ind w:firstLine="708"/>
        <w:jc w:val="both"/>
      </w:pPr>
      <w:r w:rsidRPr="001651E9">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Pr="001651E9" w:rsidRDefault="00221C6F" w:rsidP="005710CC">
      <w:pPr>
        <w:spacing w:line="276" w:lineRule="auto"/>
        <w:ind w:firstLine="708"/>
        <w:jc w:val="both"/>
      </w:pPr>
      <w:r w:rsidRPr="001651E9">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Pr="001651E9" w:rsidRDefault="00221C6F" w:rsidP="005710CC">
      <w:pPr>
        <w:spacing w:line="276" w:lineRule="auto"/>
        <w:ind w:firstLine="708"/>
        <w:jc w:val="both"/>
      </w:pPr>
      <w:r w:rsidRPr="001651E9">
        <w:lastRenderedPageBreak/>
        <w:t>Ако је у истом поступку јавне набавке поново поднет захтев за заштиту права од стр</w:t>
      </w:r>
      <w:r w:rsidRPr="001651E9">
        <w:rPr>
          <w:lang w:val="sr-Cyrl-CS"/>
        </w:rPr>
        <w:t>а</w:t>
      </w:r>
      <w:r w:rsidRPr="001651E9">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Pr="001651E9" w:rsidRDefault="00221C6F" w:rsidP="005710CC">
      <w:pPr>
        <w:spacing w:line="276" w:lineRule="auto"/>
        <w:ind w:firstLine="708"/>
        <w:jc w:val="both"/>
        <w:rPr>
          <w:rFonts w:eastAsia="TimesNewRomanPSMT"/>
          <w:bCs/>
        </w:rPr>
      </w:pPr>
      <w:r w:rsidRPr="001651E9">
        <w:t xml:space="preserve">Подносилац захтева је дужан да на рачун буџета Републике Србије уплати </w:t>
      </w:r>
      <w:r w:rsidRPr="005710CC">
        <w:rPr>
          <w:b/>
        </w:rPr>
        <w:t xml:space="preserve">таксу </w:t>
      </w:r>
      <w:r w:rsidRPr="001651E9">
        <w:t xml:space="preserve">од 40.000,00 динара </w:t>
      </w:r>
      <w:r w:rsidR="005710CC">
        <w:t xml:space="preserve"> </w:t>
      </w:r>
      <w:r w:rsidRPr="001651E9">
        <w:t xml:space="preserve">(број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221C6F" w:rsidRPr="001651E9" w:rsidRDefault="00221C6F" w:rsidP="005710CC">
      <w:pPr>
        <w:spacing w:line="276" w:lineRule="auto"/>
        <w:ind w:firstLine="708"/>
        <w:jc w:val="both"/>
      </w:pPr>
      <w:r w:rsidRPr="001651E9">
        <w:rPr>
          <w:rFonts w:eastAsia="TimesNewRomanPSMT"/>
          <w:bCs/>
        </w:rPr>
        <w:t>Поступак заштите права понуђача регулисан је одредбама чл. 138. - 167. Закона.</w:t>
      </w:r>
    </w:p>
    <w:p w:rsidR="005710CC" w:rsidRPr="00294DE4" w:rsidRDefault="005710CC">
      <w:pPr>
        <w:jc w:val="both"/>
        <w:rPr>
          <w:lang w:val="sr-Cyrl-CS"/>
        </w:rPr>
      </w:pPr>
    </w:p>
    <w:p w:rsidR="00221C6F" w:rsidRPr="001651E9" w:rsidRDefault="00221C6F">
      <w:pPr>
        <w:jc w:val="both"/>
        <w:rPr>
          <w:b/>
        </w:rPr>
      </w:pPr>
      <w:r w:rsidRPr="001651E9">
        <w:rPr>
          <w:b/>
        </w:rPr>
        <w:t>2</w:t>
      </w:r>
      <w:r w:rsidR="00087701">
        <w:rPr>
          <w:b/>
          <w:lang w:val="sr-Cyrl-CS"/>
        </w:rPr>
        <w:t>0</w:t>
      </w:r>
      <w:r w:rsidRPr="001651E9">
        <w:rPr>
          <w:b/>
        </w:rPr>
        <w:t>. РОК У КОЈЕМ ЋЕ УГОВОР БИТИ ЗАКЉУЧЕН</w:t>
      </w:r>
    </w:p>
    <w:p w:rsidR="00221C6F" w:rsidRPr="001651E9" w:rsidRDefault="00221C6F" w:rsidP="005710CC">
      <w:pPr>
        <w:spacing w:line="276" w:lineRule="auto"/>
        <w:ind w:firstLine="708"/>
        <w:jc w:val="both"/>
      </w:pPr>
      <w:r w:rsidRPr="001651E9">
        <w:t>Уговор о јавној набавци ће бити закључен са понуђачем којем је додељен уговор у року од 8 дана од дана протека рока за подношење захт</w:t>
      </w:r>
      <w:r w:rsidRPr="001651E9">
        <w:rPr>
          <w:lang w:val="sr-Cyrl-CS"/>
        </w:rPr>
        <w:t>е</w:t>
      </w:r>
      <w:r w:rsidRPr="001651E9">
        <w:t xml:space="preserve">ва за заштиту права из члана 149. Закона. </w:t>
      </w:r>
    </w:p>
    <w:p w:rsidR="00CD5918" w:rsidRDefault="00221C6F" w:rsidP="00100E76">
      <w:pPr>
        <w:spacing w:line="276" w:lineRule="auto"/>
        <w:ind w:firstLine="708"/>
        <w:jc w:val="both"/>
      </w:pPr>
      <w:r w:rsidRPr="001651E9">
        <w:t>У случају да је поднета само једна понуда наручилац може закључити уговор пр</w:t>
      </w:r>
      <w:r w:rsidR="00FB3DFB" w:rsidRPr="001651E9">
        <w:t xml:space="preserve">е истека рока за подношење </w:t>
      </w:r>
      <w:r w:rsidR="00FB3DFB" w:rsidRPr="001651E9">
        <w:rPr>
          <w:color w:val="auto"/>
        </w:rPr>
        <w:t>захте</w:t>
      </w:r>
      <w:r w:rsidRPr="001651E9">
        <w:rPr>
          <w:color w:val="auto"/>
        </w:rPr>
        <w:t>ва</w:t>
      </w:r>
      <w:r w:rsidRPr="001651E9">
        <w:t xml:space="preserve"> за заштиту права, у складу са чланом 112. став 2. тачка 5) Закона. </w:t>
      </w:r>
    </w:p>
    <w:p w:rsidR="0022428B" w:rsidRDefault="0022428B" w:rsidP="00100E76">
      <w:pPr>
        <w:spacing w:line="276" w:lineRule="auto"/>
        <w:ind w:firstLine="708"/>
        <w:jc w:val="both"/>
      </w:pPr>
    </w:p>
    <w:p w:rsidR="0022428B" w:rsidRDefault="0022428B" w:rsidP="00100E76">
      <w:pPr>
        <w:spacing w:line="276" w:lineRule="auto"/>
        <w:ind w:firstLine="708"/>
        <w:jc w:val="both"/>
      </w:pPr>
    </w:p>
    <w:p w:rsidR="0022428B" w:rsidRDefault="0022428B" w:rsidP="00100E76">
      <w:pPr>
        <w:spacing w:line="276" w:lineRule="auto"/>
        <w:ind w:firstLine="708"/>
        <w:jc w:val="both"/>
      </w:pPr>
    </w:p>
    <w:p w:rsidR="0022428B" w:rsidRDefault="0022428B" w:rsidP="00100E76">
      <w:pPr>
        <w:spacing w:line="276" w:lineRule="auto"/>
        <w:ind w:firstLine="708"/>
        <w:jc w:val="both"/>
      </w:pPr>
    </w:p>
    <w:p w:rsidR="0022428B" w:rsidRDefault="0022428B" w:rsidP="00100E76">
      <w:pPr>
        <w:spacing w:line="276" w:lineRule="auto"/>
        <w:ind w:firstLine="708"/>
        <w:jc w:val="both"/>
      </w:pPr>
    </w:p>
    <w:p w:rsidR="0022428B" w:rsidRDefault="0022428B" w:rsidP="00100E76">
      <w:pPr>
        <w:spacing w:line="276" w:lineRule="auto"/>
        <w:ind w:firstLine="708"/>
        <w:jc w:val="both"/>
      </w:pPr>
    </w:p>
    <w:p w:rsidR="0022428B" w:rsidRDefault="0022428B" w:rsidP="00100E76">
      <w:pPr>
        <w:spacing w:line="276" w:lineRule="auto"/>
        <w:ind w:firstLine="708"/>
        <w:jc w:val="both"/>
      </w:pPr>
    </w:p>
    <w:p w:rsidR="0022428B" w:rsidRDefault="0022428B" w:rsidP="00100E76">
      <w:pPr>
        <w:spacing w:line="276" w:lineRule="auto"/>
        <w:ind w:firstLine="708"/>
        <w:jc w:val="both"/>
      </w:pPr>
    </w:p>
    <w:p w:rsidR="0022428B" w:rsidRDefault="0022428B"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53093" w:rsidRDefault="00F53093" w:rsidP="00100E76">
      <w:pPr>
        <w:spacing w:line="276" w:lineRule="auto"/>
        <w:ind w:firstLine="708"/>
        <w:jc w:val="both"/>
        <w:rPr>
          <w:lang w:val="sr-Cyrl-CS"/>
        </w:rPr>
      </w:pPr>
    </w:p>
    <w:p w:rsidR="00FF500B" w:rsidRDefault="00FF500B" w:rsidP="00100E76">
      <w:pPr>
        <w:spacing w:line="276" w:lineRule="auto"/>
        <w:ind w:firstLine="708"/>
        <w:jc w:val="both"/>
        <w:rPr>
          <w:lang w:val="sr-Cyrl-CS"/>
        </w:rPr>
      </w:pPr>
    </w:p>
    <w:p w:rsidR="00FF500B" w:rsidRDefault="00FF500B" w:rsidP="00100E76">
      <w:pPr>
        <w:spacing w:line="276" w:lineRule="auto"/>
        <w:ind w:firstLine="708"/>
        <w:jc w:val="both"/>
        <w:rPr>
          <w:lang w:val="sr-Cyrl-CS"/>
        </w:rPr>
      </w:pPr>
    </w:p>
    <w:p w:rsidR="00FF500B" w:rsidRDefault="00FF500B" w:rsidP="00100E76">
      <w:pPr>
        <w:spacing w:line="276" w:lineRule="auto"/>
        <w:ind w:firstLine="708"/>
        <w:jc w:val="both"/>
        <w:rPr>
          <w:lang w:val="sr-Cyrl-CS"/>
        </w:rPr>
      </w:pPr>
    </w:p>
    <w:p w:rsidR="00FF500B" w:rsidRDefault="00FF500B" w:rsidP="00100E76">
      <w:pPr>
        <w:spacing w:line="276" w:lineRule="auto"/>
        <w:ind w:firstLine="708"/>
        <w:jc w:val="both"/>
        <w:rPr>
          <w:lang w:val="sr-Cyrl-CS"/>
        </w:rPr>
      </w:pPr>
    </w:p>
    <w:p w:rsidR="00FF500B" w:rsidRDefault="00FF500B" w:rsidP="00100E76">
      <w:pPr>
        <w:spacing w:line="276" w:lineRule="auto"/>
        <w:ind w:firstLine="708"/>
        <w:jc w:val="both"/>
        <w:rPr>
          <w:lang w:val="sr-Cyrl-CS"/>
        </w:rPr>
      </w:pPr>
    </w:p>
    <w:p w:rsidR="00AA712F" w:rsidRDefault="00AA712F" w:rsidP="00100E76">
      <w:pPr>
        <w:spacing w:line="276" w:lineRule="auto"/>
        <w:ind w:firstLine="708"/>
        <w:jc w:val="both"/>
        <w:rPr>
          <w:lang w:val="sr-Cyrl-CS"/>
        </w:rPr>
      </w:pPr>
    </w:p>
    <w:p w:rsidR="00AA712F" w:rsidRPr="00100E76" w:rsidRDefault="00AA712F" w:rsidP="00100E76">
      <w:pPr>
        <w:spacing w:line="276" w:lineRule="auto"/>
        <w:ind w:firstLine="708"/>
        <w:jc w:val="both"/>
        <w:rPr>
          <w:lang w:val="sr-Cyrl-CS"/>
        </w:rPr>
      </w:pPr>
    </w:p>
    <w:p w:rsidR="00221C6F" w:rsidRDefault="00221C6F" w:rsidP="005710CC">
      <w:pPr>
        <w:shd w:val="clear" w:color="auto" w:fill="FFFFFF"/>
        <w:jc w:val="center"/>
        <w:rPr>
          <w:b/>
          <w:bCs/>
          <w:iCs/>
          <w:sz w:val="28"/>
          <w:szCs w:val="28"/>
          <w:lang w:val="sr-Cyrl-CS"/>
        </w:rPr>
      </w:pPr>
      <w:r w:rsidRPr="005710CC">
        <w:rPr>
          <w:b/>
          <w:bCs/>
          <w:iCs/>
          <w:sz w:val="28"/>
          <w:szCs w:val="28"/>
        </w:rPr>
        <w:lastRenderedPageBreak/>
        <w:t>V ОБРАЗАЦ ПОНУДЕ</w:t>
      </w:r>
    </w:p>
    <w:p w:rsidR="00ED7B2C" w:rsidRPr="00ED7B2C" w:rsidRDefault="00ED7B2C" w:rsidP="005710CC">
      <w:pPr>
        <w:shd w:val="clear" w:color="auto" w:fill="FFFFFF"/>
        <w:jc w:val="center"/>
        <w:rPr>
          <w:b/>
          <w:bCs/>
          <w:iCs/>
          <w:sz w:val="28"/>
          <w:szCs w:val="28"/>
          <w:lang w:val="sr-Cyrl-CS"/>
        </w:rPr>
      </w:pPr>
    </w:p>
    <w:p w:rsidR="00221C6F" w:rsidRPr="005710CC" w:rsidRDefault="00221C6F" w:rsidP="00ED7B2C">
      <w:pPr>
        <w:spacing w:line="360" w:lineRule="auto"/>
        <w:jc w:val="both"/>
        <w:rPr>
          <w:i/>
          <w:iCs/>
        </w:rPr>
      </w:pPr>
      <w:r w:rsidRPr="005710CC">
        <w:rPr>
          <w:iCs/>
        </w:rPr>
        <w:t>Понуда бр ________________ од __________________ за јавну набавку</w:t>
      </w:r>
      <w:r w:rsidR="005710CC">
        <w:rPr>
          <w:iCs/>
        </w:rPr>
        <w:t xml:space="preserve"> </w:t>
      </w:r>
      <w:r w:rsidR="005710CC">
        <w:rPr>
          <w:iCs/>
          <w:lang w:val="sr-Cyrl-CS"/>
        </w:rPr>
        <w:t xml:space="preserve">мале вредности – набавка </w:t>
      </w:r>
      <w:r w:rsidR="00900059">
        <w:rPr>
          <w:iCs/>
          <w:lang w:val="sr-Cyrl-CS"/>
        </w:rPr>
        <w:t>добра – рачунарска опрема</w:t>
      </w:r>
      <w:r w:rsidR="005710CC">
        <w:rPr>
          <w:iCs/>
          <w:lang w:val="sr-Cyrl-CS"/>
        </w:rPr>
        <w:t xml:space="preserve"> за потребе Средње школе „</w:t>
      </w:r>
      <w:r w:rsidR="00900059">
        <w:rPr>
          <w:iCs/>
          <w:lang w:val="sr-Cyrl-CS"/>
        </w:rPr>
        <w:t>Свети Сава</w:t>
      </w:r>
      <w:r w:rsidR="005710CC">
        <w:rPr>
          <w:iCs/>
          <w:lang w:val="sr-Cyrl-CS"/>
        </w:rPr>
        <w:t xml:space="preserve">“ у Сомбору, </w:t>
      </w:r>
      <w:r w:rsidRPr="005710CC">
        <w:rPr>
          <w:iCs/>
        </w:rPr>
        <w:t xml:space="preserve"> ЈН број </w:t>
      </w:r>
      <w:r w:rsidR="00ED7B2C">
        <w:rPr>
          <w:iCs/>
          <w:lang w:val="sr-Cyrl-CS"/>
        </w:rPr>
        <w:t>0</w:t>
      </w:r>
      <w:r w:rsidR="00270DC9">
        <w:rPr>
          <w:iCs/>
        </w:rPr>
        <w:t>2</w:t>
      </w:r>
      <w:r w:rsidR="00ED7B2C">
        <w:rPr>
          <w:iCs/>
          <w:lang w:val="sr-Cyrl-CS"/>
        </w:rPr>
        <w:t>/2014</w:t>
      </w:r>
      <w:r w:rsidRPr="005710CC">
        <w:rPr>
          <w:iCs/>
        </w:rPr>
        <w:t xml:space="preserve"> </w:t>
      </w:r>
    </w:p>
    <w:p w:rsidR="00221C6F" w:rsidRPr="005710CC" w:rsidRDefault="00221C6F">
      <w:pPr>
        <w:jc w:val="both"/>
        <w:rPr>
          <w:i/>
          <w:iCs/>
        </w:rPr>
      </w:pPr>
    </w:p>
    <w:p w:rsidR="00221C6F" w:rsidRPr="005710CC" w:rsidRDefault="00221C6F">
      <w:pPr>
        <w:rPr>
          <w:i/>
          <w:iCs/>
        </w:rPr>
      </w:pPr>
      <w:r w:rsidRPr="005710CC">
        <w:rPr>
          <w:b/>
          <w:bCs/>
          <w:i/>
          <w:iCs/>
        </w:rPr>
        <w:t>1)ОПШТИ ПОДАЦИ О ПОНУЂАЧУ</w:t>
      </w:r>
    </w:p>
    <w:tbl>
      <w:tblPr>
        <w:tblW w:w="0" w:type="auto"/>
        <w:tblLayout w:type="fixed"/>
        <w:tblLook w:val="0000"/>
      </w:tblPr>
      <w:tblGrid>
        <w:gridCol w:w="4621"/>
        <w:gridCol w:w="4650"/>
      </w:tblGrid>
      <w:tr w:rsidR="00221C6F" w:rsidRPr="005710CC" w:rsidTr="002C5C69">
        <w:tc>
          <w:tcPr>
            <w:tcW w:w="4621" w:type="dxa"/>
            <w:tcBorders>
              <w:top w:val="single" w:sz="4" w:space="0" w:color="000000"/>
              <w:left w:val="single" w:sz="4" w:space="0" w:color="000000"/>
              <w:bottom w:val="single" w:sz="4" w:space="0" w:color="000000"/>
            </w:tcBorders>
            <w:shd w:val="clear" w:color="auto" w:fill="auto"/>
          </w:tcPr>
          <w:p w:rsidR="00221C6F" w:rsidRPr="005710CC" w:rsidRDefault="00221C6F">
            <w:pPr>
              <w:jc w:val="both"/>
              <w:rPr>
                <w:b/>
                <w:bCs/>
                <w:i/>
                <w:iCs/>
              </w:rPr>
            </w:pPr>
            <w:r w:rsidRPr="005710CC">
              <w:rPr>
                <w:i/>
                <w:iCs/>
              </w:rPr>
              <w:t>Назив понуђача:</w:t>
            </w:r>
          </w:p>
          <w:p w:rsidR="00221C6F" w:rsidRPr="005710CC"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rPr>
                <w:b/>
                <w:bCs/>
                <w:i/>
                <w:iCs/>
              </w:rPr>
            </w:pPr>
          </w:p>
          <w:p w:rsidR="00221C6F" w:rsidRPr="005710CC" w:rsidRDefault="00221C6F">
            <w:pPr>
              <w:rPr>
                <w:b/>
                <w:bCs/>
                <w:i/>
                <w:iCs/>
              </w:rPr>
            </w:pPr>
          </w:p>
          <w:p w:rsidR="00221C6F" w:rsidRPr="005710CC" w:rsidRDefault="00221C6F">
            <w:pPr>
              <w:rPr>
                <w:b/>
                <w:bCs/>
                <w:i/>
                <w:iCs/>
              </w:rPr>
            </w:pPr>
          </w:p>
        </w:tc>
      </w:tr>
      <w:tr w:rsidR="00221C6F" w:rsidRPr="005710CC" w:rsidTr="002C5C69">
        <w:tc>
          <w:tcPr>
            <w:tcW w:w="4621" w:type="dxa"/>
            <w:tcBorders>
              <w:top w:val="single" w:sz="4" w:space="0" w:color="000000"/>
              <w:left w:val="single" w:sz="4" w:space="0" w:color="000000"/>
              <w:bottom w:val="single" w:sz="4" w:space="0" w:color="000000"/>
            </w:tcBorders>
            <w:shd w:val="clear" w:color="auto" w:fill="auto"/>
          </w:tcPr>
          <w:p w:rsidR="00221C6F" w:rsidRPr="005710CC" w:rsidRDefault="00221C6F">
            <w:pPr>
              <w:jc w:val="both"/>
              <w:rPr>
                <w:b/>
                <w:bCs/>
                <w:i/>
                <w:iCs/>
              </w:rPr>
            </w:pPr>
            <w:r w:rsidRPr="005710CC">
              <w:rPr>
                <w:i/>
                <w:iCs/>
              </w:rPr>
              <w:t>Адреса понуђача:</w:t>
            </w:r>
          </w:p>
          <w:p w:rsidR="00221C6F" w:rsidRPr="005710CC"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rPr>
                <w:b/>
                <w:bCs/>
                <w:i/>
                <w:iCs/>
              </w:rPr>
            </w:pPr>
          </w:p>
          <w:p w:rsidR="00221C6F" w:rsidRPr="005710CC" w:rsidRDefault="00221C6F">
            <w:pPr>
              <w:rPr>
                <w:b/>
                <w:bCs/>
                <w:i/>
                <w:iCs/>
              </w:rPr>
            </w:pPr>
          </w:p>
          <w:p w:rsidR="00221C6F" w:rsidRPr="005710CC" w:rsidRDefault="00221C6F">
            <w:pPr>
              <w:rPr>
                <w:b/>
                <w:bCs/>
                <w:i/>
                <w:iCs/>
              </w:rPr>
            </w:pPr>
          </w:p>
        </w:tc>
      </w:tr>
      <w:tr w:rsidR="00221C6F" w:rsidRPr="005710CC" w:rsidTr="002C5C69">
        <w:tc>
          <w:tcPr>
            <w:tcW w:w="4621" w:type="dxa"/>
            <w:tcBorders>
              <w:top w:val="single" w:sz="4" w:space="0" w:color="000000"/>
              <w:left w:val="single" w:sz="4" w:space="0" w:color="000000"/>
              <w:bottom w:val="single" w:sz="4" w:space="0" w:color="000000"/>
            </w:tcBorders>
            <w:shd w:val="clear" w:color="auto" w:fill="auto"/>
          </w:tcPr>
          <w:p w:rsidR="00221C6F" w:rsidRPr="005710CC" w:rsidRDefault="00221C6F">
            <w:pPr>
              <w:jc w:val="both"/>
              <w:rPr>
                <w:b/>
                <w:bCs/>
                <w:i/>
                <w:iCs/>
              </w:rPr>
            </w:pPr>
            <w:r w:rsidRPr="005710CC">
              <w:rPr>
                <w:i/>
                <w:iCs/>
              </w:rPr>
              <w:t>Матични број понуђача:</w:t>
            </w:r>
          </w:p>
          <w:p w:rsidR="00221C6F" w:rsidRPr="005710CC"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rPr>
                <w:b/>
                <w:bCs/>
                <w:i/>
                <w:iCs/>
              </w:rPr>
            </w:pPr>
          </w:p>
          <w:p w:rsidR="00221C6F" w:rsidRPr="005710CC" w:rsidRDefault="00221C6F">
            <w:pPr>
              <w:rPr>
                <w:b/>
                <w:bCs/>
                <w:i/>
                <w:iCs/>
              </w:rPr>
            </w:pPr>
          </w:p>
          <w:p w:rsidR="00221C6F" w:rsidRPr="005710CC" w:rsidRDefault="00221C6F">
            <w:pPr>
              <w:rPr>
                <w:b/>
                <w:bCs/>
                <w:i/>
                <w:iCs/>
              </w:rPr>
            </w:pPr>
          </w:p>
        </w:tc>
      </w:tr>
      <w:tr w:rsidR="00221C6F" w:rsidRPr="005710CC" w:rsidTr="002C5C69">
        <w:tc>
          <w:tcPr>
            <w:tcW w:w="4621" w:type="dxa"/>
            <w:tcBorders>
              <w:top w:val="single" w:sz="4" w:space="0" w:color="000000"/>
              <w:left w:val="single" w:sz="4" w:space="0" w:color="000000"/>
              <w:bottom w:val="single" w:sz="4" w:space="0" w:color="000000"/>
            </w:tcBorders>
            <w:shd w:val="clear" w:color="auto" w:fill="auto"/>
          </w:tcPr>
          <w:p w:rsidR="00221C6F" w:rsidRPr="005710CC" w:rsidRDefault="00221C6F">
            <w:pPr>
              <w:jc w:val="both"/>
              <w:rPr>
                <w:b/>
                <w:bCs/>
                <w:i/>
                <w:iCs/>
                <w:lang w:val="ru-RU"/>
              </w:rPr>
            </w:pPr>
            <w:r w:rsidRPr="005710CC">
              <w:rPr>
                <w:i/>
                <w:iCs/>
                <w:lang w:val="ru-RU"/>
              </w:rPr>
              <w:t>Порески идентификациони број понуђача (ПИБ):</w:t>
            </w:r>
          </w:p>
          <w:p w:rsidR="00221C6F" w:rsidRPr="005710CC"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rPr>
                <w:b/>
                <w:bCs/>
                <w:i/>
                <w:iCs/>
                <w:lang w:val="ru-RU"/>
              </w:rPr>
            </w:pPr>
          </w:p>
        </w:tc>
      </w:tr>
      <w:tr w:rsidR="00221C6F" w:rsidRPr="005710CC" w:rsidTr="002C5C69">
        <w:tc>
          <w:tcPr>
            <w:tcW w:w="4621" w:type="dxa"/>
            <w:tcBorders>
              <w:top w:val="single" w:sz="4" w:space="0" w:color="000000"/>
              <w:left w:val="single" w:sz="4" w:space="0" w:color="000000"/>
              <w:bottom w:val="single" w:sz="4" w:space="0" w:color="000000"/>
            </w:tcBorders>
            <w:shd w:val="clear" w:color="auto" w:fill="auto"/>
          </w:tcPr>
          <w:p w:rsidR="00221C6F" w:rsidRPr="005710CC" w:rsidRDefault="00221C6F">
            <w:pPr>
              <w:jc w:val="both"/>
              <w:rPr>
                <w:b/>
                <w:bCs/>
                <w:i/>
                <w:iCs/>
              </w:rPr>
            </w:pPr>
            <w:r w:rsidRPr="005710CC">
              <w:rPr>
                <w:i/>
                <w:iCs/>
              </w:rPr>
              <w:t>Име особе за контакт:</w:t>
            </w:r>
          </w:p>
          <w:p w:rsidR="00221C6F" w:rsidRPr="005710CC"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rPr>
                <w:b/>
                <w:bCs/>
                <w:i/>
                <w:iCs/>
              </w:rPr>
            </w:pPr>
          </w:p>
          <w:p w:rsidR="00221C6F" w:rsidRPr="005710CC" w:rsidRDefault="00221C6F">
            <w:pPr>
              <w:rPr>
                <w:b/>
                <w:bCs/>
                <w:i/>
                <w:iCs/>
              </w:rPr>
            </w:pPr>
          </w:p>
          <w:p w:rsidR="00221C6F" w:rsidRPr="005710CC" w:rsidRDefault="00221C6F">
            <w:pPr>
              <w:rPr>
                <w:b/>
                <w:bCs/>
                <w:i/>
                <w:iCs/>
              </w:rPr>
            </w:pPr>
          </w:p>
        </w:tc>
      </w:tr>
      <w:tr w:rsidR="00221C6F" w:rsidRPr="005710CC" w:rsidTr="002C5C69">
        <w:tc>
          <w:tcPr>
            <w:tcW w:w="4621" w:type="dxa"/>
            <w:tcBorders>
              <w:top w:val="single" w:sz="4" w:space="0" w:color="000000"/>
              <w:left w:val="single" w:sz="4" w:space="0" w:color="000000"/>
              <w:bottom w:val="single" w:sz="4" w:space="0" w:color="000000"/>
            </w:tcBorders>
            <w:shd w:val="clear" w:color="auto" w:fill="auto"/>
          </w:tcPr>
          <w:p w:rsidR="00221C6F" w:rsidRPr="005710CC" w:rsidRDefault="00221C6F">
            <w:pPr>
              <w:jc w:val="both"/>
              <w:rPr>
                <w:b/>
                <w:bCs/>
                <w:i/>
                <w:iCs/>
                <w:lang w:val="ru-RU"/>
              </w:rPr>
            </w:pPr>
            <w:r w:rsidRPr="005710CC">
              <w:rPr>
                <w:i/>
                <w:iCs/>
                <w:lang w:val="ru-RU"/>
              </w:rPr>
              <w:t>Електронска адреса понуђача (</w:t>
            </w:r>
            <w:r w:rsidRPr="005710CC">
              <w:rPr>
                <w:i/>
                <w:iCs/>
              </w:rPr>
              <w:t>e</w:t>
            </w:r>
            <w:r w:rsidRPr="005710CC">
              <w:rPr>
                <w:i/>
                <w:iCs/>
                <w:lang w:val="ru-RU"/>
              </w:rPr>
              <w:t>-</w:t>
            </w:r>
            <w:r w:rsidRPr="005710CC">
              <w:rPr>
                <w:i/>
                <w:iCs/>
              </w:rPr>
              <w:t>mail</w:t>
            </w:r>
            <w:r w:rsidRPr="005710CC">
              <w:rPr>
                <w:i/>
                <w:iCs/>
                <w:lang w:val="ru-RU"/>
              </w:rPr>
              <w:t>):</w:t>
            </w:r>
          </w:p>
          <w:p w:rsidR="00221C6F" w:rsidRPr="005710CC"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rPr>
                <w:b/>
                <w:bCs/>
                <w:i/>
                <w:iCs/>
                <w:lang w:val="ru-RU"/>
              </w:rPr>
            </w:pPr>
          </w:p>
        </w:tc>
      </w:tr>
      <w:tr w:rsidR="00221C6F" w:rsidRPr="005710CC" w:rsidTr="002C5C69">
        <w:tc>
          <w:tcPr>
            <w:tcW w:w="4621" w:type="dxa"/>
            <w:tcBorders>
              <w:top w:val="single" w:sz="4" w:space="0" w:color="000000"/>
              <w:left w:val="single" w:sz="4" w:space="0" w:color="000000"/>
              <w:bottom w:val="single" w:sz="4" w:space="0" w:color="000000"/>
            </w:tcBorders>
            <w:shd w:val="clear" w:color="auto" w:fill="auto"/>
          </w:tcPr>
          <w:p w:rsidR="00221C6F" w:rsidRPr="005710CC" w:rsidRDefault="00221C6F">
            <w:pPr>
              <w:jc w:val="both"/>
              <w:rPr>
                <w:b/>
                <w:bCs/>
                <w:i/>
                <w:iCs/>
              </w:rPr>
            </w:pPr>
            <w:r w:rsidRPr="005710CC">
              <w:rPr>
                <w:i/>
                <w:iCs/>
              </w:rPr>
              <w:t>Телефон:</w:t>
            </w:r>
          </w:p>
          <w:p w:rsidR="00221C6F" w:rsidRPr="005710CC"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rPr>
                <w:b/>
                <w:bCs/>
                <w:i/>
                <w:iCs/>
              </w:rPr>
            </w:pPr>
          </w:p>
          <w:p w:rsidR="00221C6F" w:rsidRPr="005710CC" w:rsidRDefault="00221C6F">
            <w:pPr>
              <w:rPr>
                <w:b/>
                <w:bCs/>
                <w:i/>
                <w:iCs/>
              </w:rPr>
            </w:pPr>
          </w:p>
          <w:p w:rsidR="00221C6F" w:rsidRPr="005710CC" w:rsidRDefault="00221C6F">
            <w:pPr>
              <w:rPr>
                <w:b/>
                <w:bCs/>
                <w:i/>
                <w:iCs/>
              </w:rPr>
            </w:pPr>
          </w:p>
        </w:tc>
      </w:tr>
      <w:tr w:rsidR="00221C6F" w:rsidRPr="005710CC" w:rsidTr="002C5C69">
        <w:tc>
          <w:tcPr>
            <w:tcW w:w="4621" w:type="dxa"/>
            <w:tcBorders>
              <w:top w:val="single" w:sz="4" w:space="0" w:color="000000"/>
              <w:left w:val="single" w:sz="4" w:space="0" w:color="000000"/>
              <w:bottom w:val="single" w:sz="4" w:space="0" w:color="000000"/>
            </w:tcBorders>
            <w:shd w:val="clear" w:color="auto" w:fill="auto"/>
          </w:tcPr>
          <w:p w:rsidR="00221C6F" w:rsidRPr="005710CC" w:rsidRDefault="00221C6F">
            <w:pPr>
              <w:jc w:val="both"/>
              <w:rPr>
                <w:b/>
                <w:bCs/>
                <w:i/>
                <w:iCs/>
              </w:rPr>
            </w:pPr>
            <w:r w:rsidRPr="005710CC">
              <w:rPr>
                <w:i/>
                <w:iCs/>
              </w:rPr>
              <w:t>Телефакс:</w:t>
            </w:r>
          </w:p>
          <w:p w:rsidR="00221C6F" w:rsidRPr="005710CC"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rPr>
                <w:b/>
                <w:bCs/>
                <w:i/>
                <w:iCs/>
              </w:rPr>
            </w:pPr>
          </w:p>
          <w:p w:rsidR="00221C6F" w:rsidRPr="005710CC" w:rsidRDefault="00221C6F">
            <w:pPr>
              <w:rPr>
                <w:b/>
                <w:bCs/>
                <w:i/>
                <w:iCs/>
              </w:rPr>
            </w:pPr>
          </w:p>
          <w:p w:rsidR="00221C6F" w:rsidRPr="005710CC" w:rsidRDefault="00221C6F">
            <w:pPr>
              <w:rPr>
                <w:b/>
                <w:bCs/>
                <w:i/>
                <w:iCs/>
              </w:rPr>
            </w:pPr>
          </w:p>
        </w:tc>
      </w:tr>
      <w:tr w:rsidR="00221C6F" w:rsidRPr="005710CC" w:rsidTr="002C5C69">
        <w:tc>
          <w:tcPr>
            <w:tcW w:w="4621" w:type="dxa"/>
            <w:tcBorders>
              <w:top w:val="single" w:sz="4" w:space="0" w:color="000000"/>
              <w:left w:val="single" w:sz="4" w:space="0" w:color="000000"/>
              <w:bottom w:val="single" w:sz="4" w:space="0" w:color="000000"/>
            </w:tcBorders>
            <w:shd w:val="clear" w:color="auto" w:fill="auto"/>
          </w:tcPr>
          <w:p w:rsidR="00221C6F" w:rsidRPr="005710CC" w:rsidRDefault="00221C6F">
            <w:pPr>
              <w:jc w:val="both"/>
              <w:rPr>
                <w:b/>
                <w:bCs/>
                <w:i/>
                <w:iCs/>
                <w:lang w:val="ru-RU"/>
              </w:rPr>
            </w:pPr>
            <w:r w:rsidRPr="005710CC">
              <w:rPr>
                <w:i/>
                <w:iCs/>
                <w:lang w:val="ru-RU"/>
              </w:rPr>
              <w:t>Број рачуна понуђача и назив банке:</w:t>
            </w:r>
          </w:p>
          <w:p w:rsidR="00221C6F" w:rsidRPr="005710CC"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rPr>
                <w:b/>
                <w:bCs/>
                <w:i/>
                <w:iCs/>
                <w:lang w:val="ru-RU"/>
              </w:rPr>
            </w:pPr>
          </w:p>
          <w:p w:rsidR="00221C6F" w:rsidRPr="005710CC" w:rsidRDefault="00221C6F">
            <w:pPr>
              <w:rPr>
                <w:b/>
                <w:bCs/>
                <w:i/>
                <w:iCs/>
                <w:lang w:val="ru-RU"/>
              </w:rPr>
            </w:pPr>
          </w:p>
          <w:p w:rsidR="00221C6F" w:rsidRPr="005710CC" w:rsidRDefault="00221C6F">
            <w:pPr>
              <w:rPr>
                <w:b/>
                <w:bCs/>
                <w:i/>
                <w:iCs/>
                <w:lang w:val="ru-RU"/>
              </w:rPr>
            </w:pPr>
          </w:p>
        </w:tc>
      </w:tr>
      <w:tr w:rsidR="00221C6F" w:rsidRPr="005710CC" w:rsidTr="002C5C69">
        <w:tc>
          <w:tcPr>
            <w:tcW w:w="4621" w:type="dxa"/>
            <w:tcBorders>
              <w:top w:val="single" w:sz="4" w:space="0" w:color="000000"/>
              <w:left w:val="single" w:sz="4" w:space="0" w:color="000000"/>
              <w:bottom w:val="single" w:sz="4" w:space="0" w:color="000000"/>
            </w:tcBorders>
            <w:shd w:val="clear" w:color="auto" w:fill="auto"/>
          </w:tcPr>
          <w:p w:rsidR="00221C6F" w:rsidRPr="005710CC" w:rsidRDefault="00221C6F">
            <w:pPr>
              <w:jc w:val="both"/>
              <w:rPr>
                <w:b/>
                <w:bCs/>
                <w:i/>
                <w:iCs/>
                <w:lang w:val="ru-RU"/>
              </w:rPr>
            </w:pPr>
            <w:r w:rsidRPr="005710CC">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ind w:firstLine="708"/>
              <w:rPr>
                <w:b/>
                <w:bCs/>
                <w:i/>
                <w:iCs/>
                <w:lang w:val="ru-RU"/>
              </w:rPr>
            </w:pPr>
          </w:p>
          <w:p w:rsidR="00221C6F" w:rsidRPr="005710CC" w:rsidRDefault="00221C6F">
            <w:pPr>
              <w:ind w:firstLine="708"/>
              <w:rPr>
                <w:b/>
                <w:bCs/>
                <w:i/>
                <w:iCs/>
                <w:lang w:val="ru-RU"/>
              </w:rPr>
            </w:pPr>
          </w:p>
          <w:p w:rsidR="00221C6F" w:rsidRPr="005710CC" w:rsidRDefault="00221C6F">
            <w:pPr>
              <w:ind w:firstLine="708"/>
              <w:rPr>
                <w:b/>
                <w:bCs/>
                <w:i/>
                <w:iCs/>
                <w:lang w:val="ru-RU"/>
              </w:rPr>
            </w:pPr>
          </w:p>
        </w:tc>
      </w:tr>
    </w:tbl>
    <w:p w:rsidR="00221C6F" w:rsidRPr="005710CC" w:rsidRDefault="00221C6F"/>
    <w:p w:rsidR="00221C6F" w:rsidRPr="005710CC" w:rsidRDefault="00221C6F">
      <w:r w:rsidRPr="005710CC">
        <w:rPr>
          <w:rFonts w:eastAsia="TimesNewRomanPSMT"/>
          <w:b/>
          <w:bCs/>
          <w:i/>
          <w:iCs/>
        </w:rPr>
        <w:t xml:space="preserve">2) ПОНУДУ ПОДНОСИ: </w:t>
      </w:r>
    </w:p>
    <w:tbl>
      <w:tblPr>
        <w:tblW w:w="0" w:type="auto"/>
        <w:tblInd w:w="-15" w:type="dxa"/>
        <w:tblLayout w:type="fixed"/>
        <w:tblLook w:val="0000"/>
      </w:tblPr>
      <w:tblGrid>
        <w:gridCol w:w="9272"/>
      </w:tblGrid>
      <w:tr w:rsidR="00221C6F" w:rsidRPr="005710C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rsidP="00D8466E">
            <w:pPr>
              <w:snapToGrid w:val="0"/>
            </w:pPr>
          </w:p>
          <w:p w:rsidR="00221C6F" w:rsidRPr="005710CC" w:rsidRDefault="00221C6F" w:rsidP="00D8466E">
            <w:pPr>
              <w:rPr>
                <w:rFonts w:eastAsia="TimesNewRomanPSMT"/>
                <w:b/>
                <w:bCs/>
              </w:rPr>
            </w:pPr>
            <w:r w:rsidRPr="005710CC">
              <w:rPr>
                <w:rFonts w:eastAsia="TimesNewRomanPSMT"/>
                <w:b/>
                <w:bCs/>
              </w:rPr>
              <w:t xml:space="preserve">А) САМОСТАЛНО </w:t>
            </w:r>
          </w:p>
        </w:tc>
      </w:tr>
      <w:tr w:rsidR="00221C6F" w:rsidRPr="005710C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rsidP="00D8466E">
            <w:pPr>
              <w:snapToGrid w:val="0"/>
              <w:rPr>
                <w:rFonts w:eastAsia="TimesNewRomanPSMT"/>
                <w:b/>
                <w:bCs/>
              </w:rPr>
            </w:pPr>
          </w:p>
          <w:p w:rsidR="00221C6F" w:rsidRPr="005710CC" w:rsidRDefault="00221C6F" w:rsidP="00D8466E">
            <w:pPr>
              <w:rPr>
                <w:rFonts w:eastAsia="TimesNewRomanPSMT"/>
                <w:b/>
                <w:bCs/>
              </w:rPr>
            </w:pPr>
            <w:r w:rsidRPr="005710CC">
              <w:rPr>
                <w:rFonts w:eastAsia="TimesNewRomanPSMT"/>
                <w:b/>
                <w:bCs/>
              </w:rPr>
              <w:t>Б) СА ПОДИЗВОЂАЧЕМ</w:t>
            </w:r>
          </w:p>
        </w:tc>
      </w:tr>
      <w:tr w:rsidR="00221C6F" w:rsidRPr="005710C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rsidP="00D8466E">
            <w:pPr>
              <w:snapToGrid w:val="0"/>
              <w:rPr>
                <w:rFonts w:eastAsia="TimesNewRomanPSMT"/>
                <w:b/>
                <w:bCs/>
              </w:rPr>
            </w:pPr>
          </w:p>
          <w:p w:rsidR="00221C6F" w:rsidRPr="005710CC" w:rsidRDefault="00221C6F" w:rsidP="00D8466E">
            <w:pPr>
              <w:rPr>
                <w:b/>
                <w:i/>
                <w:iCs/>
                <w:lang w:val="ru-RU"/>
              </w:rPr>
            </w:pPr>
            <w:r w:rsidRPr="005710CC">
              <w:rPr>
                <w:rFonts w:eastAsia="TimesNewRomanPSMT"/>
                <w:b/>
                <w:bCs/>
              </w:rPr>
              <w:t>В) КАО ЗАЈЕДНИЧКУ ПОНУДУ</w:t>
            </w:r>
          </w:p>
        </w:tc>
      </w:tr>
    </w:tbl>
    <w:p w:rsidR="00ED7B2C" w:rsidRDefault="00ED7B2C">
      <w:pPr>
        <w:jc w:val="both"/>
        <w:rPr>
          <w:b/>
          <w:i/>
          <w:iCs/>
          <w:sz w:val="22"/>
          <w:szCs w:val="22"/>
          <w:lang w:val="ru-RU"/>
        </w:rPr>
      </w:pPr>
    </w:p>
    <w:p w:rsidR="00221C6F" w:rsidRDefault="00221C6F">
      <w:pPr>
        <w:jc w:val="both"/>
        <w:rPr>
          <w:i/>
          <w:iCs/>
          <w:sz w:val="22"/>
          <w:szCs w:val="22"/>
          <w:lang w:val="ru-RU"/>
        </w:rPr>
      </w:pPr>
      <w:r w:rsidRPr="005710CC">
        <w:rPr>
          <w:b/>
          <w:i/>
          <w:iCs/>
          <w:sz w:val="22"/>
          <w:szCs w:val="22"/>
          <w:lang w:val="ru-RU"/>
        </w:rPr>
        <w:t>Напомена:</w:t>
      </w:r>
      <w:r w:rsidRPr="005710CC">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5710CC">
        <w:rPr>
          <w:i/>
          <w:iCs/>
          <w:color w:val="auto"/>
          <w:sz w:val="22"/>
          <w:szCs w:val="22"/>
          <w:lang w:val="ru-RU"/>
        </w:rPr>
        <w:t>свим учесни</w:t>
      </w:r>
      <w:r w:rsidR="00FB3DFB" w:rsidRPr="005710CC">
        <w:rPr>
          <w:i/>
          <w:iCs/>
          <w:color w:val="auto"/>
          <w:sz w:val="22"/>
          <w:szCs w:val="22"/>
          <w:lang w:val="ru-RU"/>
        </w:rPr>
        <w:t>ци</w:t>
      </w:r>
      <w:r w:rsidRPr="005710CC">
        <w:rPr>
          <w:i/>
          <w:iCs/>
          <w:color w:val="auto"/>
          <w:sz w:val="22"/>
          <w:szCs w:val="22"/>
          <w:lang w:val="ru-RU"/>
        </w:rPr>
        <w:t>ма</w:t>
      </w:r>
      <w:r w:rsidRPr="005710CC">
        <w:rPr>
          <w:i/>
          <w:iCs/>
          <w:sz w:val="22"/>
          <w:szCs w:val="22"/>
          <w:lang w:val="ru-RU"/>
        </w:rPr>
        <w:t xml:space="preserve"> заједничке понуде, уколико понуду подноси група понуђача</w:t>
      </w:r>
    </w:p>
    <w:p w:rsidR="00294DE4" w:rsidRPr="005710CC" w:rsidRDefault="00294DE4">
      <w:pPr>
        <w:jc w:val="both"/>
        <w:rPr>
          <w:rFonts w:eastAsia="TimesNewRomanPSMT"/>
          <w:bCs/>
          <w:sz w:val="22"/>
          <w:szCs w:val="22"/>
        </w:rPr>
      </w:pPr>
    </w:p>
    <w:p w:rsidR="00221C6F" w:rsidRPr="005710CC" w:rsidRDefault="00221C6F">
      <w:pPr>
        <w:jc w:val="both"/>
        <w:rPr>
          <w:rFonts w:eastAsia="TimesNewRomanPSMT"/>
          <w:b/>
          <w:bCs/>
          <w:i/>
        </w:rPr>
      </w:pPr>
      <w:r w:rsidRPr="005710CC">
        <w:rPr>
          <w:rFonts w:eastAsia="TimesNewRomanPSMT"/>
          <w:b/>
          <w:bCs/>
          <w:i/>
          <w:lang w:val="sr-Cyrl-CS"/>
        </w:rPr>
        <w:lastRenderedPageBreak/>
        <w:t xml:space="preserve">3) </w:t>
      </w:r>
      <w:r w:rsidRPr="005710CC">
        <w:rPr>
          <w:rFonts w:eastAsia="TimesNewRomanPSMT"/>
          <w:b/>
          <w:bCs/>
          <w:i/>
        </w:rPr>
        <w:t xml:space="preserve">ПОДАЦИ О ПОДИЗВОЂАЧУ </w:t>
      </w:r>
    </w:p>
    <w:p w:rsidR="00221C6F" w:rsidRPr="005710CC" w:rsidRDefault="00221C6F">
      <w:pPr>
        <w:jc w:val="both"/>
      </w:pPr>
      <w:r w:rsidRPr="005710CC">
        <w:rPr>
          <w:rFonts w:eastAsia="TimesNewRomanPSMT"/>
          <w:b/>
          <w:bCs/>
          <w:i/>
        </w:rPr>
        <w:tab/>
      </w:r>
    </w:p>
    <w:tbl>
      <w:tblPr>
        <w:tblW w:w="0" w:type="auto"/>
        <w:jc w:val="center"/>
        <w:tblInd w:w="-15" w:type="dxa"/>
        <w:tblLayout w:type="fixed"/>
        <w:tblLook w:val="0000"/>
      </w:tblPr>
      <w:tblGrid>
        <w:gridCol w:w="465"/>
        <w:gridCol w:w="4219"/>
        <w:gridCol w:w="4588"/>
      </w:tblGrid>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pPr>
          </w:p>
          <w:p w:rsidR="00221C6F" w:rsidRPr="005710CC" w:rsidRDefault="00221C6F">
            <w:pPr>
              <w:jc w:val="both"/>
              <w:rPr>
                <w:rFonts w:eastAsia="TimesNewRomanPSMT"/>
                <w:bCs/>
                <w:i/>
              </w:rPr>
            </w:pPr>
            <w:r w:rsidRPr="005710C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
                <w:bCs/>
                <w:lang w:val="ru-RU"/>
              </w:rPr>
            </w:pPr>
            <w:r w:rsidRPr="005710CC">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lang w:val="ru-RU"/>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
                <w:bCs/>
                <w:lang w:val="ru-RU"/>
              </w:rPr>
            </w:pPr>
            <w:r w:rsidRPr="005710CC">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lang w:val="ru-RU"/>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Cs/>
                <w:i/>
              </w:rPr>
            </w:pPr>
            <w:r w:rsidRPr="005710C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
                <w:bCs/>
                <w:lang w:val="ru-RU"/>
              </w:rPr>
            </w:pPr>
            <w:r w:rsidRPr="005710CC">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lang w:val="ru-RU"/>
              </w:rPr>
            </w:pPr>
          </w:p>
        </w:tc>
      </w:tr>
      <w:tr w:rsidR="00221C6F" w:rsidRPr="005710CC" w:rsidTr="002C5C69">
        <w:trPr>
          <w:jc w:val="center"/>
        </w:trPr>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
                <w:bCs/>
                <w:lang w:val="ru-RU"/>
              </w:rPr>
            </w:pPr>
            <w:r w:rsidRPr="005710CC">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lang w:val="ru-RU"/>
              </w:rPr>
            </w:pPr>
          </w:p>
        </w:tc>
      </w:tr>
    </w:tbl>
    <w:p w:rsidR="00ED7B2C" w:rsidRDefault="00ED7B2C">
      <w:pPr>
        <w:jc w:val="both"/>
        <w:rPr>
          <w:b/>
          <w:bCs/>
          <w:i/>
          <w:iCs/>
          <w:sz w:val="22"/>
          <w:szCs w:val="22"/>
          <w:u w:val="single"/>
          <w:lang w:val="ru-RU"/>
        </w:rPr>
      </w:pPr>
    </w:p>
    <w:p w:rsidR="00221C6F" w:rsidRPr="005710CC" w:rsidRDefault="00221C6F">
      <w:pPr>
        <w:jc w:val="both"/>
        <w:rPr>
          <w:rFonts w:eastAsia="TimesNewRomanPSMT"/>
          <w:b/>
          <w:bCs/>
          <w:sz w:val="22"/>
          <w:szCs w:val="22"/>
          <w:lang w:val="ru-RU"/>
        </w:rPr>
      </w:pPr>
      <w:r w:rsidRPr="005710CC">
        <w:rPr>
          <w:b/>
          <w:bCs/>
          <w:i/>
          <w:iCs/>
          <w:sz w:val="22"/>
          <w:szCs w:val="22"/>
          <w:u w:val="single"/>
          <w:lang w:val="ru-RU"/>
        </w:rPr>
        <w:t>Напомена:</w:t>
      </w:r>
      <w:r w:rsidRPr="005710CC">
        <w:rPr>
          <w:b/>
          <w:bCs/>
          <w:i/>
          <w:iCs/>
          <w:sz w:val="22"/>
          <w:szCs w:val="22"/>
          <w:lang w:val="ru-RU"/>
        </w:rPr>
        <w:t xml:space="preserve"> </w:t>
      </w:r>
      <w:r w:rsidR="00ED7B2C">
        <w:rPr>
          <w:b/>
          <w:bCs/>
          <w:i/>
          <w:iCs/>
          <w:sz w:val="22"/>
          <w:szCs w:val="22"/>
          <w:lang w:val="ru-RU"/>
        </w:rPr>
        <w:t xml:space="preserve"> </w:t>
      </w:r>
      <w:r w:rsidRPr="005710CC">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Pr="005710CC" w:rsidRDefault="00221C6F">
      <w:pPr>
        <w:jc w:val="both"/>
        <w:rPr>
          <w:rFonts w:eastAsia="TimesNewRomanPSMT"/>
          <w:b/>
          <w:bCs/>
          <w:lang w:val="ru-RU"/>
        </w:rPr>
      </w:pPr>
    </w:p>
    <w:p w:rsidR="00356B10" w:rsidRPr="005710CC" w:rsidRDefault="00356B10">
      <w:pPr>
        <w:jc w:val="both"/>
        <w:rPr>
          <w:rFonts w:eastAsia="TimesNewRomanPSMT"/>
          <w:b/>
          <w:bCs/>
          <w:lang w:val="ru-RU"/>
        </w:rPr>
      </w:pPr>
    </w:p>
    <w:p w:rsidR="00356B10" w:rsidRPr="005710CC" w:rsidRDefault="00356B10">
      <w:pPr>
        <w:jc w:val="both"/>
        <w:rPr>
          <w:rFonts w:eastAsia="TimesNewRomanPSMT"/>
          <w:b/>
          <w:bCs/>
          <w:lang w:val="ru-RU"/>
        </w:rPr>
      </w:pPr>
    </w:p>
    <w:p w:rsidR="00356B10" w:rsidRDefault="00356B10">
      <w:pPr>
        <w:jc w:val="both"/>
        <w:rPr>
          <w:rFonts w:eastAsia="TimesNewRomanPSMT"/>
          <w:b/>
          <w:bCs/>
          <w:lang w:val="ru-RU"/>
        </w:rPr>
      </w:pPr>
    </w:p>
    <w:p w:rsidR="00ED7B2C" w:rsidRPr="005710CC" w:rsidRDefault="00ED7B2C">
      <w:pPr>
        <w:jc w:val="both"/>
        <w:rPr>
          <w:rFonts w:eastAsia="TimesNewRomanPSMT"/>
          <w:b/>
          <w:bCs/>
          <w:lang w:val="ru-RU"/>
        </w:rPr>
      </w:pPr>
    </w:p>
    <w:p w:rsidR="00356B10" w:rsidRPr="005710CC" w:rsidRDefault="00356B10">
      <w:pPr>
        <w:jc w:val="both"/>
        <w:rPr>
          <w:rFonts w:eastAsia="TimesNewRomanPSMT"/>
          <w:b/>
          <w:bCs/>
          <w:lang w:val="ru-RU"/>
        </w:rPr>
      </w:pPr>
    </w:p>
    <w:p w:rsidR="00356B10" w:rsidRPr="005710CC" w:rsidRDefault="00356B10">
      <w:pPr>
        <w:jc w:val="both"/>
        <w:rPr>
          <w:rFonts w:eastAsia="TimesNewRomanPSMT"/>
          <w:b/>
          <w:bCs/>
          <w:lang w:val="ru-RU"/>
        </w:rPr>
      </w:pPr>
    </w:p>
    <w:p w:rsidR="00356B10" w:rsidRPr="005710CC" w:rsidRDefault="00356B10">
      <w:pPr>
        <w:jc w:val="both"/>
        <w:rPr>
          <w:rFonts w:eastAsia="TimesNewRomanPSMT"/>
          <w:b/>
          <w:bCs/>
          <w:lang w:val="ru-RU"/>
        </w:rPr>
      </w:pPr>
    </w:p>
    <w:p w:rsidR="00356B10" w:rsidRPr="005710CC" w:rsidRDefault="00356B10">
      <w:pPr>
        <w:jc w:val="both"/>
        <w:rPr>
          <w:rFonts w:eastAsia="TimesNewRomanPSMT"/>
          <w:b/>
          <w:bCs/>
          <w:lang w:val="ru-RU"/>
        </w:rPr>
      </w:pPr>
    </w:p>
    <w:p w:rsidR="00221C6F" w:rsidRDefault="00221C6F">
      <w:pPr>
        <w:jc w:val="both"/>
        <w:rPr>
          <w:rFonts w:eastAsia="TimesNewRomanPSMT"/>
          <w:b/>
          <w:bCs/>
          <w:lang w:val="ru-RU"/>
        </w:rPr>
      </w:pPr>
    </w:p>
    <w:p w:rsidR="00294DE4" w:rsidRDefault="00294DE4">
      <w:pPr>
        <w:jc w:val="both"/>
        <w:rPr>
          <w:rFonts w:eastAsia="TimesNewRomanPSMT"/>
          <w:b/>
          <w:bCs/>
          <w:lang w:val="ru-RU"/>
        </w:rPr>
      </w:pPr>
    </w:p>
    <w:p w:rsidR="00900059" w:rsidRPr="005710CC" w:rsidRDefault="00900059">
      <w:pPr>
        <w:jc w:val="both"/>
        <w:rPr>
          <w:rFonts w:eastAsia="TimesNewRomanPSMT"/>
          <w:b/>
          <w:bCs/>
          <w:lang w:val="ru-RU"/>
        </w:rPr>
      </w:pPr>
    </w:p>
    <w:p w:rsidR="00221C6F" w:rsidRPr="005710CC" w:rsidRDefault="00221C6F">
      <w:pPr>
        <w:jc w:val="both"/>
        <w:rPr>
          <w:rFonts w:eastAsia="TimesNewRomanPSMT"/>
          <w:b/>
          <w:bCs/>
          <w:i/>
          <w:lang w:val="ru-RU"/>
        </w:rPr>
      </w:pPr>
      <w:r w:rsidRPr="005710CC">
        <w:rPr>
          <w:rFonts w:eastAsia="TimesNewRomanPSMT"/>
          <w:b/>
          <w:bCs/>
          <w:i/>
          <w:lang w:val="sr-Cyrl-CS"/>
        </w:rPr>
        <w:lastRenderedPageBreak/>
        <w:t xml:space="preserve">4) </w:t>
      </w:r>
      <w:r w:rsidRPr="005710CC">
        <w:rPr>
          <w:rFonts w:eastAsia="TimesNewRomanPSMT"/>
          <w:b/>
          <w:bCs/>
          <w:i/>
          <w:lang w:val="ru-RU"/>
        </w:rPr>
        <w:t>ПОДАЦИ О УЧЕСНИКУ  У ЗАЈЕДНИЧКОЈ ПОНУДИ</w:t>
      </w:r>
    </w:p>
    <w:p w:rsidR="00221C6F" w:rsidRPr="005710CC" w:rsidRDefault="00221C6F">
      <w:pPr>
        <w:jc w:val="both"/>
      </w:pPr>
      <w:r w:rsidRPr="005710CC">
        <w:rPr>
          <w:rFonts w:eastAsia="TimesNewRomanPSMT"/>
          <w:b/>
          <w:bCs/>
          <w:i/>
          <w:lang w:val="ru-RU"/>
        </w:rPr>
        <w:tab/>
      </w:r>
    </w:p>
    <w:tbl>
      <w:tblPr>
        <w:tblW w:w="0" w:type="auto"/>
        <w:tblInd w:w="-15" w:type="dxa"/>
        <w:tblLayout w:type="fixed"/>
        <w:tblLook w:val="0000"/>
      </w:tblPr>
      <w:tblGrid>
        <w:gridCol w:w="465"/>
        <w:gridCol w:w="4219"/>
        <w:gridCol w:w="4588"/>
      </w:tblGrid>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pPr>
          </w:p>
          <w:p w:rsidR="00221C6F" w:rsidRPr="005710CC" w:rsidRDefault="00221C6F">
            <w:pPr>
              <w:jc w:val="both"/>
              <w:rPr>
                <w:rFonts w:eastAsia="TimesNewRomanPSMT"/>
                <w:bCs/>
                <w:i/>
                <w:lang w:val="ru-RU"/>
              </w:rPr>
            </w:pPr>
            <w:r w:rsidRPr="005710C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
                <w:bCs/>
                <w:lang w:val="ru-RU"/>
              </w:rPr>
            </w:pPr>
            <w:r w:rsidRPr="005710C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lang w:val="ru-RU"/>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lang w:val="ru-RU"/>
              </w:rPr>
            </w:pPr>
            <w:r w:rsidRPr="005710C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
                <w:bCs/>
                <w:lang w:val="ru-RU"/>
              </w:rPr>
            </w:pPr>
            <w:r w:rsidRPr="005710C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lang w:val="ru-RU"/>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lang w:val="ru-RU"/>
              </w:rPr>
            </w:pPr>
            <w:r w:rsidRPr="005710C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
                <w:bCs/>
                <w:lang w:val="ru-RU"/>
              </w:rPr>
            </w:pPr>
            <w:r w:rsidRPr="005710C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lang w:val="ru-RU"/>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lang w:val="ru-RU"/>
              </w:rPr>
            </w:pPr>
          </w:p>
          <w:p w:rsidR="00221C6F" w:rsidRPr="005710CC" w:rsidRDefault="00221C6F">
            <w:pPr>
              <w:jc w:val="both"/>
              <w:rPr>
                <w:rFonts w:eastAsia="TimesNewRomanPSMT"/>
                <w:b/>
                <w:bCs/>
              </w:rPr>
            </w:pPr>
            <w:r w:rsidRPr="005710CC">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r w:rsidR="00221C6F" w:rsidRPr="005710CC">
        <w:tc>
          <w:tcPr>
            <w:tcW w:w="465"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5710CC" w:rsidRDefault="00221C6F">
            <w:pPr>
              <w:snapToGrid w:val="0"/>
              <w:jc w:val="both"/>
              <w:rPr>
                <w:rFonts w:eastAsia="TimesNewRomanPSMT"/>
                <w:bCs/>
                <w:i/>
              </w:rPr>
            </w:pPr>
          </w:p>
          <w:p w:rsidR="00221C6F" w:rsidRPr="005710CC" w:rsidRDefault="00221C6F">
            <w:pPr>
              <w:jc w:val="both"/>
              <w:rPr>
                <w:rFonts w:eastAsia="TimesNewRomanPSMT"/>
                <w:b/>
                <w:bCs/>
              </w:rPr>
            </w:pPr>
            <w:r w:rsidRPr="005710CC">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pPr>
              <w:snapToGrid w:val="0"/>
              <w:jc w:val="both"/>
              <w:rPr>
                <w:rFonts w:eastAsia="TimesNewRomanPSMT"/>
                <w:b/>
                <w:bCs/>
              </w:rPr>
            </w:pPr>
          </w:p>
        </w:tc>
      </w:tr>
    </w:tbl>
    <w:p w:rsidR="00ED7B2C" w:rsidRDefault="00ED7B2C">
      <w:pPr>
        <w:jc w:val="both"/>
        <w:rPr>
          <w:b/>
          <w:bCs/>
          <w:i/>
          <w:iCs/>
          <w:u w:val="single"/>
          <w:lang w:val="sr-Cyrl-CS"/>
        </w:rPr>
      </w:pPr>
    </w:p>
    <w:p w:rsidR="00221C6F" w:rsidRPr="005710CC" w:rsidRDefault="00221C6F">
      <w:pPr>
        <w:jc w:val="both"/>
        <w:rPr>
          <w:i/>
          <w:iCs/>
          <w:sz w:val="20"/>
          <w:szCs w:val="20"/>
          <w:lang w:val="ru-RU"/>
        </w:rPr>
      </w:pPr>
      <w:r w:rsidRPr="005710CC">
        <w:rPr>
          <w:b/>
          <w:bCs/>
          <w:i/>
          <w:iCs/>
          <w:u w:val="single"/>
        </w:rPr>
        <w:t>Напомена:</w:t>
      </w:r>
      <w:r w:rsidRPr="005710CC">
        <w:rPr>
          <w:b/>
          <w:bCs/>
          <w:i/>
          <w:iCs/>
        </w:rPr>
        <w:t xml:space="preserve"> </w:t>
      </w:r>
      <w:r w:rsidR="00ED7B2C">
        <w:rPr>
          <w:b/>
          <w:bCs/>
          <w:i/>
          <w:iCs/>
          <w:lang w:val="sr-Cyrl-CS"/>
        </w:rPr>
        <w:t xml:space="preserve"> </w:t>
      </w:r>
      <w:r w:rsidRPr="005710C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5710CC">
        <w:rPr>
          <w:i/>
          <w:iCs/>
          <w:sz w:val="20"/>
          <w:szCs w:val="20"/>
          <w:lang w:val="ru-RU"/>
        </w:rPr>
        <w:t>.</w:t>
      </w:r>
    </w:p>
    <w:p w:rsidR="00F732D6" w:rsidRPr="005710CC" w:rsidRDefault="00F732D6">
      <w:pPr>
        <w:jc w:val="both"/>
        <w:rPr>
          <w:i/>
          <w:iCs/>
          <w:sz w:val="20"/>
          <w:szCs w:val="20"/>
          <w:lang w:val="ru-RU"/>
        </w:rPr>
      </w:pPr>
    </w:p>
    <w:p w:rsidR="00F732D6" w:rsidRPr="005710CC" w:rsidRDefault="00F732D6">
      <w:pPr>
        <w:jc w:val="both"/>
        <w:rPr>
          <w:i/>
          <w:iCs/>
          <w:sz w:val="20"/>
          <w:szCs w:val="20"/>
          <w:lang w:val="ru-RU"/>
        </w:rPr>
      </w:pPr>
    </w:p>
    <w:p w:rsidR="00F732D6" w:rsidRPr="005710CC" w:rsidRDefault="00F732D6">
      <w:pPr>
        <w:jc w:val="both"/>
        <w:rPr>
          <w:i/>
          <w:iCs/>
          <w:sz w:val="20"/>
          <w:szCs w:val="20"/>
          <w:lang w:val="ru-RU"/>
        </w:rPr>
      </w:pPr>
    </w:p>
    <w:p w:rsidR="00F732D6" w:rsidRPr="005710CC" w:rsidRDefault="00F732D6">
      <w:pPr>
        <w:jc w:val="both"/>
        <w:rPr>
          <w:i/>
          <w:iCs/>
          <w:sz w:val="20"/>
          <w:szCs w:val="20"/>
          <w:lang w:val="ru-RU"/>
        </w:rPr>
      </w:pPr>
    </w:p>
    <w:p w:rsidR="00F732D6" w:rsidRDefault="00F732D6">
      <w:pPr>
        <w:jc w:val="both"/>
        <w:rPr>
          <w:i/>
          <w:iCs/>
          <w:sz w:val="20"/>
          <w:szCs w:val="20"/>
          <w:lang w:val="ru-RU"/>
        </w:rPr>
      </w:pPr>
    </w:p>
    <w:p w:rsidR="00ED7B2C" w:rsidRDefault="00ED7B2C">
      <w:pPr>
        <w:jc w:val="both"/>
        <w:rPr>
          <w:i/>
          <w:iCs/>
          <w:sz w:val="20"/>
          <w:szCs w:val="20"/>
          <w:lang w:val="ru-RU"/>
        </w:rPr>
      </w:pPr>
    </w:p>
    <w:p w:rsidR="00ED7B2C" w:rsidRDefault="00ED7B2C">
      <w:pPr>
        <w:jc w:val="both"/>
        <w:rPr>
          <w:i/>
          <w:iCs/>
          <w:sz w:val="20"/>
          <w:szCs w:val="20"/>
          <w:lang w:val="ru-RU"/>
        </w:rPr>
      </w:pPr>
    </w:p>
    <w:p w:rsidR="00ED7B2C" w:rsidRDefault="00ED7B2C">
      <w:pPr>
        <w:jc w:val="both"/>
        <w:rPr>
          <w:i/>
          <w:iCs/>
          <w:sz w:val="20"/>
          <w:szCs w:val="20"/>
          <w:lang w:val="ru-RU"/>
        </w:rPr>
      </w:pPr>
    </w:p>
    <w:p w:rsidR="00ED7B2C" w:rsidRDefault="00ED7B2C">
      <w:pPr>
        <w:jc w:val="both"/>
        <w:rPr>
          <w:i/>
          <w:iCs/>
          <w:sz w:val="20"/>
          <w:szCs w:val="20"/>
          <w:lang w:val="ru-RU"/>
        </w:rPr>
      </w:pPr>
    </w:p>
    <w:p w:rsidR="00ED7B2C" w:rsidRPr="005710CC" w:rsidRDefault="00ED7B2C">
      <w:pPr>
        <w:jc w:val="both"/>
        <w:rPr>
          <w:i/>
          <w:iCs/>
          <w:sz w:val="20"/>
          <w:szCs w:val="20"/>
          <w:lang w:val="ru-RU"/>
        </w:rPr>
      </w:pPr>
    </w:p>
    <w:p w:rsidR="00F732D6" w:rsidRPr="005710CC" w:rsidRDefault="00F732D6">
      <w:pPr>
        <w:jc w:val="both"/>
        <w:rPr>
          <w:b/>
          <w:bCs/>
          <w:i/>
          <w:iCs/>
          <w:sz w:val="20"/>
          <w:szCs w:val="20"/>
        </w:rPr>
      </w:pPr>
    </w:p>
    <w:p w:rsidR="00221C6F" w:rsidRPr="005710CC" w:rsidRDefault="00221C6F">
      <w:pPr>
        <w:jc w:val="both"/>
        <w:rPr>
          <w:b/>
          <w:bCs/>
          <w:i/>
          <w:iCs/>
          <w:sz w:val="20"/>
          <w:szCs w:val="20"/>
        </w:rPr>
      </w:pPr>
    </w:p>
    <w:p w:rsidR="00221C6F" w:rsidRDefault="00221C6F">
      <w:pPr>
        <w:jc w:val="both"/>
        <w:rPr>
          <w:b/>
          <w:bCs/>
          <w:i/>
          <w:iCs/>
          <w:sz w:val="20"/>
          <w:szCs w:val="20"/>
          <w:lang w:val="sr-Cyrl-CS"/>
        </w:rPr>
      </w:pPr>
    </w:p>
    <w:p w:rsidR="00900059" w:rsidRDefault="00900059">
      <w:pPr>
        <w:jc w:val="both"/>
        <w:rPr>
          <w:b/>
          <w:bCs/>
          <w:i/>
          <w:iCs/>
          <w:sz w:val="20"/>
          <w:szCs w:val="20"/>
          <w:lang w:val="sr-Cyrl-CS"/>
        </w:rPr>
      </w:pPr>
    </w:p>
    <w:p w:rsidR="00294DE4" w:rsidRPr="00900059" w:rsidRDefault="00294DE4">
      <w:pPr>
        <w:jc w:val="both"/>
        <w:rPr>
          <w:b/>
          <w:bCs/>
          <w:i/>
          <w:iCs/>
          <w:sz w:val="20"/>
          <w:szCs w:val="20"/>
          <w:lang w:val="sr-Cyrl-CS"/>
        </w:rPr>
      </w:pPr>
    </w:p>
    <w:p w:rsidR="00221C6F" w:rsidRPr="00325628" w:rsidRDefault="00221C6F">
      <w:pPr>
        <w:jc w:val="both"/>
        <w:rPr>
          <w:rFonts w:eastAsia="TimesNewRomanPSMT"/>
          <w:b/>
          <w:bCs/>
          <w:i/>
        </w:rPr>
      </w:pPr>
      <w:r w:rsidRPr="00325628">
        <w:rPr>
          <w:rFonts w:eastAsia="TimesNewRomanPSMT"/>
          <w:b/>
          <w:bCs/>
          <w:i/>
          <w:lang w:val="sr-Cyrl-CS"/>
        </w:rPr>
        <w:lastRenderedPageBreak/>
        <w:t xml:space="preserve">5) </w:t>
      </w:r>
      <w:r w:rsidRPr="00325628">
        <w:rPr>
          <w:rFonts w:eastAsia="TimesNewRomanPSMT"/>
          <w:b/>
          <w:bCs/>
          <w:i/>
        </w:rPr>
        <w:t>ОПИС ПРЕДМЕТА НАБАВКЕ</w:t>
      </w:r>
      <w:r w:rsidR="00270DC9">
        <w:rPr>
          <w:rFonts w:eastAsia="TimesNewRomanPSMT"/>
          <w:b/>
          <w:bCs/>
          <w:i/>
          <w:lang w:val="sr-Cyrl-CS"/>
        </w:rPr>
        <w:t>: ЈНМВ 0</w:t>
      </w:r>
      <w:r w:rsidR="00270DC9">
        <w:rPr>
          <w:rFonts w:eastAsia="TimesNewRomanPSMT"/>
          <w:b/>
          <w:bCs/>
          <w:i/>
        </w:rPr>
        <w:t>2</w:t>
      </w:r>
      <w:r w:rsidR="00356B10" w:rsidRPr="00325628">
        <w:rPr>
          <w:rFonts w:eastAsia="TimesNewRomanPSMT"/>
          <w:b/>
          <w:bCs/>
          <w:i/>
          <w:lang w:val="sr-Cyrl-CS"/>
        </w:rPr>
        <w:t>/2014</w:t>
      </w:r>
    </w:p>
    <w:p w:rsidR="00900059" w:rsidRPr="00F53093" w:rsidRDefault="00900059" w:rsidP="00900059">
      <w:pPr>
        <w:spacing w:before="3" w:line="240" w:lineRule="exact"/>
        <w:rPr>
          <w:sz w:val="16"/>
          <w:szCs w:val="16"/>
        </w:rPr>
      </w:pPr>
    </w:p>
    <w:p w:rsidR="00900059" w:rsidRPr="000475EE" w:rsidRDefault="00900059" w:rsidP="00900059">
      <w:pPr>
        <w:ind w:right="-32" w:firstLine="708"/>
        <w:jc w:val="both"/>
        <w:rPr>
          <w:rFonts w:eastAsia="Calibri"/>
        </w:rPr>
      </w:pPr>
      <w:r w:rsidRPr="000475EE">
        <w:rPr>
          <w:rFonts w:eastAsia="Calibri"/>
          <w:spacing w:val="1"/>
        </w:rPr>
        <w:t>Пр</w:t>
      </w:r>
      <w:r w:rsidRPr="000475EE">
        <w:rPr>
          <w:rFonts w:eastAsia="Calibri"/>
          <w:spacing w:val="-1"/>
        </w:rPr>
        <w:t>ед</w:t>
      </w:r>
      <w:r w:rsidRPr="000475EE">
        <w:rPr>
          <w:rFonts w:eastAsia="Calibri"/>
        </w:rPr>
        <w:t>м</w:t>
      </w:r>
      <w:r w:rsidRPr="000475EE">
        <w:rPr>
          <w:rFonts w:eastAsia="Calibri"/>
          <w:spacing w:val="2"/>
        </w:rPr>
        <w:t>е</w:t>
      </w:r>
      <w:r w:rsidRPr="000475EE">
        <w:rPr>
          <w:rFonts w:eastAsia="Calibri"/>
        </w:rPr>
        <w:t>т</w:t>
      </w:r>
      <w:r w:rsidRPr="000475EE">
        <w:rPr>
          <w:rFonts w:eastAsia="Calibri"/>
          <w:spacing w:val="29"/>
        </w:rPr>
        <w:t xml:space="preserve"> </w:t>
      </w:r>
      <w:r w:rsidRPr="000475EE">
        <w:rPr>
          <w:rFonts w:eastAsia="Calibri"/>
        </w:rPr>
        <w:t>п</w:t>
      </w:r>
      <w:r w:rsidRPr="000475EE">
        <w:rPr>
          <w:rFonts w:eastAsia="Calibri"/>
          <w:spacing w:val="3"/>
        </w:rPr>
        <w:t>о</w:t>
      </w:r>
      <w:r w:rsidRPr="000475EE">
        <w:rPr>
          <w:rFonts w:eastAsia="Calibri"/>
          <w:spacing w:val="-1"/>
        </w:rPr>
        <w:t>н</w:t>
      </w:r>
      <w:r w:rsidRPr="000475EE">
        <w:rPr>
          <w:rFonts w:eastAsia="Calibri"/>
          <w:spacing w:val="1"/>
        </w:rPr>
        <w:t>у</w:t>
      </w:r>
      <w:r w:rsidRPr="000475EE">
        <w:rPr>
          <w:rFonts w:eastAsia="Calibri"/>
          <w:spacing w:val="-1"/>
        </w:rPr>
        <w:t>д</w:t>
      </w:r>
      <w:r w:rsidRPr="000475EE">
        <w:rPr>
          <w:rFonts w:eastAsia="Calibri"/>
        </w:rPr>
        <w:t>е</w:t>
      </w:r>
      <w:r w:rsidRPr="000475EE">
        <w:rPr>
          <w:rFonts w:eastAsia="Calibri"/>
          <w:spacing w:val="32"/>
        </w:rPr>
        <w:t xml:space="preserve"> </w:t>
      </w:r>
      <w:r w:rsidRPr="000475EE">
        <w:rPr>
          <w:rFonts w:eastAsia="Calibri"/>
        </w:rPr>
        <w:t>за</w:t>
      </w:r>
      <w:r w:rsidRPr="000475EE">
        <w:rPr>
          <w:rFonts w:eastAsia="Calibri"/>
          <w:spacing w:val="35"/>
        </w:rPr>
        <w:t xml:space="preserve"> </w:t>
      </w:r>
      <w:r w:rsidRPr="000475EE">
        <w:rPr>
          <w:rFonts w:eastAsia="Calibri"/>
        </w:rPr>
        <w:t>ј</w:t>
      </w:r>
      <w:r w:rsidRPr="000475EE">
        <w:rPr>
          <w:rFonts w:eastAsia="Calibri"/>
          <w:spacing w:val="1"/>
        </w:rPr>
        <w:t>ав</w:t>
      </w:r>
      <w:r w:rsidRPr="000475EE">
        <w:rPr>
          <w:rFonts w:eastAsia="Calibri"/>
          <w:spacing w:val="-1"/>
        </w:rPr>
        <w:t>н</w:t>
      </w:r>
      <w:r w:rsidRPr="000475EE">
        <w:rPr>
          <w:rFonts w:eastAsia="Calibri"/>
        </w:rPr>
        <w:t>у</w:t>
      </w:r>
      <w:r w:rsidRPr="000475EE">
        <w:rPr>
          <w:rFonts w:eastAsia="Calibri"/>
          <w:spacing w:val="36"/>
        </w:rPr>
        <w:t xml:space="preserve"> </w:t>
      </w:r>
      <w:r w:rsidRPr="000475EE">
        <w:rPr>
          <w:rFonts w:eastAsia="Calibri"/>
          <w:spacing w:val="1"/>
        </w:rPr>
        <w:t>на</w:t>
      </w:r>
      <w:r w:rsidRPr="000475EE">
        <w:rPr>
          <w:rFonts w:eastAsia="Calibri"/>
          <w:spacing w:val="-1"/>
        </w:rPr>
        <w:t>б</w:t>
      </w:r>
      <w:r w:rsidRPr="000475EE">
        <w:rPr>
          <w:rFonts w:eastAsia="Calibri"/>
          <w:spacing w:val="1"/>
        </w:rPr>
        <w:t>вк</w:t>
      </w:r>
      <w:r w:rsidRPr="000475EE">
        <w:rPr>
          <w:rFonts w:eastAsia="Calibri"/>
        </w:rPr>
        <w:t>у</w:t>
      </w:r>
      <w:r w:rsidRPr="000475EE">
        <w:rPr>
          <w:rFonts w:eastAsia="Calibri"/>
          <w:spacing w:val="31"/>
        </w:rPr>
        <w:t xml:space="preserve"> </w:t>
      </w:r>
      <w:r w:rsidRPr="000475EE">
        <w:rPr>
          <w:rFonts w:eastAsia="Calibri"/>
        </w:rPr>
        <w:t>м</w:t>
      </w:r>
      <w:r w:rsidRPr="000475EE">
        <w:rPr>
          <w:rFonts w:eastAsia="Calibri"/>
          <w:spacing w:val="1"/>
        </w:rPr>
        <w:t>а</w:t>
      </w:r>
      <w:r w:rsidRPr="000475EE">
        <w:rPr>
          <w:rFonts w:eastAsia="Calibri"/>
          <w:spacing w:val="-1"/>
        </w:rPr>
        <w:t>л</w:t>
      </w:r>
      <w:r w:rsidRPr="000475EE">
        <w:rPr>
          <w:rFonts w:eastAsia="Calibri"/>
        </w:rPr>
        <w:t>е</w:t>
      </w:r>
      <w:r w:rsidRPr="000475EE">
        <w:rPr>
          <w:rFonts w:eastAsia="Calibri"/>
          <w:spacing w:val="32"/>
        </w:rPr>
        <w:t xml:space="preserve"> </w:t>
      </w:r>
      <w:r w:rsidRPr="000475EE">
        <w:rPr>
          <w:rFonts w:eastAsia="Calibri"/>
          <w:spacing w:val="1"/>
        </w:rPr>
        <w:t>вр</w:t>
      </w:r>
      <w:r w:rsidRPr="000475EE">
        <w:rPr>
          <w:rFonts w:eastAsia="Calibri"/>
          <w:spacing w:val="2"/>
        </w:rPr>
        <w:t>ед</w:t>
      </w:r>
      <w:r w:rsidRPr="000475EE">
        <w:rPr>
          <w:rFonts w:eastAsia="Calibri"/>
          <w:spacing w:val="-1"/>
        </w:rPr>
        <w:t>н</w:t>
      </w:r>
      <w:r w:rsidRPr="000475EE">
        <w:rPr>
          <w:rFonts w:eastAsia="Calibri"/>
        </w:rPr>
        <w:t>ости</w:t>
      </w:r>
      <w:r w:rsidRPr="000475EE">
        <w:rPr>
          <w:rFonts w:eastAsia="Calibri"/>
          <w:spacing w:val="30"/>
        </w:rPr>
        <w:t xml:space="preserve"> </w:t>
      </w:r>
      <w:r w:rsidRPr="000475EE">
        <w:rPr>
          <w:rFonts w:eastAsia="Calibri"/>
          <w:spacing w:val="-1"/>
        </w:rPr>
        <w:t>б</w:t>
      </w:r>
      <w:r w:rsidRPr="000475EE">
        <w:rPr>
          <w:rFonts w:eastAsia="Calibri"/>
          <w:spacing w:val="1"/>
        </w:rPr>
        <w:t>р</w:t>
      </w:r>
      <w:r w:rsidRPr="000475EE">
        <w:rPr>
          <w:rFonts w:eastAsia="Calibri"/>
        </w:rPr>
        <w:t>ој</w:t>
      </w:r>
      <w:r w:rsidRPr="000475EE">
        <w:rPr>
          <w:rFonts w:eastAsia="Calibri"/>
          <w:spacing w:val="33"/>
        </w:rPr>
        <w:t xml:space="preserve"> </w:t>
      </w:r>
      <w:r w:rsidR="00270DC9">
        <w:rPr>
          <w:rFonts w:eastAsia="Calibri"/>
          <w:spacing w:val="33"/>
        </w:rPr>
        <w:t>02</w:t>
      </w:r>
      <w:r w:rsidRPr="000475EE">
        <w:rPr>
          <w:rFonts w:eastAsia="Calibri"/>
        </w:rPr>
        <w:t>/2</w:t>
      </w:r>
      <w:r w:rsidRPr="000475EE">
        <w:rPr>
          <w:rFonts w:eastAsia="Calibri"/>
          <w:spacing w:val="2"/>
        </w:rPr>
        <w:t>0</w:t>
      </w:r>
      <w:r w:rsidRPr="000475EE">
        <w:rPr>
          <w:rFonts w:eastAsia="Calibri"/>
        </w:rPr>
        <w:t>14,</w:t>
      </w:r>
      <w:r w:rsidRPr="000475EE">
        <w:rPr>
          <w:rFonts w:eastAsia="Calibri"/>
          <w:spacing w:val="30"/>
        </w:rPr>
        <w:t xml:space="preserve"> </w:t>
      </w:r>
      <w:r w:rsidRPr="000475EE">
        <w:rPr>
          <w:rFonts w:eastAsia="Calibri"/>
          <w:spacing w:val="1"/>
        </w:rPr>
        <w:t>к</w:t>
      </w:r>
      <w:r w:rsidRPr="000475EE">
        <w:rPr>
          <w:rFonts w:eastAsia="Calibri"/>
        </w:rPr>
        <w:t>оју</w:t>
      </w:r>
      <w:r w:rsidRPr="000475EE">
        <w:rPr>
          <w:rFonts w:eastAsia="Calibri"/>
          <w:spacing w:val="34"/>
        </w:rPr>
        <w:t xml:space="preserve"> </w:t>
      </w:r>
      <w:r w:rsidRPr="000475EE">
        <w:rPr>
          <w:rFonts w:eastAsia="Calibri"/>
        </w:rPr>
        <w:t>сп</w:t>
      </w:r>
      <w:r w:rsidRPr="000475EE">
        <w:rPr>
          <w:rFonts w:eastAsia="Calibri"/>
          <w:spacing w:val="1"/>
        </w:rPr>
        <w:t>р</w:t>
      </w:r>
      <w:r w:rsidRPr="000475EE">
        <w:rPr>
          <w:rFonts w:eastAsia="Calibri"/>
        </w:rPr>
        <w:t>о</w:t>
      </w:r>
      <w:r w:rsidRPr="000475EE">
        <w:rPr>
          <w:rFonts w:eastAsia="Calibri"/>
          <w:spacing w:val="1"/>
        </w:rPr>
        <w:t>в</w:t>
      </w:r>
      <w:r w:rsidRPr="000475EE">
        <w:rPr>
          <w:rFonts w:eastAsia="Calibri"/>
        </w:rPr>
        <w:t>о</w:t>
      </w:r>
      <w:r w:rsidRPr="000475EE">
        <w:rPr>
          <w:rFonts w:eastAsia="Calibri"/>
          <w:spacing w:val="-1"/>
        </w:rPr>
        <w:t>д</w:t>
      </w:r>
      <w:r w:rsidRPr="000475EE">
        <w:rPr>
          <w:rFonts w:eastAsia="Calibri"/>
        </w:rPr>
        <w:t>и</w:t>
      </w:r>
      <w:r w:rsidRPr="000475EE">
        <w:rPr>
          <w:rFonts w:eastAsia="Calibri"/>
          <w:spacing w:val="29"/>
        </w:rPr>
        <w:t xml:space="preserve"> </w:t>
      </w:r>
      <w:r w:rsidRPr="000475EE">
        <w:rPr>
          <w:rFonts w:eastAsia="Calibri"/>
          <w:spacing w:val="1"/>
        </w:rPr>
        <w:t>Н</w:t>
      </w:r>
      <w:r w:rsidRPr="000475EE">
        <w:rPr>
          <w:rFonts w:eastAsia="Calibri"/>
          <w:spacing w:val="3"/>
        </w:rPr>
        <w:t>а</w:t>
      </w:r>
      <w:r w:rsidRPr="000475EE">
        <w:rPr>
          <w:rFonts w:eastAsia="Calibri"/>
          <w:spacing w:val="1"/>
        </w:rPr>
        <w:t>ру</w:t>
      </w:r>
      <w:r w:rsidRPr="000475EE">
        <w:rPr>
          <w:rFonts w:eastAsia="Calibri"/>
        </w:rPr>
        <w:t>чи</w:t>
      </w:r>
      <w:r w:rsidRPr="000475EE">
        <w:rPr>
          <w:rFonts w:eastAsia="Calibri"/>
          <w:spacing w:val="-1"/>
        </w:rPr>
        <w:t>л</w:t>
      </w:r>
      <w:r w:rsidRPr="000475EE">
        <w:rPr>
          <w:rFonts w:eastAsia="Calibri"/>
          <w:spacing w:val="1"/>
        </w:rPr>
        <w:t>а</w:t>
      </w:r>
      <w:r w:rsidRPr="000475EE">
        <w:rPr>
          <w:rFonts w:eastAsia="Calibri"/>
        </w:rPr>
        <w:t xml:space="preserve">ц  </w:t>
      </w:r>
      <w:r w:rsidRPr="000475EE">
        <w:rPr>
          <w:rFonts w:eastAsia="Calibri"/>
          <w:spacing w:val="18"/>
        </w:rPr>
        <w:t xml:space="preserve"> </w:t>
      </w:r>
      <w:r w:rsidRPr="000475EE">
        <w:rPr>
          <w:rFonts w:eastAsia="Calibri"/>
        </w:rPr>
        <w:t xml:space="preserve">је  </w:t>
      </w:r>
      <w:r w:rsidRPr="000475EE">
        <w:rPr>
          <w:rFonts w:eastAsia="Calibri"/>
          <w:spacing w:val="-1"/>
        </w:rPr>
        <w:t>н</w:t>
      </w:r>
      <w:r w:rsidRPr="000475EE">
        <w:rPr>
          <w:rFonts w:eastAsia="Calibri"/>
          <w:spacing w:val="1"/>
        </w:rPr>
        <w:t>а</w:t>
      </w:r>
      <w:r w:rsidRPr="000475EE">
        <w:rPr>
          <w:rFonts w:eastAsia="Calibri"/>
          <w:spacing w:val="-1"/>
        </w:rPr>
        <w:t>б</w:t>
      </w:r>
      <w:r w:rsidRPr="000475EE">
        <w:rPr>
          <w:rFonts w:eastAsia="Calibri"/>
          <w:spacing w:val="1"/>
        </w:rPr>
        <w:t>авк</w:t>
      </w:r>
      <w:r w:rsidRPr="000475EE">
        <w:rPr>
          <w:rFonts w:eastAsia="Calibri"/>
        </w:rPr>
        <w:t>а</w:t>
      </w:r>
      <w:r w:rsidRPr="000475EE">
        <w:rPr>
          <w:rFonts w:eastAsia="Calibri"/>
          <w:spacing w:val="30"/>
        </w:rPr>
        <w:t xml:space="preserve"> </w:t>
      </w:r>
      <w:r w:rsidRPr="000475EE">
        <w:rPr>
          <w:rFonts w:eastAsia="Calibri"/>
          <w:spacing w:val="1"/>
        </w:rPr>
        <w:t>ра</w:t>
      </w:r>
      <w:r w:rsidRPr="000475EE">
        <w:rPr>
          <w:rFonts w:eastAsia="Calibri"/>
        </w:rPr>
        <w:t>ч</w:t>
      </w:r>
      <w:r w:rsidRPr="000475EE">
        <w:rPr>
          <w:rFonts w:eastAsia="Calibri"/>
          <w:spacing w:val="1"/>
        </w:rPr>
        <w:t>унар</w:t>
      </w:r>
      <w:r w:rsidRPr="000475EE">
        <w:rPr>
          <w:rFonts w:eastAsia="Calibri"/>
        </w:rPr>
        <w:t>с</w:t>
      </w:r>
      <w:r w:rsidRPr="000475EE">
        <w:rPr>
          <w:rFonts w:eastAsia="Calibri"/>
          <w:spacing w:val="1"/>
        </w:rPr>
        <w:t>к</w:t>
      </w:r>
      <w:r w:rsidRPr="000475EE">
        <w:rPr>
          <w:rFonts w:eastAsia="Calibri"/>
        </w:rPr>
        <w:t>е оп</w:t>
      </w:r>
      <w:r w:rsidRPr="000475EE">
        <w:rPr>
          <w:rFonts w:eastAsia="Calibri"/>
          <w:spacing w:val="1"/>
        </w:rPr>
        <w:t>р</w:t>
      </w:r>
      <w:r w:rsidRPr="000475EE">
        <w:rPr>
          <w:rFonts w:eastAsia="Calibri"/>
          <w:spacing w:val="-1"/>
        </w:rPr>
        <w:t>е</w:t>
      </w:r>
      <w:r w:rsidRPr="000475EE">
        <w:rPr>
          <w:rFonts w:eastAsia="Calibri"/>
        </w:rPr>
        <w:t>ме</w:t>
      </w:r>
      <w:r w:rsidRPr="000475EE">
        <w:rPr>
          <w:rFonts w:eastAsia="Calibri"/>
          <w:spacing w:val="-6"/>
        </w:rPr>
        <w:t xml:space="preserve"> </w:t>
      </w:r>
      <w:r w:rsidRPr="000475EE">
        <w:rPr>
          <w:rFonts w:eastAsia="Calibri"/>
        </w:rPr>
        <w:t>за</w:t>
      </w:r>
      <w:r w:rsidRPr="000475EE">
        <w:rPr>
          <w:rFonts w:eastAsia="Calibri"/>
          <w:spacing w:val="1"/>
        </w:rPr>
        <w:t xml:space="preserve"> </w:t>
      </w:r>
      <w:r w:rsidRPr="000475EE">
        <w:rPr>
          <w:rFonts w:eastAsia="Calibri"/>
        </w:rPr>
        <w:t>пот</w:t>
      </w:r>
      <w:r w:rsidRPr="000475EE">
        <w:rPr>
          <w:rFonts w:eastAsia="Calibri"/>
          <w:spacing w:val="1"/>
        </w:rPr>
        <w:t>р</w:t>
      </w:r>
      <w:r w:rsidRPr="000475EE">
        <w:rPr>
          <w:rFonts w:eastAsia="Calibri"/>
          <w:spacing w:val="-1"/>
        </w:rPr>
        <w:t>е</w:t>
      </w:r>
      <w:r w:rsidRPr="000475EE">
        <w:rPr>
          <w:rFonts w:eastAsia="Calibri"/>
          <w:spacing w:val="2"/>
        </w:rPr>
        <w:t>б</w:t>
      </w:r>
      <w:r w:rsidRPr="000475EE">
        <w:rPr>
          <w:rFonts w:eastAsia="Calibri"/>
        </w:rPr>
        <w:t>е</w:t>
      </w:r>
      <w:r w:rsidRPr="000475EE">
        <w:rPr>
          <w:rFonts w:eastAsia="Calibri"/>
          <w:spacing w:val="-7"/>
        </w:rPr>
        <w:t xml:space="preserve"> </w:t>
      </w:r>
      <w:r w:rsidRPr="000475EE">
        <w:rPr>
          <w:rFonts w:eastAsia="Calibri"/>
          <w:spacing w:val="1"/>
        </w:rPr>
        <w:t>Средње школе „Свети Сава“</w:t>
      </w:r>
      <w:r w:rsidRPr="000475EE">
        <w:rPr>
          <w:rFonts w:eastAsia="Calibri"/>
          <w:spacing w:val="-8"/>
        </w:rPr>
        <w:t xml:space="preserve"> </w:t>
      </w:r>
      <w:r w:rsidRPr="000475EE">
        <w:rPr>
          <w:rFonts w:eastAsia="Calibri"/>
        </w:rPr>
        <w:t xml:space="preserve">у </w:t>
      </w:r>
      <w:r w:rsidRPr="000475EE">
        <w:rPr>
          <w:rFonts w:eastAsia="Calibri"/>
          <w:spacing w:val="-1"/>
        </w:rPr>
        <w:t>С</w:t>
      </w:r>
      <w:r w:rsidRPr="000475EE">
        <w:rPr>
          <w:rFonts w:eastAsia="Calibri"/>
        </w:rPr>
        <w:t>ом</w:t>
      </w:r>
      <w:r w:rsidRPr="000475EE">
        <w:rPr>
          <w:rFonts w:eastAsia="Calibri"/>
          <w:spacing w:val="-1"/>
        </w:rPr>
        <w:t>б</w:t>
      </w:r>
      <w:r w:rsidRPr="000475EE">
        <w:rPr>
          <w:rFonts w:eastAsia="Calibri"/>
        </w:rPr>
        <w:t>о</w:t>
      </w:r>
      <w:r w:rsidRPr="000475EE">
        <w:rPr>
          <w:rFonts w:eastAsia="Calibri"/>
          <w:spacing w:val="1"/>
        </w:rPr>
        <w:t>ру</w:t>
      </w:r>
      <w:r w:rsidRPr="000475EE">
        <w:rPr>
          <w:rFonts w:eastAsia="Calibri"/>
        </w:rPr>
        <w:t>,</w:t>
      </w:r>
      <w:r w:rsidRPr="000475EE">
        <w:rPr>
          <w:rFonts w:eastAsia="Calibri"/>
          <w:spacing w:val="-7"/>
        </w:rPr>
        <w:t xml:space="preserve"> </w:t>
      </w:r>
      <w:r w:rsidRPr="000475EE">
        <w:rPr>
          <w:rFonts w:eastAsia="Calibri"/>
        </w:rPr>
        <w:t>а</w:t>
      </w:r>
      <w:r w:rsidRPr="000475EE">
        <w:rPr>
          <w:rFonts w:eastAsia="Calibri"/>
          <w:spacing w:val="-1"/>
        </w:rPr>
        <w:t xml:space="preserve"> </w:t>
      </w:r>
      <w:r w:rsidRPr="000475EE">
        <w:rPr>
          <w:rFonts w:eastAsia="Calibri"/>
        </w:rPr>
        <w:t>п</w:t>
      </w:r>
      <w:r w:rsidRPr="000475EE">
        <w:rPr>
          <w:rFonts w:eastAsia="Calibri"/>
          <w:spacing w:val="1"/>
        </w:rPr>
        <w:t>р</w:t>
      </w:r>
      <w:r w:rsidRPr="000475EE">
        <w:rPr>
          <w:rFonts w:eastAsia="Calibri"/>
          <w:spacing w:val="-1"/>
        </w:rPr>
        <w:t>е</w:t>
      </w:r>
      <w:r w:rsidRPr="000475EE">
        <w:rPr>
          <w:rFonts w:eastAsia="Calibri"/>
        </w:rPr>
        <w:t>ма</w:t>
      </w:r>
      <w:r w:rsidRPr="000475EE">
        <w:rPr>
          <w:rFonts w:eastAsia="Calibri"/>
          <w:spacing w:val="-4"/>
        </w:rPr>
        <w:t xml:space="preserve"> </w:t>
      </w:r>
      <w:r w:rsidRPr="000475EE">
        <w:rPr>
          <w:rFonts w:eastAsia="Calibri"/>
        </w:rPr>
        <w:t>с</w:t>
      </w:r>
      <w:r w:rsidRPr="000475EE">
        <w:rPr>
          <w:rFonts w:eastAsia="Calibri"/>
          <w:spacing w:val="1"/>
        </w:rPr>
        <w:t>л</w:t>
      </w:r>
      <w:r w:rsidRPr="000475EE">
        <w:rPr>
          <w:rFonts w:eastAsia="Calibri"/>
          <w:spacing w:val="-1"/>
        </w:rPr>
        <w:t>е</w:t>
      </w:r>
      <w:r w:rsidRPr="000475EE">
        <w:rPr>
          <w:rFonts w:eastAsia="Calibri"/>
          <w:spacing w:val="2"/>
        </w:rPr>
        <w:t>д</w:t>
      </w:r>
      <w:r w:rsidRPr="000475EE">
        <w:rPr>
          <w:rFonts w:eastAsia="Calibri"/>
          <w:spacing w:val="-1"/>
        </w:rPr>
        <w:t>е</w:t>
      </w:r>
      <w:r w:rsidRPr="000475EE">
        <w:rPr>
          <w:rFonts w:eastAsia="Calibri"/>
        </w:rPr>
        <w:t>ћ</w:t>
      </w:r>
      <w:r w:rsidRPr="000475EE">
        <w:rPr>
          <w:rFonts w:eastAsia="Calibri"/>
          <w:spacing w:val="2"/>
        </w:rPr>
        <w:t>е</w:t>
      </w:r>
      <w:r w:rsidRPr="000475EE">
        <w:rPr>
          <w:rFonts w:eastAsia="Calibri"/>
        </w:rPr>
        <w:t>м</w:t>
      </w:r>
      <w:r w:rsidRPr="000475EE">
        <w:rPr>
          <w:rFonts w:eastAsia="Calibri"/>
          <w:spacing w:val="-8"/>
        </w:rPr>
        <w:t xml:space="preserve"> </w:t>
      </w:r>
      <w:r w:rsidRPr="000475EE">
        <w:rPr>
          <w:rFonts w:eastAsia="Calibri"/>
        </w:rPr>
        <w:t>опису</w:t>
      </w:r>
      <w:r w:rsidRPr="000475EE">
        <w:rPr>
          <w:rFonts w:eastAsia="Calibri"/>
          <w:spacing w:val="-4"/>
        </w:rPr>
        <w:t xml:space="preserve"> </w:t>
      </w:r>
      <w:r w:rsidRPr="000475EE">
        <w:rPr>
          <w:rFonts w:eastAsia="Calibri"/>
        </w:rPr>
        <w:t>и т</w:t>
      </w:r>
      <w:r w:rsidRPr="000475EE">
        <w:rPr>
          <w:rFonts w:eastAsia="Calibri"/>
          <w:spacing w:val="2"/>
        </w:rPr>
        <w:t>е</w:t>
      </w:r>
      <w:r w:rsidRPr="000475EE">
        <w:rPr>
          <w:rFonts w:eastAsia="Calibri"/>
        </w:rPr>
        <w:t>х</w:t>
      </w:r>
      <w:r w:rsidRPr="000475EE">
        <w:rPr>
          <w:rFonts w:eastAsia="Calibri"/>
          <w:spacing w:val="1"/>
        </w:rPr>
        <w:t>н</w:t>
      </w:r>
      <w:r w:rsidRPr="000475EE">
        <w:rPr>
          <w:rFonts w:eastAsia="Calibri"/>
        </w:rPr>
        <w:t>ич</w:t>
      </w:r>
      <w:r w:rsidRPr="000475EE">
        <w:rPr>
          <w:rFonts w:eastAsia="Calibri"/>
          <w:spacing w:val="1"/>
        </w:rPr>
        <w:t>к</w:t>
      </w:r>
      <w:r w:rsidRPr="000475EE">
        <w:rPr>
          <w:rFonts w:eastAsia="Calibri"/>
        </w:rPr>
        <w:t>им</w:t>
      </w:r>
      <w:r w:rsidRPr="000475EE">
        <w:rPr>
          <w:rFonts w:eastAsia="Calibri"/>
          <w:spacing w:val="-9"/>
        </w:rPr>
        <w:t xml:space="preserve"> </w:t>
      </w:r>
      <w:r w:rsidRPr="000475EE">
        <w:rPr>
          <w:rFonts w:eastAsia="Calibri"/>
          <w:spacing w:val="1"/>
        </w:rPr>
        <w:t>карак</w:t>
      </w:r>
      <w:r w:rsidRPr="000475EE">
        <w:rPr>
          <w:rFonts w:eastAsia="Calibri"/>
        </w:rPr>
        <w:t>т</w:t>
      </w:r>
      <w:r w:rsidRPr="000475EE">
        <w:rPr>
          <w:rFonts w:eastAsia="Calibri"/>
          <w:spacing w:val="-1"/>
        </w:rPr>
        <w:t>е</w:t>
      </w:r>
      <w:r w:rsidRPr="000475EE">
        <w:rPr>
          <w:rFonts w:eastAsia="Calibri"/>
          <w:spacing w:val="1"/>
        </w:rPr>
        <w:t>р</w:t>
      </w:r>
      <w:r w:rsidRPr="000475EE">
        <w:rPr>
          <w:rFonts w:eastAsia="Calibri"/>
        </w:rPr>
        <w:t>исти</w:t>
      </w:r>
      <w:r w:rsidRPr="000475EE">
        <w:rPr>
          <w:rFonts w:eastAsia="Calibri"/>
          <w:spacing w:val="1"/>
        </w:rPr>
        <w:t>ка</w:t>
      </w:r>
      <w:r w:rsidRPr="000475EE">
        <w:rPr>
          <w:rFonts w:eastAsia="Calibri"/>
        </w:rPr>
        <w:t>м</w:t>
      </w:r>
      <w:r w:rsidRPr="000475EE">
        <w:rPr>
          <w:rFonts w:eastAsia="Calibri"/>
          <w:spacing w:val="1"/>
        </w:rPr>
        <w:t>а</w:t>
      </w:r>
      <w:r w:rsidR="00B07E0A">
        <w:rPr>
          <w:rFonts w:eastAsia="Calibri"/>
        </w:rPr>
        <w:t xml:space="preserve"> </w:t>
      </w:r>
      <w:r w:rsidRPr="00B07E0A">
        <w:rPr>
          <w:rFonts w:eastAsia="Calibri"/>
          <w:sz w:val="22"/>
          <w:szCs w:val="22"/>
        </w:rPr>
        <w:t>(у</w:t>
      </w:r>
      <w:r w:rsidRPr="00B07E0A">
        <w:rPr>
          <w:rFonts w:eastAsia="Calibri"/>
          <w:spacing w:val="16"/>
          <w:sz w:val="22"/>
          <w:szCs w:val="22"/>
        </w:rPr>
        <w:t xml:space="preserve"> </w:t>
      </w:r>
      <w:r w:rsidRPr="00B07E0A">
        <w:rPr>
          <w:rFonts w:eastAsia="Calibri"/>
          <w:spacing w:val="-1"/>
          <w:sz w:val="22"/>
          <w:szCs w:val="22"/>
        </w:rPr>
        <w:t>де</w:t>
      </w:r>
      <w:r w:rsidRPr="00B07E0A">
        <w:rPr>
          <w:rFonts w:eastAsia="Calibri"/>
          <w:sz w:val="22"/>
          <w:szCs w:val="22"/>
        </w:rPr>
        <w:t>о</w:t>
      </w:r>
      <w:r w:rsidRPr="00B07E0A">
        <w:rPr>
          <w:rFonts w:eastAsia="Calibri"/>
          <w:spacing w:val="15"/>
          <w:sz w:val="22"/>
          <w:szCs w:val="22"/>
        </w:rPr>
        <w:t xml:space="preserve"> </w:t>
      </w:r>
      <w:r w:rsidRPr="00B07E0A">
        <w:rPr>
          <w:rFonts w:eastAsia="Calibri"/>
          <w:spacing w:val="3"/>
          <w:sz w:val="22"/>
          <w:szCs w:val="22"/>
        </w:rPr>
        <w:t>„</w:t>
      </w:r>
      <w:r w:rsidRPr="00B07E0A">
        <w:rPr>
          <w:rFonts w:eastAsia="Calibri"/>
          <w:sz w:val="22"/>
          <w:szCs w:val="22"/>
        </w:rPr>
        <w:t>по</w:t>
      </w:r>
      <w:r w:rsidRPr="00B07E0A">
        <w:rPr>
          <w:rFonts w:eastAsia="Calibri"/>
          <w:spacing w:val="-1"/>
          <w:sz w:val="22"/>
          <w:szCs w:val="22"/>
        </w:rPr>
        <w:t>н</w:t>
      </w:r>
      <w:r w:rsidRPr="00B07E0A">
        <w:rPr>
          <w:rFonts w:eastAsia="Calibri"/>
          <w:spacing w:val="1"/>
          <w:sz w:val="22"/>
          <w:szCs w:val="22"/>
        </w:rPr>
        <w:t>у</w:t>
      </w:r>
      <w:r w:rsidRPr="00B07E0A">
        <w:rPr>
          <w:rFonts w:eastAsia="Calibri"/>
          <w:sz w:val="22"/>
          <w:szCs w:val="22"/>
        </w:rPr>
        <w:t>ђ</w:t>
      </w:r>
      <w:r w:rsidRPr="00B07E0A">
        <w:rPr>
          <w:rFonts w:eastAsia="Calibri"/>
          <w:spacing w:val="2"/>
          <w:sz w:val="22"/>
          <w:szCs w:val="22"/>
        </w:rPr>
        <w:t>е</w:t>
      </w:r>
      <w:r w:rsidRPr="00B07E0A">
        <w:rPr>
          <w:rFonts w:eastAsia="Calibri"/>
          <w:spacing w:val="-1"/>
          <w:sz w:val="22"/>
          <w:szCs w:val="22"/>
        </w:rPr>
        <w:t>н</w:t>
      </w:r>
      <w:r w:rsidRPr="00B07E0A">
        <w:rPr>
          <w:rFonts w:eastAsia="Calibri"/>
          <w:sz w:val="22"/>
          <w:szCs w:val="22"/>
        </w:rPr>
        <w:t>о“</w:t>
      </w:r>
      <w:r w:rsidRPr="00B07E0A">
        <w:rPr>
          <w:rFonts w:eastAsia="Calibri"/>
          <w:spacing w:val="8"/>
          <w:sz w:val="22"/>
          <w:szCs w:val="22"/>
        </w:rPr>
        <w:t xml:space="preserve"> </w:t>
      </w:r>
      <w:r w:rsidRPr="00B07E0A">
        <w:rPr>
          <w:rFonts w:eastAsia="Calibri"/>
          <w:spacing w:val="1"/>
          <w:sz w:val="22"/>
          <w:szCs w:val="22"/>
        </w:rPr>
        <w:t>у</w:t>
      </w:r>
      <w:r w:rsidRPr="00B07E0A">
        <w:rPr>
          <w:rFonts w:eastAsia="Calibri"/>
          <w:sz w:val="22"/>
          <w:szCs w:val="22"/>
        </w:rPr>
        <w:t>пис</w:t>
      </w:r>
      <w:r w:rsidRPr="00B07E0A">
        <w:rPr>
          <w:rFonts w:eastAsia="Calibri"/>
          <w:spacing w:val="1"/>
          <w:sz w:val="22"/>
          <w:szCs w:val="22"/>
        </w:rPr>
        <w:t>у</w:t>
      </w:r>
      <w:r w:rsidRPr="00B07E0A">
        <w:rPr>
          <w:rFonts w:eastAsia="Calibri"/>
          <w:sz w:val="22"/>
          <w:szCs w:val="22"/>
        </w:rPr>
        <w:t>ју</w:t>
      </w:r>
      <w:r w:rsidRPr="00B07E0A">
        <w:rPr>
          <w:rFonts w:eastAsia="Calibri"/>
          <w:spacing w:val="12"/>
          <w:sz w:val="22"/>
          <w:szCs w:val="22"/>
        </w:rPr>
        <w:t xml:space="preserve"> </w:t>
      </w:r>
      <w:r w:rsidRPr="00B07E0A">
        <w:rPr>
          <w:rFonts w:eastAsia="Calibri"/>
          <w:sz w:val="22"/>
          <w:szCs w:val="22"/>
        </w:rPr>
        <w:t>се</w:t>
      </w:r>
      <w:r w:rsidRPr="00B07E0A">
        <w:rPr>
          <w:rFonts w:eastAsia="Calibri"/>
          <w:spacing w:val="15"/>
          <w:sz w:val="22"/>
          <w:szCs w:val="22"/>
        </w:rPr>
        <w:t xml:space="preserve"> </w:t>
      </w:r>
      <w:r w:rsidRPr="00B07E0A">
        <w:rPr>
          <w:rFonts w:eastAsia="Calibri"/>
          <w:sz w:val="22"/>
          <w:szCs w:val="22"/>
        </w:rPr>
        <w:t>т</w:t>
      </w:r>
      <w:r w:rsidRPr="00B07E0A">
        <w:rPr>
          <w:rFonts w:eastAsia="Calibri"/>
          <w:spacing w:val="-1"/>
          <w:sz w:val="22"/>
          <w:szCs w:val="22"/>
        </w:rPr>
        <w:t>е</w:t>
      </w:r>
      <w:r w:rsidRPr="00B07E0A">
        <w:rPr>
          <w:rFonts w:eastAsia="Calibri"/>
          <w:spacing w:val="2"/>
          <w:sz w:val="22"/>
          <w:szCs w:val="22"/>
        </w:rPr>
        <w:t>х</w:t>
      </w:r>
      <w:r w:rsidRPr="00B07E0A">
        <w:rPr>
          <w:rFonts w:eastAsia="Calibri"/>
          <w:spacing w:val="-1"/>
          <w:sz w:val="22"/>
          <w:szCs w:val="22"/>
        </w:rPr>
        <w:t>н</w:t>
      </w:r>
      <w:r w:rsidRPr="00B07E0A">
        <w:rPr>
          <w:rFonts w:eastAsia="Calibri"/>
          <w:spacing w:val="3"/>
          <w:sz w:val="22"/>
          <w:szCs w:val="22"/>
        </w:rPr>
        <w:t>и</w:t>
      </w:r>
      <w:r w:rsidRPr="00B07E0A">
        <w:rPr>
          <w:rFonts w:eastAsia="Calibri"/>
          <w:sz w:val="22"/>
          <w:szCs w:val="22"/>
        </w:rPr>
        <w:t>ч</w:t>
      </w:r>
      <w:r w:rsidRPr="00B07E0A">
        <w:rPr>
          <w:rFonts w:eastAsia="Calibri"/>
          <w:spacing w:val="1"/>
          <w:sz w:val="22"/>
          <w:szCs w:val="22"/>
        </w:rPr>
        <w:t>к</w:t>
      </w:r>
      <w:r w:rsidRPr="00B07E0A">
        <w:rPr>
          <w:rFonts w:eastAsia="Calibri"/>
          <w:sz w:val="22"/>
          <w:szCs w:val="22"/>
        </w:rPr>
        <w:t>е</w:t>
      </w:r>
      <w:r w:rsidRPr="00B07E0A">
        <w:rPr>
          <w:rFonts w:eastAsia="Calibri"/>
          <w:spacing w:val="9"/>
          <w:sz w:val="22"/>
          <w:szCs w:val="22"/>
        </w:rPr>
        <w:t xml:space="preserve"> </w:t>
      </w:r>
      <w:r w:rsidRPr="00B07E0A">
        <w:rPr>
          <w:rFonts w:eastAsia="Calibri"/>
          <w:spacing w:val="1"/>
          <w:sz w:val="22"/>
          <w:szCs w:val="22"/>
        </w:rPr>
        <w:t>карак</w:t>
      </w:r>
      <w:r w:rsidRPr="00B07E0A">
        <w:rPr>
          <w:rFonts w:eastAsia="Calibri"/>
          <w:sz w:val="22"/>
          <w:szCs w:val="22"/>
        </w:rPr>
        <w:t>т</w:t>
      </w:r>
      <w:r w:rsidRPr="00B07E0A">
        <w:rPr>
          <w:rFonts w:eastAsia="Calibri"/>
          <w:spacing w:val="-1"/>
          <w:sz w:val="22"/>
          <w:szCs w:val="22"/>
        </w:rPr>
        <w:t>е</w:t>
      </w:r>
      <w:r w:rsidRPr="00B07E0A">
        <w:rPr>
          <w:rFonts w:eastAsia="Calibri"/>
          <w:spacing w:val="1"/>
          <w:sz w:val="22"/>
          <w:szCs w:val="22"/>
        </w:rPr>
        <w:t>р</w:t>
      </w:r>
      <w:r w:rsidRPr="00B07E0A">
        <w:rPr>
          <w:rFonts w:eastAsia="Calibri"/>
          <w:sz w:val="22"/>
          <w:szCs w:val="22"/>
        </w:rPr>
        <w:t xml:space="preserve">истике </w:t>
      </w:r>
      <w:r w:rsidRPr="00B07E0A">
        <w:rPr>
          <w:rFonts w:eastAsia="Calibri"/>
          <w:spacing w:val="20"/>
          <w:sz w:val="22"/>
          <w:szCs w:val="22"/>
        </w:rPr>
        <w:t xml:space="preserve"> </w:t>
      </w:r>
      <w:r w:rsidRPr="00B07E0A">
        <w:rPr>
          <w:rFonts w:eastAsia="Calibri"/>
          <w:sz w:val="22"/>
          <w:szCs w:val="22"/>
        </w:rPr>
        <w:t>и</w:t>
      </w:r>
      <w:r w:rsidRPr="00B07E0A">
        <w:rPr>
          <w:rFonts w:eastAsia="Calibri"/>
          <w:spacing w:val="17"/>
          <w:sz w:val="22"/>
          <w:szCs w:val="22"/>
        </w:rPr>
        <w:t xml:space="preserve"> </w:t>
      </w:r>
      <w:r w:rsidRPr="00B07E0A">
        <w:rPr>
          <w:rFonts w:eastAsia="Calibri"/>
          <w:spacing w:val="-1"/>
          <w:sz w:val="22"/>
          <w:szCs w:val="22"/>
        </w:rPr>
        <w:t>н</w:t>
      </w:r>
      <w:r w:rsidRPr="00B07E0A">
        <w:rPr>
          <w:rFonts w:eastAsia="Calibri"/>
          <w:spacing w:val="1"/>
          <w:sz w:val="22"/>
          <w:szCs w:val="22"/>
        </w:rPr>
        <w:t>а</w:t>
      </w:r>
      <w:r w:rsidRPr="00B07E0A">
        <w:rPr>
          <w:rFonts w:eastAsia="Calibri"/>
          <w:sz w:val="22"/>
          <w:szCs w:val="22"/>
        </w:rPr>
        <w:t>зив</w:t>
      </w:r>
      <w:r w:rsidRPr="00B07E0A">
        <w:rPr>
          <w:rFonts w:eastAsia="Calibri"/>
          <w:spacing w:val="13"/>
          <w:sz w:val="22"/>
          <w:szCs w:val="22"/>
        </w:rPr>
        <w:t xml:space="preserve"> </w:t>
      </w:r>
      <w:r w:rsidRPr="00B07E0A">
        <w:rPr>
          <w:rFonts w:eastAsia="Calibri"/>
          <w:sz w:val="22"/>
          <w:szCs w:val="22"/>
        </w:rPr>
        <w:t>п</w:t>
      </w:r>
      <w:r w:rsidRPr="00B07E0A">
        <w:rPr>
          <w:rFonts w:eastAsia="Calibri"/>
          <w:spacing w:val="1"/>
          <w:sz w:val="22"/>
          <w:szCs w:val="22"/>
        </w:rPr>
        <w:t>р</w:t>
      </w:r>
      <w:r w:rsidRPr="00B07E0A">
        <w:rPr>
          <w:rFonts w:eastAsia="Calibri"/>
          <w:sz w:val="22"/>
          <w:szCs w:val="22"/>
        </w:rPr>
        <w:t>оиз</w:t>
      </w:r>
      <w:r w:rsidRPr="00B07E0A">
        <w:rPr>
          <w:rFonts w:eastAsia="Calibri"/>
          <w:spacing w:val="1"/>
          <w:sz w:val="22"/>
          <w:szCs w:val="22"/>
        </w:rPr>
        <w:t>в</w:t>
      </w:r>
      <w:r w:rsidRPr="00B07E0A">
        <w:rPr>
          <w:rFonts w:eastAsia="Calibri"/>
          <w:sz w:val="22"/>
          <w:szCs w:val="22"/>
        </w:rPr>
        <w:t>ођ</w:t>
      </w:r>
      <w:r w:rsidRPr="00B07E0A">
        <w:rPr>
          <w:rFonts w:eastAsia="Calibri"/>
          <w:spacing w:val="1"/>
          <w:sz w:val="22"/>
          <w:szCs w:val="22"/>
        </w:rPr>
        <w:t>а</w:t>
      </w:r>
      <w:r w:rsidRPr="00B07E0A">
        <w:rPr>
          <w:rFonts w:eastAsia="Calibri"/>
          <w:sz w:val="22"/>
          <w:szCs w:val="22"/>
        </w:rPr>
        <w:t>ча</w:t>
      </w:r>
      <w:r w:rsidRPr="00B07E0A">
        <w:rPr>
          <w:rFonts w:eastAsia="Calibri"/>
          <w:spacing w:val="7"/>
          <w:sz w:val="22"/>
          <w:szCs w:val="22"/>
        </w:rPr>
        <w:t xml:space="preserve"> </w:t>
      </w:r>
      <w:r w:rsidRPr="00B07E0A">
        <w:rPr>
          <w:rFonts w:eastAsia="Calibri"/>
          <w:sz w:val="22"/>
          <w:szCs w:val="22"/>
        </w:rPr>
        <w:t>за</w:t>
      </w:r>
      <w:r w:rsidRPr="00B07E0A">
        <w:rPr>
          <w:rFonts w:eastAsia="Calibri"/>
          <w:spacing w:val="16"/>
          <w:sz w:val="22"/>
          <w:szCs w:val="22"/>
        </w:rPr>
        <w:t xml:space="preserve"> </w:t>
      </w:r>
      <w:r w:rsidRPr="00B07E0A">
        <w:rPr>
          <w:rFonts w:eastAsia="Calibri"/>
          <w:sz w:val="22"/>
          <w:szCs w:val="22"/>
        </w:rPr>
        <w:t>ст</w:t>
      </w:r>
      <w:r w:rsidRPr="00B07E0A">
        <w:rPr>
          <w:rFonts w:eastAsia="Calibri"/>
          <w:spacing w:val="1"/>
          <w:sz w:val="22"/>
          <w:szCs w:val="22"/>
        </w:rPr>
        <w:t>авк</w:t>
      </w:r>
      <w:r w:rsidRPr="00B07E0A">
        <w:rPr>
          <w:rFonts w:eastAsia="Calibri"/>
          <w:sz w:val="22"/>
          <w:szCs w:val="22"/>
        </w:rPr>
        <w:t>е</w:t>
      </w:r>
      <w:r w:rsidRPr="00B07E0A">
        <w:rPr>
          <w:rFonts w:eastAsia="Calibri"/>
          <w:spacing w:val="12"/>
          <w:sz w:val="22"/>
          <w:szCs w:val="22"/>
        </w:rPr>
        <w:t xml:space="preserve"> </w:t>
      </w:r>
      <w:r w:rsidRPr="00B07E0A">
        <w:rPr>
          <w:rFonts w:eastAsia="Calibri"/>
          <w:sz w:val="22"/>
          <w:szCs w:val="22"/>
        </w:rPr>
        <w:t>из</w:t>
      </w:r>
      <w:r w:rsidRPr="00B07E0A">
        <w:rPr>
          <w:rFonts w:eastAsia="Calibri"/>
          <w:spacing w:val="15"/>
          <w:sz w:val="22"/>
          <w:szCs w:val="22"/>
        </w:rPr>
        <w:t xml:space="preserve"> </w:t>
      </w:r>
      <w:r w:rsidRPr="00B07E0A">
        <w:rPr>
          <w:rFonts w:eastAsia="Calibri"/>
          <w:spacing w:val="1"/>
          <w:sz w:val="22"/>
          <w:szCs w:val="22"/>
        </w:rPr>
        <w:t>к</w:t>
      </w:r>
      <w:r w:rsidRPr="00B07E0A">
        <w:rPr>
          <w:rFonts w:eastAsia="Calibri"/>
          <w:sz w:val="22"/>
          <w:szCs w:val="22"/>
        </w:rPr>
        <w:t>о</w:t>
      </w:r>
      <w:r w:rsidRPr="00B07E0A">
        <w:rPr>
          <w:rFonts w:eastAsia="Calibri"/>
          <w:spacing w:val="-1"/>
          <w:sz w:val="22"/>
          <w:szCs w:val="22"/>
        </w:rPr>
        <w:t>л</w:t>
      </w:r>
      <w:r w:rsidRPr="00B07E0A">
        <w:rPr>
          <w:rFonts w:eastAsia="Calibri"/>
          <w:sz w:val="22"/>
          <w:szCs w:val="22"/>
        </w:rPr>
        <w:t>о</w:t>
      </w:r>
      <w:r w:rsidRPr="00B07E0A">
        <w:rPr>
          <w:rFonts w:eastAsia="Calibri"/>
          <w:spacing w:val="-1"/>
          <w:sz w:val="22"/>
          <w:szCs w:val="22"/>
        </w:rPr>
        <w:t>н</w:t>
      </w:r>
      <w:r w:rsidRPr="00B07E0A">
        <w:rPr>
          <w:rFonts w:eastAsia="Calibri"/>
          <w:sz w:val="22"/>
          <w:szCs w:val="22"/>
        </w:rPr>
        <w:t>е</w:t>
      </w:r>
      <w:r w:rsidRPr="00B07E0A">
        <w:rPr>
          <w:rFonts w:eastAsia="Calibri"/>
          <w:sz w:val="22"/>
          <w:szCs w:val="22"/>
          <w:lang w:val="sr-Cyrl-CS"/>
        </w:rPr>
        <w:t xml:space="preserve"> </w:t>
      </w:r>
      <w:r w:rsidRPr="00B07E0A">
        <w:rPr>
          <w:rFonts w:eastAsia="Calibri"/>
          <w:spacing w:val="1"/>
          <w:sz w:val="22"/>
          <w:szCs w:val="22"/>
        </w:rPr>
        <w:t>„</w:t>
      </w:r>
      <w:r w:rsidRPr="00B07E0A">
        <w:rPr>
          <w:rFonts w:eastAsia="Calibri"/>
          <w:sz w:val="22"/>
          <w:szCs w:val="22"/>
        </w:rPr>
        <w:t>з</w:t>
      </w:r>
      <w:r w:rsidRPr="00B07E0A">
        <w:rPr>
          <w:rFonts w:eastAsia="Calibri"/>
          <w:spacing w:val="1"/>
          <w:sz w:val="22"/>
          <w:szCs w:val="22"/>
        </w:rPr>
        <w:t>а</w:t>
      </w:r>
      <w:r w:rsidRPr="00B07E0A">
        <w:rPr>
          <w:rFonts w:eastAsia="Calibri"/>
          <w:sz w:val="22"/>
          <w:szCs w:val="22"/>
        </w:rPr>
        <w:t>хт</w:t>
      </w:r>
      <w:r w:rsidRPr="00B07E0A">
        <w:rPr>
          <w:rFonts w:eastAsia="Calibri"/>
          <w:spacing w:val="-1"/>
          <w:sz w:val="22"/>
          <w:szCs w:val="22"/>
        </w:rPr>
        <w:t>е</w:t>
      </w:r>
      <w:r w:rsidRPr="00B07E0A">
        <w:rPr>
          <w:rFonts w:eastAsia="Calibri"/>
          <w:spacing w:val="1"/>
          <w:sz w:val="22"/>
          <w:szCs w:val="22"/>
        </w:rPr>
        <w:t>ва</w:t>
      </w:r>
      <w:r w:rsidRPr="00B07E0A">
        <w:rPr>
          <w:rFonts w:eastAsia="Calibri"/>
          <w:spacing w:val="-1"/>
          <w:sz w:val="22"/>
          <w:szCs w:val="22"/>
        </w:rPr>
        <w:t>н</w:t>
      </w:r>
      <w:r w:rsidRPr="00B07E0A">
        <w:rPr>
          <w:rFonts w:eastAsia="Calibri"/>
          <w:sz w:val="22"/>
          <w:szCs w:val="22"/>
        </w:rPr>
        <w:t>о</w:t>
      </w:r>
      <w:r w:rsidRPr="00B07E0A">
        <w:rPr>
          <w:rFonts w:eastAsia="Calibri"/>
          <w:spacing w:val="1"/>
          <w:sz w:val="22"/>
          <w:szCs w:val="22"/>
        </w:rPr>
        <w:t>“</w:t>
      </w:r>
      <w:r w:rsidR="00B07E0A" w:rsidRPr="00B07E0A">
        <w:rPr>
          <w:rFonts w:eastAsia="Calibri"/>
          <w:spacing w:val="1"/>
          <w:sz w:val="22"/>
          <w:szCs w:val="22"/>
        </w:rPr>
        <w:t>)</w:t>
      </w:r>
      <w:r w:rsidRPr="000475EE">
        <w:rPr>
          <w:rFonts w:eastAsia="Calibri"/>
        </w:rPr>
        <w:t>:</w:t>
      </w:r>
    </w:p>
    <w:p w:rsidR="00900059" w:rsidRPr="00F53093" w:rsidRDefault="00900059" w:rsidP="00900059">
      <w:pPr>
        <w:spacing w:before="11" w:line="220" w:lineRule="exact"/>
        <w:rPr>
          <w:sz w:val="16"/>
          <w:szCs w:val="16"/>
        </w:rPr>
      </w:pPr>
    </w:p>
    <w:tbl>
      <w:tblPr>
        <w:tblW w:w="9762" w:type="dxa"/>
        <w:jc w:val="center"/>
        <w:tblInd w:w="411" w:type="dxa"/>
        <w:tblLayout w:type="fixed"/>
        <w:tblCellMar>
          <w:left w:w="0" w:type="dxa"/>
          <w:right w:w="0" w:type="dxa"/>
        </w:tblCellMar>
        <w:tblLook w:val="01E0"/>
      </w:tblPr>
      <w:tblGrid>
        <w:gridCol w:w="516"/>
        <w:gridCol w:w="4147"/>
        <w:gridCol w:w="2747"/>
        <w:gridCol w:w="1133"/>
        <w:gridCol w:w="1219"/>
      </w:tblGrid>
      <w:tr w:rsidR="00900059" w:rsidRPr="000475EE" w:rsidTr="00F53093">
        <w:trPr>
          <w:trHeight w:hRule="exact" w:val="732"/>
          <w:jc w:val="center"/>
        </w:trPr>
        <w:tc>
          <w:tcPr>
            <w:tcW w:w="516" w:type="dxa"/>
            <w:tcBorders>
              <w:top w:val="single" w:sz="12" w:space="0" w:color="000000"/>
              <w:left w:val="single" w:sz="12" w:space="0" w:color="000000"/>
              <w:bottom w:val="single" w:sz="5" w:space="0" w:color="000000"/>
              <w:right w:val="single" w:sz="5" w:space="0" w:color="000000"/>
            </w:tcBorders>
            <w:shd w:val="clear" w:color="auto" w:fill="D9D9D9"/>
            <w:vAlign w:val="center"/>
          </w:tcPr>
          <w:p w:rsidR="00900059" w:rsidRPr="00EC63A9" w:rsidRDefault="00900059" w:rsidP="00EC63A9">
            <w:pPr>
              <w:spacing w:before="6" w:line="100" w:lineRule="exact"/>
              <w:jc w:val="center"/>
              <w:rPr>
                <w:sz w:val="22"/>
                <w:szCs w:val="22"/>
              </w:rPr>
            </w:pPr>
          </w:p>
          <w:p w:rsidR="00F53093" w:rsidRDefault="00900059" w:rsidP="00EC63A9">
            <w:pPr>
              <w:ind w:hanging="13"/>
              <w:jc w:val="center"/>
              <w:rPr>
                <w:rFonts w:eastAsia="Calibri"/>
                <w:b/>
                <w:sz w:val="22"/>
                <w:szCs w:val="22"/>
              </w:rPr>
            </w:pPr>
            <w:r w:rsidRPr="00EC63A9">
              <w:rPr>
                <w:rFonts w:eastAsia="Calibri"/>
                <w:b/>
                <w:spacing w:val="-1"/>
                <w:sz w:val="22"/>
                <w:szCs w:val="22"/>
              </w:rPr>
              <w:t>Р</w:t>
            </w:r>
            <w:r w:rsidRPr="00EC63A9">
              <w:rPr>
                <w:rFonts w:eastAsia="Calibri"/>
                <w:b/>
                <w:sz w:val="22"/>
                <w:szCs w:val="22"/>
              </w:rPr>
              <w:t>е</w:t>
            </w:r>
            <w:r w:rsidRPr="00EC63A9">
              <w:rPr>
                <w:rFonts w:eastAsia="Calibri"/>
                <w:b/>
                <w:spacing w:val="-1"/>
                <w:sz w:val="22"/>
                <w:szCs w:val="22"/>
              </w:rPr>
              <w:t>д</w:t>
            </w:r>
            <w:r w:rsidR="00F53093">
              <w:rPr>
                <w:rFonts w:eastAsia="Calibri"/>
                <w:b/>
                <w:spacing w:val="2"/>
                <w:sz w:val="22"/>
                <w:szCs w:val="22"/>
              </w:rPr>
              <w:t>.</w:t>
            </w:r>
            <w:r w:rsidRPr="00EC63A9">
              <w:rPr>
                <w:rFonts w:eastAsia="Calibri"/>
                <w:b/>
                <w:sz w:val="22"/>
                <w:szCs w:val="22"/>
              </w:rPr>
              <w:t xml:space="preserve"> </w:t>
            </w:r>
          </w:p>
          <w:p w:rsidR="00900059" w:rsidRPr="00F53093" w:rsidRDefault="00900059" w:rsidP="00EC63A9">
            <w:pPr>
              <w:ind w:hanging="13"/>
              <w:jc w:val="center"/>
              <w:rPr>
                <w:rFonts w:eastAsia="Calibri"/>
                <w:sz w:val="22"/>
                <w:szCs w:val="22"/>
              </w:rPr>
            </w:pPr>
            <w:r w:rsidRPr="00EC63A9">
              <w:rPr>
                <w:rFonts w:eastAsia="Calibri"/>
                <w:b/>
                <w:spacing w:val="-1"/>
                <w:sz w:val="22"/>
                <w:szCs w:val="22"/>
              </w:rPr>
              <w:t>б</w:t>
            </w:r>
            <w:r w:rsidRPr="00EC63A9">
              <w:rPr>
                <w:rFonts w:eastAsia="Calibri"/>
                <w:b/>
                <w:spacing w:val="1"/>
                <w:sz w:val="22"/>
                <w:szCs w:val="22"/>
              </w:rPr>
              <w:t>р</w:t>
            </w:r>
            <w:r w:rsidR="00F53093">
              <w:rPr>
                <w:rFonts w:eastAsia="Calibri"/>
                <w:b/>
                <w:spacing w:val="1"/>
                <w:sz w:val="22"/>
                <w:szCs w:val="22"/>
              </w:rPr>
              <w:t>.</w:t>
            </w:r>
          </w:p>
        </w:tc>
        <w:tc>
          <w:tcPr>
            <w:tcW w:w="4147" w:type="dxa"/>
            <w:tcBorders>
              <w:top w:val="single" w:sz="12" w:space="0" w:color="000000"/>
              <w:left w:val="single" w:sz="5" w:space="0" w:color="000000"/>
              <w:bottom w:val="single" w:sz="5" w:space="0" w:color="000000"/>
              <w:right w:val="single" w:sz="5" w:space="0" w:color="000000"/>
            </w:tcBorders>
            <w:shd w:val="clear" w:color="auto" w:fill="D9D9D9"/>
            <w:vAlign w:val="center"/>
          </w:tcPr>
          <w:p w:rsidR="00900059" w:rsidRPr="00EC63A9" w:rsidRDefault="00900059" w:rsidP="00EC63A9">
            <w:pPr>
              <w:jc w:val="center"/>
              <w:rPr>
                <w:rFonts w:eastAsia="Calibri"/>
                <w:sz w:val="22"/>
                <w:szCs w:val="22"/>
              </w:rPr>
            </w:pPr>
            <w:r w:rsidRPr="00EC63A9">
              <w:rPr>
                <w:rFonts w:eastAsia="Calibri"/>
                <w:b/>
                <w:w w:val="99"/>
                <w:sz w:val="22"/>
                <w:szCs w:val="22"/>
              </w:rPr>
              <w:t>З</w:t>
            </w:r>
            <w:r w:rsidRPr="00EC63A9">
              <w:rPr>
                <w:rFonts w:eastAsia="Calibri"/>
                <w:b/>
                <w:spacing w:val="-1"/>
                <w:w w:val="99"/>
                <w:sz w:val="22"/>
                <w:szCs w:val="22"/>
              </w:rPr>
              <w:t>А</w:t>
            </w:r>
            <w:r w:rsidRPr="00EC63A9">
              <w:rPr>
                <w:rFonts w:eastAsia="Calibri"/>
                <w:b/>
                <w:spacing w:val="1"/>
                <w:w w:val="99"/>
                <w:sz w:val="22"/>
                <w:szCs w:val="22"/>
              </w:rPr>
              <w:t>Х</w:t>
            </w:r>
            <w:r w:rsidRPr="00EC63A9">
              <w:rPr>
                <w:rFonts w:eastAsia="Calibri"/>
                <w:b/>
                <w:w w:val="99"/>
                <w:sz w:val="22"/>
                <w:szCs w:val="22"/>
              </w:rPr>
              <w:t>Т</w:t>
            </w:r>
            <w:r w:rsidRPr="00EC63A9">
              <w:rPr>
                <w:rFonts w:eastAsia="Calibri"/>
                <w:b/>
                <w:spacing w:val="-1"/>
                <w:w w:val="99"/>
                <w:sz w:val="22"/>
                <w:szCs w:val="22"/>
              </w:rPr>
              <w:t>Е</w:t>
            </w:r>
            <w:r w:rsidRPr="00EC63A9">
              <w:rPr>
                <w:rFonts w:eastAsia="Calibri"/>
                <w:b/>
                <w:spacing w:val="4"/>
                <w:w w:val="99"/>
                <w:sz w:val="22"/>
                <w:szCs w:val="22"/>
              </w:rPr>
              <w:t>В</w:t>
            </w:r>
            <w:r w:rsidRPr="00EC63A9">
              <w:rPr>
                <w:rFonts w:eastAsia="Calibri"/>
                <w:b/>
                <w:spacing w:val="-1"/>
                <w:w w:val="99"/>
                <w:sz w:val="22"/>
                <w:szCs w:val="22"/>
              </w:rPr>
              <w:t>А</w:t>
            </w:r>
            <w:r w:rsidRPr="00EC63A9">
              <w:rPr>
                <w:rFonts w:eastAsia="Calibri"/>
                <w:b/>
                <w:spacing w:val="1"/>
                <w:w w:val="99"/>
                <w:sz w:val="22"/>
                <w:szCs w:val="22"/>
              </w:rPr>
              <w:t>Н</w:t>
            </w:r>
            <w:r w:rsidRPr="00EC63A9">
              <w:rPr>
                <w:rFonts w:eastAsia="Calibri"/>
                <w:b/>
                <w:w w:val="99"/>
                <w:sz w:val="22"/>
                <w:szCs w:val="22"/>
              </w:rPr>
              <w:t>О</w:t>
            </w:r>
          </w:p>
        </w:tc>
        <w:tc>
          <w:tcPr>
            <w:tcW w:w="2747" w:type="dxa"/>
            <w:tcBorders>
              <w:top w:val="single" w:sz="12" w:space="0" w:color="000000"/>
              <w:left w:val="single" w:sz="5" w:space="0" w:color="000000"/>
              <w:bottom w:val="single" w:sz="5" w:space="0" w:color="000000"/>
              <w:right w:val="single" w:sz="5" w:space="0" w:color="000000"/>
            </w:tcBorders>
            <w:shd w:val="clear" w:color="auto" w:fill="D9D9D9"/>
            <w:vAlign w:val="center"/>
          </w:tcPr>
          <w:p w:rsidR="00900059" w:rsidRPr="00EC63A9" w:rsidRDefault="00900059" w:rsidP="00EC63A9">
            <w:pPr>
              <w:ind w:right="13"/>
              <w:jc w:val="center"/>
              <w:rPr>
                <w:rFonts w:eastAsia="Calibri"/>
                <w:sz w:val="22"/>
                <w:szCs w:val="22"/>
              </w:rPr>
            </w:pPr>
            <w:r w:rsidRPr="00EC63A9">
              <w:rPr>
                <w:rFonts w:eastAsia="Calibri"/>
                <w:b/>
                <w:spacing w:val="-1"/>
                <w:w w:val="99"/>
                <w:sz w:val="22"/>
                <w:szCs w:val="22"/>
              </w:rPr>
              <w:t>П</w:t>
            </w:r>
            <w:r w:rsidRPr="00EC63A9">
              <w:rPr>
                <w:rFonts w:eastAsia="Calibri"/>
                <w:b/>
                <w:w w:val="99"/>
                <w:sz w:val="22"/>
                <w:szCs w:val="22"/>
              </w:rPr>
              <w:t>О</w:t>
            </w:r>
            <w:r w:rsidRPr="00EC63A9">
              <w:rPr>
                <w:rFonts w:eastAsia="Calibri"/>
                <w:b/>
                <w:spacing w:val="1"/>
                <w:w w:val="99"/>
                <w:sz w:val="22"/>
                <w:szCs w:val="22"/>
              </w:rPr>
              <w:t>Н</w:t>
            </w:r>
            <w:r w:rsidRPr="00EC63A9">
              <w:rPr>
                <w:rFonts w:eastAsia="Calibri"/>
                <w:b/>
                <w:spacing w:val="-1"/>
                <w:w w:val="99"/>
                <w:sz w:val="22"/>
                <w:szCs w:val="22"/>
              </w:rPr>
              <w:t>У</w:t>
            </w:r>
            <w:r w:rsidRPr="00EC63A9">
              <w:rPr>
                <w:rFonts w:eastAsia="Calibri"/>
                <w:b/>
                <w:spacing w:val="3"/>
                <w:w w:val="99"/>
                <w:sz w:val="22"/>
                <w:szCs w:val="22"/>
              </w:rPr>
              <w:t>Ђ</w:t>
            </w:r>
            <w:r w:rsidRPr="00EC63A9">
              <w:rPr>
                <w:rFonts w:eastAsia="Calibri"/>
                <w:b/>
                <w:spacing w:val="-1"/>
                <w:w w:val="99"/>
                <w:sz w:val="22"/>
                <w:szCs w:val="22"/>
              </w:rPr>
              <w:t>Е</w:t>
            </w:r>
            <w:r w:rsidRPr="00EC63A9">
              <w:rPr>
                <w:rFonts w:eastAsia="Calibri"/>
                <w:b/>
                <w:spacing w:val="1"/>
                <w:w w:val="99"/>
                <w:sz w:val="22"/>
                <w:szCs w:val="22"/>
              </w:rPr>
              <w:t>Н</w:t>
            </w:r>
            <w:r w:rsidRPr="00EC63A9">
              <w:rPr>
                <w:rFonts w:eastAsia="Calibri"/>
                <w:b/>
                <w:w w:val="99"/>
                <w:sz w:val="22"/>
                <w:szCs w:val="22"/>
              </w:rPr>
              <w:t>О</w:t>
            </w:r>
          </w:p>
        </w:tc>
        <w:tc>
          <w:tcPr>
            <w:tcW w:w="1133" w:type="dxa"/>
            <w:tcBorders>
              <w:top w:val="single" w:sz="12" w:space="0" w:color="000000"/>
              <w:left w:val="single" w:sz="5" w:space="0" w:color="000000"/>
              <w:bottom w:val="single" w:sz="5" w:space="0" w:color="000000"/>
              <w:right w:val="single" w:sz="5" w:space="0" w:color="000000"/>
            </w:tcBorders>
            <w:shd w:val="clear" w:color="auto" w:fill="D9D9D9"/>
            <w:vAlign w:val="center"/>
          </w:tcPr>
          <w:p w:rsidR="00900059" w:rsidRPr="00EC63A9" w:rsidRDefault="00900059" w:rsidP="00EC63A9">
            <w:pPr>
              <w:spacing w:line="220" w:lineRule="exact"/>
              <w:ind w:left="110" w:right="12"/>
              <w:jc w:val="center"/>
              <w:rPr>
                <w:rFonts w:eastAsia="Calibri"/>
                <w:sz w:val="22"/>
                <w:szCs w:val="22"/>
              </w:rPr>
            </w:pPr>
            <w:r w:rsidRPr="00EC63A9">
              <w:rPr>
                <w:rFonts w:eastAsia="Calibri"/>
                <w:b/>
                <w:spacing w:val="-1"/>
                <w:w w:val="99"/>
                <w:position w:val="1"/>
                <w:sz w:val="22"/>
                <w:szCs w:val="22"/>
              </w:rPr>
              <w:t>Ј</w:t>
            </w:r>
            <w:r w:rsidRPr="00EC63A9">
              <w:rPr>
                <w:rFonts w:eastAsia="Calibri"/>
                <w:b/>
                <w:w w:val="99"/>
                <w:position w:val="1"/>
                <w:sz w:val="22"/>
                <w:szCs w:val="22"/>
              </w:rPr>
              <w:t>е</w:t>
            </w:r>
            <w:r w:rsidRPr="00EC63A9">
              <w:rPr>
                <w:rFonts w:eastAsia="Calibri"/>
                <w:b/>
                <w:spacing w:val="-1"/>
                <w:w w:val="99"/>
                <w:position w:val="1"/>
                <w:sz w:val="22"/>
                <w:szCs w:val="22"/>
              </w:rPr>
              <w:t>д</w:t>
            </w:r>
            <w:r w:rsidRPr="00EC63A9">
              <w:rPr>
                <w:rFonts w:eastAsia="Calibri"/>
                <w:b/>
                <w:spacing w:val="2"/>
                <w:w w:val="99"/>
                <w:position w:val="1"/>
                <w:sz w:val="22"/>
                <w:szCs w:val="22"/>
              </w:rPr>
              <w:t>и</w:t>
            </w:r>
            <w:r w:rsidRPr="00EC63A9">
              <w:rPr>
                <w:rFonts w:eastAsia="Calibri"/>
                <w:b/>
                <w:spacing w:val="-1"/>
                <w:w w:val="99"/>
                <w:position w:val="1"/>
                <w:sz w:val="22"/>
                <w:szCs w:val="22"/>
              </w:rPr>
              <w:t>н</w:t>
            </w:r>
            <w:r w:rsidRPr="00EC63A9">
              <w:rPr>
                <w:rFonts w:eastAsia="Calibri"/>
                <w:b/>
                <w:w w:val="99"/>
                <w:position w:val="1"/>
                <w:sz w:val="22"/>
                <w:szCs w:val="22"/>
              </w:rPr>
              <w:t>и</w:t>
            </w:r>
            <w:r w:rsidRPr="00EC63A9">
              <w:rPr>
                <w:rFonts w:eastAsia="Calibri"/>
                <w:b/>
                <w:spacing w:val="1"/>
                <w:w w:val="99"/>
                <w:position w:val="1"/>
                <w:sz w:val="22"/>
                <w:szCs w:val="22"/>
              </w:rPr>
              <w:t>ц</w:t>
            </w:r>
            <w:r w:rsidRPr="00EC63A9">
              <w:rPr>
                <w:rFonts w:eastAsia="Calibri"/>
                <w:b/>
                <w:w w:val="99"/>
                <w:position w:val="1"/>
                <w:sz w:val="22"/>
                <w:szCs w:val="22"/>
              </w:rPr>
              <w:t>а</w:t>
            </w:r>
          </w:p>
          <w:p w:rsidR="00900059" w:rsidRPr="00EC63A9" w:rsidRDefault="00900059" w:rsidP="00EC63A9">
            <w:pPr>
              <w:ind w:left="298" w:right="303"/>
              <w:jc w:val="center"/>
              <w:rPr>
                <w:rFonts w:eastAsia="Calibri"/>
                <w:sz w:val="22"/>
                <w:szCs w:val="22"/>
              </w:rPr>
            </w:pPr>
            <w:r w:rsidRPr="00EC63A9">
              <w:rPr>
                <w:rFonts w:eastAsia="Calibri"/>
                <w:b/>
                <w:spacing w:val="-1"/>
                <w:w w:val="99"/>
                <w:sz w:val="22"/>
                <w:szCs w:val="22"/>
              </w:rPr>
              <w:t>м</w:t>
            </w:r>
            <w:r w:rsidRPr="00EC63A9">
              <w:rPr>
                <w:rFonts w:eastAsia="Calibri"/>
                <w:b/>
                <w:w w:val="99"/>
                <w:sz w:val="22"/>
                <w:szCs w:val="22"/>
              </w:rPr>
              <w:t>е</w:t>
            </w:r>
            <w:r w:rsidRPr="00EC63A9">
              <w:rPr>
                <w:rFonts w:eastAsia="Calibri"/>
                <w:b/>
                <w:spacing w:val="1"/>
                <w:w w:val="99"/>
                <w:sz w:val="22"/>
                <w:szCs w:val="22"/>
              </w:rPr>
              <w:t>р</w:t>
            </w:r>
            <w:r w:rsidRPr="00EC63A9">
              <w:rPr>
                <w:rFonts w:eastAsia="Calibri"/>
                <w:b/>
                <w:w w:val="99"/>
                <w:sz w:val="22"/>
                <w:szCs w:val="22"/>
              </w:rPr>
              <w:t>е</w:t>
            </w:r>
          </w:p>
          <w:p w:rsidR="00900059" w:rsidRPr="00EC63A9" w:rsidRDefault="00900059" w:rsidP="00EC63A9">
            <w:pPr>
              <w:spacing w:line="220" w:lineRule="exact"/>
              <w:ind w:left="180" w:right="186"/>
              <w:jc w:val="center"/>
              <w:rPr>
                <w:rFonts w:eastAsia="Calibri"/>
                <w:sz w:val="22"/>
                <w:szCs w:val="22"/>
              </w:rPr>
            </w:pPr>
            <w:r w:rsidRPr="00EC63A9">
              <w:rPr>
                <w:rFonts w:eastAsia="Calibri"/>
                <w:b/>
                <w:spacing w:val="-1"/>
                <w:w w:val="99"/>
                <w:sz w:val="22"/>
                <w:szCs w:val="22"/>
              </w:rPr>
              <w:t>-</w:t>
            </w:r>
            <w:r w:rsidRPr="00EC63A9">
              <w:rPr>
                <w:rFonts w:eastAsia="Calibri"/>
                <w:b/>
                <w:w w:val="99"/>
                <w:sz w:val="22"/>
                <w:szCs w:val="22"/>
              </w:rPr>
              <w:t>к</w:t>
            </w:r>
            <w:r w:rsidRPr="00EC63A9">
              <w:rPr>
                <w:rFonts w:eastAsia="Calibri"/>
                <w:b/>
                <w:spacing w:val="1"/>
                <w:w w:val="99"/>
                <w:sz w:val="22"/>
                <w:szCs w:val="22"/>
              </w:rPr>
              <w:t>о</w:t>
            </w:r>
            <w:r w:rsidRPr="00EC63A9">
              <w:rPr>
                <w:rFonts w:eastAsia="Calibri"/>
                <w:b/>
                <w:spacing w:val="-1"/>
                <w:w w:val="99"/>
                <w:sz w:val="22"/>
                <w:szCs w:val="22"/>
              </w:rPr>
              <w:t>м</w:t>
            </w:r>
            <w:r w:rsidRPr="00EC63A9">
              <w:rPr>
                <w:rFonts w:eastAsia="Calibri"/>
                <w:b/>
                <w:spacing w:val="2"/>
                <w:w w:val="99"/>
                <w:sz w:val="22"/>
                <w:szCs w:val="22"/>
              </w:rPr>
              <w:t>а</w:t>
            </w:r>
            <w:r w:rsidRPr="00EC63A9">
              <w:rPr>
                <w:rFonts w:eastAsia="Calibri"/>
                <w:b/>
                <w:spacing w:val="-1"/>
                <w:w w:val="99"/>
                <w:sz w:val="22"/>
                <w:szCs w:val="22"/>
              </w:rPr>
              <w:t>д</w:t>
            </w:r>
            <w:r w:rsidRPr="00EC63A9">
              <w:rPr>
                <w:rFonts w:eastAsia="Calibri"/>
                <w:b/>
                <w:w w:val="99"/>
                <w:sz w:val="22"/>
                <w:szCs w:val="22"/>
              </w:rPr>
              <w:t>-</w:t>
            </w:r>
          </w:p>
        </w:tc>
        <w:tc>
          <w:tcPr>
            <w:tcW w:w="1219" w:type="dxa"/>
            <w:tcBorders>
              <w:top w:val="single" w:sz="12" w:space="0" w:color="000000"/>
              <w:left w:val="single" w:sz="5" w:space="0" w:color="000000"/>
              <w:bottom w:val="single" w:sz="5" w:space="0" w:color="000000"/>
              <w:right w:val="single" w:sz="12" w:space="0" w:color="000000"/>
            </w:tcBorders>
            <w:shd w:val="clear" w:color="auto" w:fill="D9D9D9"/>
            <w:vAlign w:val="center"/>
          </w:tcPr>
          <w:p w:rsidR="00900059" w:rsidRPr="00EC63A9" w:rsidRDefault="00900059" w:rsidP="00EC63A9">
            <w:pPr>
              <w:spacing w:line="220" w:lineRule="exact"/>
              <w:ind w:left="-12"/>
              <w:jc w:val="center"/>
              <w:rPr>
                <w:rFonts w:eastAsia="Calibri"/>
                <w:sz w:val="22"/>
                <w:szCs w:val="22"/>
              </w:rPr>
            </w:pPr>
            <w:r w:rsidRPr="00EC63A9">
              <w:rPr>
                <w:rFonts w:eastAsia="Calibri"/>
                <w:b/>
                <w:spacing w:val="-1"/>
                <w:w w:val="99"/>
                <w:position w:val="1"/>
                <w:sz w:val="22"/>
                <w:szCs w:val="22"/>
              </w:rPr>
              <w:t>Ј</w:t>
            </w:r>
            <w:r w:rsidRPr="00EC63A9">
              <w:rPr>
                <w:rFonts w:eastAsia="Calibri"/>
                <w:b/>
                <w:w w:val="99"/>
                <w:position w:val="1"/>
                <w:sz w:val="22"/>
                <w:szCs w:val="22"/>
              </w:rPr>
              <w:t>е</w:t>
            </w:r>
            <w:r w:rsidRPr="00EC63A9">
              <w:rPr>
                <w:rFonts w:eastAsia="Calibri"/>
                <w:b/>
                <w:spacing w:val="-1"/>
                <w:w w:val="99"/>
                <w:position w:val="1"/>
                <w:sz w:val="22"/>
                <w:szCs w:val="22"/>
              </w:rPr>
              <w:t>д</w:t>
            </w:r>
            <w:r w:rsidRPr="00EC63A9">
              <w:rPr>
                <w:rFonts w:eastAsia="Calibri"/>
                <w:b/>
                <w:spacing w:val="2"/>
                <w:w w:val="99"/>
                <w:position w:val="1"/>
                <w:sz w:val="22"/>
                <w:szCs w:val="22"/>
              </w:rPr>
              <w:t>и</w:t>
            </w:r>
            <w:r w:rsidRPr="00EC63A9">
              <w:rPr>
                <w:rFonts w:eastAsia="Calibri"/>
                <w:b/>
                <w:spacing w:val="-1"/>
                <w:w w:val="99"/>
                <w:position w:val="1"/>
                <w:sz w:val="22"/>
                <w:szCs w:val="22"/>
              </w:rPr>
              <w:t>н</w:t>
            </w:r>
            <w:r w:rsidRPr="00EC63A9">
              <w:rPr>
                <w:rFonts w:eastAsia="Calibri"/>
                <w:b/>
                <w:w w:val="99"/>
                <w:position w:val="1"/>
                <w:sz w:val="22"/>
                <w:szCs w:val="22"/>
              </w:rPr>
              <w:t>и</w:t>
            </w:r>
            <w:r w:rsidRPr="00EC63A9">
              <w:rPr>
                <w:rFonts w:eastAsia="Calibri"/>
                <w:b/>
                <w:spacing w:val="1"/>
                <w:w w:val="99"/>
                <w:position w:val="1"/>
                <w:sz w:val="22"/>
                <w:szCs w:val="22"/>
              </w:rPr>
              <w:t>ч</w:t>
            </w:r>
            <w:r w:rsidRPr="00EC63A9">
              <w:rPr>
                <w:rFonts w:eastAsia="Calibri"/>
                <w:b/>
                <w:spacing w:val="2"/>
                <w:w w:val="99"/>
                <w:position w:val="1"/>
                <w:sz w:val="22"/>
                <w:szCs w:val="22"/>
              </w:rPr>
              <w:t>н</w:t>
            </w:r>
            <w:r w:rsidRPr="00EC63A9">
              <w:rPr>
                <w:rFonts w:eastAsia="Calibri"/>
                <w:b/>
                <w:w w:val="99"/>
                <w:position w:val="1"/>
                <w:sz w:val="22"/>
                <w:szCs w:val="22"/>
              </w:rPr>
              <w:t>а</w:t>
            </w:r>
          </w:p>
          <w:p w:rsidR="00900059" w:rsidRPr="00EC63A9" w:rsidRDefault="00900059" w:rsidP="00EC63A9">
            <w:pPr>
              <w:ind w:left="-12" w:right="144" w:firstLine="2"/>
              <w:jc w:val="center"/>
              <w:rPr>
                <w:rFonts w:eastAsia="Calibri"/>
                <w:sz w:val="22"/>
                <w:szCs w:val="22"/>
              </w:rPr>
            </w:pPr>
            <w:r w:rsidRPr="00EC63A9">
              <w:rPr>
                <w:rFonts w:eastAsia="Calibri"/>
                <w:b/>
                <w:spacing w:val="1"/>
                <w:sz w:val="22"/>
                <w:szCs w:val="22"/>
              </w:rPr>
              <w:t>ц</w:t>
            </w:r>
            <w:r w:rsidRPr="00EC63A9">
              <w:rPr>
                <w:rFonts w:eastAsia="Calibri"/>
                <w:b/>
                <w:sz w:val="22"/>
                <w:szCs w:val="22"/>
              </w:rPr>
              <w:t>е</w:t>
            </w:r>
            <w:r w:rsidRPr="00EC63A9">
              <w:rPr>
                <w:rFonts w:eastAsia="Calibri"/>
                <w:b/>
                <w:spacing w:val="-1"/>
                <w:sz w:val="22"/>
                <w:szCs w:val="22"/>
              </w:rPr>
              <w:t>н</w:t>
            </w:r>
            <w:r w:rsidRPr="00EC63A9">
              <w:rPr>
                <w:rFonts w:eastAsia="Calibri"/>
                <w:b/>
                <w:sz w:val="22"/>
                <w:szCs w:val="22"/>
              </w:rPr>
              <w:t>а</w:t>
            </w:r>
            <w:r w:rsidRPr="00EC63A9">
              <w:rPr>
                <w:rFonts w:eastAsia="Calibri"/>
                <w:b/>
                <w:spacing w:val="-5"/>
                <w:sz w:val="22"/>
                <w:szCs w:val="22"/>
              </w:rPr>
              <w:t xml:space="preserve"> </w:t>
            </w:r>
            <w:r w:rsidRPr="00EC63A9">
              <w:rPr>
                <w:rFonts w:eastAsia="Calibri"/>
                <w:b/>
                <w:spacing w:val="-1"/>
                <w:w w:val="99"/>
                <w:sz w:val="22"/>
                <w:szCs w:val="22"/>
              </w:rPr>
              <w:t>б</w:t>
            </w:r>
            <w:r w:rsidRPr="00EC63A9">
              <w:rPr>
                <w:rFonts w:eastAsia="Calibri"/>
                <w:b/>
                <w:w w:val="99"/>
                <w:sz w:val="22"/>
                <w:szCs w:val="22"/>
              </w:rPr>
              <w:t>ез</w:t>
            </w:r>
            <w:r w:rsidRPr="00EC63A9">
              <w:rPr>
                <w:rFonts w:eastAsia="Calibri"/>
                <w:b/>
                <w:spacing w:val="-1"/>
                <w:sz w:val="22"/>
                <w:szCs w:val="22"/>
              </w:rPr>
              <w:t xml:space="preserve"> </w:t>
            </w:r>
            <w:r w:rsidRPr="00EC63A9">
              <w:rPr>
                <w:rFonts w:eastAsia="Calibri"/>
                <w:b/>
                <w:spacing w:val="-1"/>
                <w:w w:val="99"/>
                <w:sz w:val="22"/>
                <w:szCs w:val="22"/>
              </w:rPr>
              <w:t>П</w:t>
            </w:r>
            <w:r w:rsidRPr="00EC63A9">
              <w:rPr>
                <w:rFonts w:eastAsia="Calibri"/>
                <w:b/>
                <w:w w:val="99"/>
                <w:sz w:val="22"/>
                <w:szCs w:val="22"/>
              </w:rPr>
              <w:t>Д</w:t>
            </w:r>
            <w:r w:rsidRPr="00EC63A9">
              <w:rPr>
                <w:rFonts w:eastAsia="Calibri"/>
                <w:b/>
                <w:spacing w:val="4"/>
                <w:w w:val="99"/>
                <w:sz w:val="22"/>
                <w:szCs w:val="22"/>
              </w:rPr>
              <w:t>В</w:t>
            </w:r>
            <w:r w:rsidRPr="00EC63A9">
              <w:rPr>
                <w:rFonts w:eastAsia="Calibri"/>
                <w:b/>
                <w:spacing w:val="-1"/>
                <w:w w:val="99"/>
                <w:sz w:val="22"/>
                <w:szCs w:val="22"/>
              </w:rPr>
              <w:t>-</w:t>
            </w:r>
            <w:r w:rsidRPr="00EC63A9">
              <w:rPr>
                <w:rFonts w:eastAsia="Calibri"/>
                <w:b/>
                <w:w w:val="99"/>
                <w:sz w:val="22"/>
                <w:szCs w:val="22"/>
              </w:rPr>
              <w:t>а</w:t>
            </w:r>
          </w:p>
        </w:tc>
      </w:tr>
      <w:tr w:rsidR="00900059" w:rsidRPr="000475EE" w:rsidTr="00F53093">
        <w:trPr>
          <w:trHeight w:hRule="exact" w:val="259"/>
          <w:jc w:val="center"/>
        </w:trPr>
        <w:tc>
          <w:tcPr>
            <w:tcW w:w="516" w:type="dxa"/>
            <w:tcBorders>
              <w:top w:val="single" w:sz="5" w:space="0" w:color="000000"/>
              <w:left w:val="single" w:sz="12" w:space="0" w:color="000000"/>
              <w:bottom w:val="single" w:sz="5" w:space="0" w:color="000000"/>
              <w:right w:val="single" w:sz="5" w:space="0" w:color="000000"/>
            </w:tcBorders>
            <w:vAlign w:val="center"/>
          </w:tcPr>
          <w:p w:rsidR="00900059" w:rsidRPr="00585034" w:rsidRDefault="00900059" w:rsidP="00EC63A9">
            <w:pPr>
              <w:spacing w:before="5" w:line="240" w:lineRule="exact"/>
              <w:ind w:right="24"/>
              <w:jc w:val="center"/>
              <w:rPr>
                <w:rFonts w:eastAsia="Calibri"/>
                <w:sz w:val="22"/>
                <w:szCs w:val="22"/>
              </w:rPr>
            </w:pPr>
            <w:r w:rsidRPr="00585034">
              <w:rPr>
                <w:rFonts w:eastAsia="Calibri"/>
                <w:b/>
                <w:w w:val="99"/>
                <w:sz w:val="22"/>
                <w:szCs w:val="22"/>
              </w:rPr>
              <w:t>1.</w:t>
            </w:r>
          </w:p>
        </w:tc>
        <w:tc>
          <w:tcPr>
            <w:tcW w:w="4147"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FF2200" w:rsidP="00EC63A9">
            <w:pPr>
              <w:spacing w:line="240" w:lineRule="exact"/>
              <w:ind w:left="102"/>
              <w:rPr>
                <w:rFonts w:eastAsia="Calibri"/>
                <w:sz w:val="22"/>
                <w:szCs w:val="22"/>
              </w:rPr>
            </w:pPr>
            <w:r w:rsidRPr="00585034">
              <w:rPr>
                <w:rFonts w:eastAsia="Calibri"/>
                <w:b/>
                <w:spacing w:val="-1"/>
                <w:position w:val="1"/>
                <w:sz w:val="22"/>
                <w:szCs w:val="22"/>
              </w:rPr>
              <w:t>Д</w:t>
            </w:r>
            <w:r w:rsidRPr="00585034">
              <w:rPr>
                <w:rFonts w:eastAsia="Calibri"/>
                <w:b/>
                <w:spacing w:val="1"/>
                <w:position w:val="1"/>
                <w:sz w:val="22"/>
                <w:szCs w:val="22"/>
              </w:rPr>
              <w:t>Е</w:t>
            </w:r>
            <w:r w:rsidRPr="00585034">
              <w:rPr>
                <w:rFonts w:eastAsia="Calibri"/>
                <w:b/>
                <w:spacing w:val="-1"/>
                <w:position w:val="1"/>
                <w:sz w:val="22"/>
                <w:szCs w:val="22"/>
              </w:rPr>
              <w:t>СК</w:t>
            </w:r>
            <w:r w:rsidRPr="00585034">
              <w:rPr>
                <w:rFonts w:eastAsia="Calibri"/>
                <w:b/>
                <w:spacing w:val="2"/>
                <w:position w:val="1"/>
                <w:sz w:val="22"/>
                <w:szCs w:val="22"/>
              </w:rPr>
              <w:t>Т</w:t>
            </w:r>
            <w:r w:rsidRPr="00585034">
              <w:rPr>
                <w:rFonts w:eastAsia="Calibri"/>
                <w:b/>
                <w:position w:val="1"/>
                <w:sz w:val="22"/>
                <w:szCs w:val="22"/>
              </w:rPr>
              <w:t xml:space="preserve">ОП </w:t>
            </w:r>
            <w:r w:rsidR="00900059" w:rsidRPr="00585034">
              <w:rPr>
                <w:rFonts w:eastAsia="Calibri"/>
                <w:b/>
                <w:spacing w:val="-8"/>
                <w:position w:val="1"/>
                <w:sz w:val="22"/>
                <w:szCs w:val="22"/>
              </w:rPr>
              <w:t xml:space="preserve"> </w:t>
            </w:r>
            <w:r w:rsidRPr="00585034">
              <w:rPr>
                <w:rFonts w:eastAsia="Calibri"/>
                <w:b/>
                <w:spacing w:val="1"/>
                <w:position w:val="1"/>
                <w:sz w:val="22"/>
                <w:szCs w:val="22"/>
              </w:rPr>
              <w:t>Р</w:t>
            </w:r>
            <w:r w:rsidRPr="00585034">
              <w:rPr>
                <w:rFonts w:eastAsia="Calibri"/>
                <w:b/>
                <w:spacing w:val="2"/>
                <w:position w:val="1"/>
                <w:sz w:val="22"/>
                <w:szCs w:val="22"/>
              </w:rPr>
              <w:t>А</w:t>
            </w:r>
            <w:r w:rsidRPr="00585034">
              <w:rPr>
                <w:rFonts w:eastAsia="Calibri"/>
                <w:b/>
                <w:position w:val="1"/>
                <w:sz w:val="22"/>
                <w:szCs w:val="22"/>
              </w:rPr>
              <w:t>ЧУ</w:t>
            </w:r>
            <w:r w:rsidRPr="00585034">
              <w:rPr>
                <w:rFonts w:eastAsia="Calibri"/>
                <w:b/>
                <w:spacing w:val="1"/>
                <w:position w:val="1"/>
                <w:sz w:val="22"/>
                <w:szCs w:val="22"/>
              </w:rPr>
              <w:t>Н</w:t>
            </w:r>
            <w:r w:rsidRPr="00585034">
              <w:rPr>
                <w:rFonts w:eastAsia="Calibri"/>
                <w:b/>
                <w:spacing w:val="-1"/>
                <w:position w:val="1"/>
                <w:sz w:val="22"/>
                <w:szCs w:val="22"/>
              </w:rPr>
              <w:t>А</w:t>
            </w:r>
            <w:r w:rsidRPr="00585034">
              <w:rPr>
                <w:rFonts w:eastAsia="Calibri"/>
                <w:b/>
                <w:position w:val="1"/>
                <w:sz w:val="22"/>
                <w:szCs w:val="22"/>
              </w:rPr>
              <w:t>Р</w:t>
            </w:r>
          </w:p>
        </w:tc>
        <w:tc>
          <w:tcPr>
            <w:tcW w:w="2747"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rPr>
                <w:sz w:val="22"/>
                <w:szCs w:val="22"/>
              </w:rPr>
            </w:pPr>
          </w:p>
        </w:tc>
        <w:tc>
          <w:tcPr>
            <w:tcW w:w="1133"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spacing w:before="5" w:line="240" w:lineRule="exact"/>
              <w:ind w:right="12"/>
              <w:jc w:val="center"/>
              <w:rPr>
                <w:rFonts w:eastAsia="Calibri"/>
                <w:sz w:val="22"/>
                <w:szCs w:val="22"/>
              </w:rPr>
            </w:pPr>
            <w:r w:rsidRPr="00585034">
              <w:rPr>
                <w:rFonts w:eastAsia="Calibri"/>
                <w:w w:val="99"/>
                <w:sz w:val="22"/>
                <w:szCs w:val="22"/>
              </w:rPr>
              <w:t>10</w:t>
            </w:r>
          </w:p>
        </w:tc>
        <w:tc>
          <w:tcPr>
            <w:tcW w:w="1219" w:type="dxa"/>
            <w:tcBorders>
              <w:top w:val="single" w:sz="5" w:space="0" w:color="000000"/>
              <w:left w:val="single" w:sz="5" w:space="0" w:color="000000"/>
              <w:bottom w:val="single" w:sz="5" w:space="0" w:color="000000"/>
              <w:right w:val="single" w:sz="12" w:space="0" w:color="000000"/>
            </w:tcBorders>
            <w:vAlign w:val="center"/>
          </w:tcPr>
          <w:p w:rsidR="00900059" w:rsidRPr="00585034" w:rsidRDefault="00900059" w:rsidP="00EC63A9">
            <w:pPr>
              <w:rPr>
                <w:sz w:val="22"/>
                <w:szCs w:val="22"/>
              </w:rPr>
            </w:pPr>
          </w:p>
        </w:tc>
      </w:tr>
      <w:tr w:rsidR="00900059" w:rsidRPr="000475EE" w:rsidTr="00585034">
        <w:trPr>
          <w:trHeight w:hRule="exact" w:val="2417"/>
          <w:jc w:val="center"/>
        </w:trPr>
        <w:tc>
          <w:tcPr>
            <w:tcW w:w="516" w:type="dxa"/>
            <w:tcBorders>
              <w:top w:val="single" w:sz="5" w:space="0" w:color="000000"/>
              <w:left w:val="single" w:sz="12" w:space="0" w:color="000000"/>
              <w:bottom w:val="single" w:sz="5" w:space="0" w:color="000000"/>
              <w:right w:val="single" w:sz="5" w:space="0" w:color="000000"/>
            </w:tcBorders>
            <w:vAlign w:val="center"/>
          </w:tcPr>
          <w:p w:rsidR="00900059" w:rsidRPr="00585034" w:rsidRDefault="00900059" w:rsidP="00EC63A9">
            <w:pPr>
              <w:ind w:right="24"/>
              <w:jc w:val="center"/>
              <w:rPr>
                <w:sz w:val="22"/>
                <w:szCs w:val="22"/>
              </w:rPr>
            </w:pPr>
          </w:p>
        </w:tc>
        <w:tc>
          <w:tcPr>
            <w:tcW w:w="4147"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spacing w:line="240" w:lineRule="exact"/>
              <w:ind w:left="102"/>
              <w:rPr>
                <w:rFonts w:eastAsia="Calibri"/>
                <w:sz w:val="22"/>
                <w:szCs w:val="22"/>
              </w:rPr>
            </w:pPr>
            <w:r w:rsidRPr="00585034">
              <w:rPr>
                <w:rFonts w:eastAsia="Calibri"/>
                <w:position w:val="1"/>
                <w:sz w:val="22"/>
                <w:szCs w:val="22"/>
              </w:rPr>
              <w:t>Proc</w:t>
            </w:r>
            <w:r w:rsidRPr="00585034">
              <w:rPr>
                <w:rFonts w:eastAsia="Calibri"/>
                <w:spacing w:val="-1"/>
                <w:position w:val="1"/>
                <w:sz w:val="22"/>
                <w:szCs w:val="22"/>
              </w:rPr>
              <w:t>es</w:t>
            </w:r>
            <w:r w:rsidRPr="00585034">
              <w:rPr>
                <w:rFonts w:eastAsia="Calibri"/>
                <w:position w:val="1"/>
                <w:sz w:val="22"/>
                <w:szCs w:val="22"/>
              </w:rPr>
              <w:t>o</w:t>
            </w:r>
            <w:r w:rsidRPr="00585034">
              <w:rPr>
                <w:rFonts w:eastAsia="Calibri"/>
                <w:spacing w:val="3"/>
                <w:position w:val="1"/>
                <w:sz w:val="22"/>
                <w:szCs w:val="22"/>
              </w:rPr>
              <w:t>r</w:t>
            </w:r>
            <w:r w:rsidRPr="00585034">
              <w:rPr>
                <w:rFonts w:eastAsia="Calibri"/>
                <w:position w:val="1"/>
                <w:sz w:val="22"/>
                <w:szCs w:val="22"/>
              </w:rPr>
              <w:t>:</w:t>
            </w:r>
            <w:r w:rsidRPr="00585034">
              <w:rPr>
                <w:rFonts w:eastAsia="Calibri"/>
                <w:spacing w:val="-8"/>
                <w:position w:val="1"/>
                <w:sz w:val="22"/>
                <w:szCs w:val="22"/>
              </w:rPr>
              <w:t xml:space="preserve"> Intel </w:t>
            </w:r>
            <w:r w:rsidRPr="00585034">
              <w:rPr>
                <w:rFonts w:eastAsia="Calibri"/>
                <w:position w:val="1"/>
                <w:sz w:val="22"/>
                <w:szCs w:val="22"/>
              </w:rPr>
              <w:t>D</w:t>
            </w:r>
            <w:r w:rsidRPr="00585034">
              <w:rPr>
                <w:rFonts w:eastAsia="Calibri"/>
                <w:spacing w:val="1"/>
                <w:position w:val="1"/>
                <w:sz w:val="22"/>
                <w:szCs w:val="22"/>
              </w:rPr>
              <w:t>ua</w:t>
            </w:r>
            <w:r w:rsidRPr="00585034">
              <w:rPr>
                <w:rFonts w:eastAsia="Calibri"/>
                <w:position w:val="1"/>
                <w:sz w:val="22"/>
                <w:szCs w:val="22"/>
              </w:rPr>
              <w:t>l</w:t>
            </w:r>
            <w:r w:rsidRPr="00585034">
              <w:rPr>
                <w:rFonts w:eastAsia="Calibri"/>
                <w:spacing w:val="-4"/>
                <w:position w:val="1"/>
                <w:sz w:val="22"/>
                <w:szCs w:val="22"/>
              </w:rPr>
              <w:t xml:space="preserve"> </w:t>
            </w:r>
            <w:r w:rsidRPr="00585034">
              <w:rPr>
                <w:rFonts w:eastAsia="Calibri"/>
                <w:spacing w:val="-1"/>
                <w:position w:val="1"/>
                <w:sz w:val="22"/>
                <w:szCs w:val="22"/>
              </w:rPr>
              <w:t>C</w:t>
            </w:r>
            <w:r w:rsidRPr="00585034">
              <w:rPr>
                <w:rFonts w:eastAsia="Calibri"/>
                <w:position w:val="1"/>
                <w:sz w:val="22"/>
                <w:szCs w:val="22"/>
              </w:rPr>
              <w:t>or</w:t>
            </w:r>
            <w:r w:rsidRPr="00585034">
              <w:rPr>
                <w:rFonts w:eastAsia="Calibri"/>
                <w:spacing w:val="-1"/>
                <w:position w:val="1"/>
                <w:sz w:val="22"/>
                <w:szCs w:val="22"/>
              </w:rPr>
              <w:t>e</w:t>
            </w:r>
            <w:r w:rsidRPr="00585034">
              <w:rPr>
                <w:rFonts w:eastAsia="Calibri"/>
                <w:spacing w:val="-12"/>
                <w:position w:val="1"/>
                <w:sz w:val="22"/>
                <w:szCs w:val="22"/>
              </w:rPr>
              <w:t xml:space="preserve"> 2GHz </w:t>
            </w:r>
            <w:r w:rsidRPr="00585034">
              <w:rPr>
                <w:rFonts w:eastAsia="Calibri"/>
                <w:position w:val="1"/>
                <w:sz w:val="22"/>
                <w:szCs w:val="22"/>
              </w:rPr>
              <w:t>ili</w:t>
            </w:r>
            <w:r w:rsidRPr="00585034">
              <w:rPr>
                <w:rFonts w:eastAsia="Calibri"/>
                <w:spacing w:val="-1"/>
                <w:position w:val="1"/>
                <w:sz w:val="22"/>
                <w:szCs w:val="22"/>
              </w:rPr>
              <w:t xml:space="preserve"> e</w:t>
            </w:r>
            <w:r w:rsidRPr="00585034">
              <w:rPr>
                <w:rFonts w:eastAsia="Calibri"/>
                <w:spacing w:val="3"/>
                <w:position w:val="1"/>
                <w:sz w:val="22"/>
                <w:szCs w:val="22"/>
              </w:rPr>
              <w:t>k</w:t>
            </w:r>
            <w:r w:rsidRPr="00585034">
              <w:rPr>
                <w:rFonts w:eastAsia="Calibri"/>
                <w:spacing w:val="-1"/>
                <w:position w:val="1"/>
                <w:sz w:val="22"/>
                <w:szCs w:val="22"/>
              </w:rPr>
              <w:t>v</w:t>
            </w:r>
            <w:r w:rsidRPr="00585034">
              <w:rPr>
                <w:rFonts w:eastAsia="Calibri"/>
                <w:spacing w:val="2"/>
                <w:position w:val="1"/>
                <w:sz w:val="22"/>
                <w:szCs w:val="22"/>
              </w:rPr>
              <w:t>i</w:t>
            </w:r>
            <w:r w:rsidRPr="00585034">
              <w:rPr>
                <w:rFonts w:eastAsia="Calibri"/>
                <w:spacing w:val="-1"/>
                <w:position w:val="1"/>
                <w:sz w:val="22"/>
                <w:szCs w:val="22"/>
              </w:rPr>
              <w:t>v</w:t>
            </w:r>
            <w:r w:rsidRPr="00585034">
              <w:rPr>
                <w:rFonts w:eastAsia="Calibri"/>
                <w:spacing w:val="1"/>
                <w:position w:val="1"/>
                <w:sz w:val="22"/>
                <w:szCs w:val="22"/>
              </w:rPr>
              <w:t>a</w:t>
            </w:r>
            <w:r w:rsidRPr="00585034">
              <w:rPr>
                <w:rFonts w:eastAsia="Calibri"/>
                <w:position w:val="1"/>
                <w:sz w:val="22"/>
                <w:szCs w:val="22"/>
              </w:rPr>
              <w:t>l</w:t>
            </w:r>
            <w:r w:rsidRPr="00585034">
              <w:rPr>
                <w:rFonts w:eastAsia="Calibri"/>
                <w:spacing w:val="-1"/>
                <w:position w:val="1"/>
                <w:sz w:val="22"/>
                <w:szCs w:val="22"/>
              </w:rPr>
              <w:t>e</w:t>
            </w:r>
            <w:r w:rsidRPr="00585034">
              <w:rPr>
                <w:rFonts w:eastAsia="Calibri"/>
                <w:spacing w:val="1"/>
                <w:position w:val="1"/>
                <w:sz w:val="22"/>
                <w:szCs w:val="22"/>
              </w:rPr>
              <w:t>n</w:t>
            </w:r>
            <w:r w:rsidRPr="00585034">
              <w:rPr>
                <w:rFonts w:eastAsia="Calibri"/>
                <w:position w:val="1"/>
                <w:sz w:val="22"/>
                <w:szCs w:val="22"/>
              </w:rPr>
              <w:t>tno;</w:t>
            </w:r>
          </w:p>
          <w:p w:rsidR="00900059" w:rsidRPr="00585034" w:rsidRDefault="00900059" w:rsidP="00EC63A9">
            <w:pPr>
              <w:spacing w:before="1"/>
              <w:ind w:left="102"/>
              <w:rPr>
                <w:rFonts w:eastAsia="Calibri"/>
                <w:sz w:val="22"/>
                <w:szCs w:val="22"/>
              </w:rPr>
            </w:pPr>
            <w:r w:rsidRPr="00585034">
              <w:rPr>
                <w:rFonts w:eastAsia="Calibri"/>
                <w:sz w:val="22"/>
                <w:szCs w:val="22"/>
              </w:rPr>
              <w:t>M</w:t>
            </w:r>
            <w:r w:rsidRPr="00585034">
              <w:rPr>
                <w:rFonts w:eastAsia="Calibri"/>
                <w:spacing w:val="-1"/>
                <w:sz w:val="22"/>
                <w:szCs w:val="22"/>
              </w:rPr>
              <w:t>em</w:t>
            </w:r>
            <w:r w:rsidRPr="00585034">
              <w:rPr>
                <w:rFonts w:eastAsia="Calibri"/>
                <w:sz w:val="22"/>
                <w:szCs w:val="22"/>
              </w:rPr>
              <w:t>orij</w:t>
            </w:r>
            <w:r w:rsidRPr="00585034">
              <w:rPr>
                <w:rFonts w:eastAsia="Calibri"/>
                <w:spacing w:val="3"/>
                <w:sz w:val="22"/>
                <w:szCs w:val="22"/>
              </w:rPr>
              <w:t>a</w:t>
            </w:r>
            <w:r w:rsidRPr="00585034">
              <w:rPr>
                <w:rFonts w:eastAsia="Calibri"/>
                <w:sz w:val="22"/>
                <w:szCs w:val="22"/>
              </w:rPr>
              <w:t>:</w:t>
            </w:r>
            <w:r w:rsidRPr="00585034">
              <w:rPr>
                <w:rFonts w:eastAsia="Calibri"/>
                <w:spacing w:val="-8"/>
                <w:sz w:val="22"/>
                <w:szCs w:val="22"/>
              </w:rPr>
              <w:t xml:space="preserve"> DDR3 </w:t>
            </w:r>
            <w:r w:rsidRPr="00585034">
              <w:rPr>
                <w:rFonts w:eastAsia="Calibri"/>
                <w:sz w:val="22"/>
                <w:szCs w:val="22"/>
              </w:rPr>
              <w:t>4</w:t>
            </w:r>
            <w:r w:rsidRPr="00585034">
              <w:rPr>
                <w:rFonts w:eastAsia="Calibri"/>
                <w:spacing w:val="1"/>
                <w:sz w:val="22"/>
                <w:szCs w:val="22"/>
              </w:rPr>
              <w:t>G</w:t>
            </w:r>
            <w:r w:rsidRPr="00585034">
              <w:rPr>
                <w:rFonts w:eastAsia="Calibri"/>
                <w:sz w:val="22"/>
                <w:szCs w:val="22"/>
              </w:rPr>
              <w:t>B</w:t>
            </w:r>
            <w:r w:rsidRPr="00585034">
              <w:rPr>
                <w:rFonts w:eastAsia="Calibri"/>
                <w:spacing w:val="-3"/>
                <w:sz w:val="22"/>
                <w:szCs w:val="22"/>
              </w:rPr>
              <w:t xml:space="preserve"> </w:t>
            </w:r>
            <w:r w:rsidRPr="00585034">
              <w:rPr>
                <w:rFonts w:eastAsia="Calibri"/>
                <w:sz w:val="22"/>
                <w:szCs w:val="22"/>
              </w:rPr>
              <w:t>ili ekvivalentno;</w:t>
            </w:r>
          </w:p>
          <w:p w:rsidR="00900059" w:rsidRPr="00585034" w:rsidRDefault="00900059" w:rsidP="00EC63A9">
            <w:pPr>
              <w:spacing w:before="1"/>
              <w:ind w:left="102" w:right="1599"/>
              <w:rPr>
                <w:rFonts w:eastAsia="Calibri"/>
                <w:sz w:val="22"/>
                <w:szCs w:val="22"/>
              </w:rPr>
            </w:pPr>
            <w:r w:rsidRPr="00585034">
              <w:rPr>
                <w:rFonts w:eastAsia="Calibri"/>
                <w:spacing w:val="1"/>
                <w:sz w:val="22"/>
                <w:szCs w:val="22"/>
              </w:rPr>
              <w:t>Ha</w:t>
            </w:r>
            <w:r w:rsidRPr="00585034">
              <w:rPr>
                <w:rFonts w:eastAsia="Calibri"/>
                <w:sz w:val="22"/>
                <w:szCs w:val="22"/>
              </w:rPr>
              <w:t>rd</w:t>
            </w:r>
            <w:r w:rsidRPr="00585034">
              <w:rPr>
                <w:rFonts w:eastAsia="Calibri"/>
                <w:spacing w:val="-3"/>
                <w:sz w:val="22"/>
                <w:szCs w:val="22"/>
              </w:rPr>
              <w:t xml:space="preserve"> </w:t>
            </w:r>
            <w:r w:rsidRPr="00585034">
              <w:rPr>
                <w:rFonts w:eastAsia="Calibri"/>
                <w:spacing w:val="1"/>
                <w:sz w:val="22"/>
                <w:szCs w:val="22"/>
              </w:rPr>
              <w:t>d</w:t>
            </w:r>
            <w:r w:rsidRPr="00585034">
              <w:rPr>
                <w:rFonts w:eastAsia="Calibri"/>
                <w:sz w:val="22"/>
                <w:szCs w:val="22"/>
              </w:rPr>
              <w:t>i</w:t>
            </w:r>
            <w:r w:rsidRPr="00585034">
              <w:rPr>
                <w:rFonts w:eastAsia="Calibri"/>
                <w:spacing w:val="-1"/>
                <w:sz w:val="22"/>
                <w:szCs w:val="22"/>
              </w:rPr>
              <w:t>s</w:t>
            </w:r>
            <w:r w:rsidRPr="00585034">
              <w:rPr>
                <w:rFonts w:eastAsia="Calibri"/>
                <w:spacing w:val="1"/>
                <w:sz w:val="22"/>
                <w:szCs w:val="22"/>
              </w:rPr>
              <w:t>k</w:t>
            </w:r>
            <w:r w:rsidRPr="00585034">
              <w:rPr>
                <w:rFonts w:eastAsia="Calibri"/>
                <w:sz w:val="22"/>
                <w:szCs w:val="22"/>
              </w:rPr>
              <w:t>:</w:t>
            </w:r>
            <w:r w:rsidRPr="00585034">
              <w:rPr>
                <w:rFonts w:eastAsia="Calibri"/>
                <w:spacing w:val="-4"/>
                <w:sz w:val="22"/>
                <w:szCs w:val="22"/>
              </w:rPr>
              <w:t xml:space="preserve"> </w:t>
            </w:r>
            <w:r w:rsidRPr="00585034">
              <w:rPr>
                <w:rFonts w:eastAsia="Calibri"/>
                <w:sz w:val="22"/>
                <w:szCs w:val="22"/>
              </w:rPr>
              <w:t>500</w:t>
            </w:r>
            <w:r w:rsidRPr="00585034">
              <w:rPr>
                <w:rFonts w:eastAsia="Calibri"/>
                <w:spacing w:val="1"/>
                <w:sz w:val="22"/>
                <w:szCs w:val="22"/>
              </w:rPr>
              <w:t>G</w:t>
            </w:r>
            <w:r w:rsidRPr="00585034">
              <w:rPr>
                <w:rFonts w:eastAsia="Calibri"/>
                <w:sz w:val="22"/>
                <w:szCs w:val="22"/>
              </w:rPr>
              <w:t>B</w:t>
            </w:r>
            <w:r w:rsidRPr="00585034">
              <w:rPr>
                <w:rFonts w:eastAsia="Calibri"/>
                <w:spacing w:val="-5"/>
                <w:sz w:val="22"/>
                <w:szCs w:val="22"/>
              </w:rPr>
              <w:t xml:space="preserve"> </w:t>
            </w:r>
            <w:r w:rsidRPr="00585034">
              <w:rPr>
                <w:rFonts w:eastAsia="Calibri"/>
                <w:sz w:val="22"/>
                <w:szCs w:val="22"/>
              </w:rPr>
              <w:t>ili</w:t>
            </w:r>
            <w:r w:rsidRPr="00585034">
              <w:rPr>
                <w:rFonts w:eastAsia="Calibri"/>
                <w:spacing w:val="-1"/>
                <w:sz w:val="22"/>
                <w:szCs w:val="22"/>
              </w:rPr>
              <w:t xml:space="preserve"> e</w:t>
            </w:r>
            <w:r w:rsidRPr="00585034">
              <w:rPr>
                <w:rFonts w:eastAsia="Calibri"/>
                <w:spacing w:val="3"/>
                <w:sz w:val="22"/>
                <w:szCs w:val="22"/>
              </w:rPr>
              <w:t>k</w:t>
            </w:r>
            <w:r w:rsidRPr="00585034">
              <w:rPr>
                <w:rFonts w:eastAsia="Calibri"/>
                <w:spacing w:val="-1"/>
                <w:sz w:val="22"/>
                <w:szCs w:val="22"/>
              </w:rPr>
              <w:t>v</w:t>
            </w:r>
            <w:r w:rsidRPr="00585034">
              <w:rPr>
                <w:rFonts w:eastAsia="Calibri"/>
                <w:spacing w:val="2"/>
                <w:sz w:val="22"/>
                <w:szCs w:val="22"/>
              </w:rPr>
              <w:t>i</w:t>
            </w:r>
            <w:r w:rsidRPr="00585034">
              <w:rPr>
                <w:rFonts w:eastAsia="Calibri"/>
                <w:spacing w:val="-1"/>
                <w:sz w:val="22"/>
                <w:szCs w:val="22"/>
              </w:rPr>
              <w:t>v</w:t>
            </w:r>
            <w:r w:rsidRPr="00585034">
              <w:rPr>
                <w:rFonts w:eastAsia="Calibri"/>
                <w:spacing w:val="1"/>
                <w:sz w:val="22"/>
                <w:szCs w:val="22"/>
              </w:rPr>
              <w:t>a</w:t>
            </w:r>
            <w:r w:rsidRPr="00585034">
              <w:rPr>
                <w:rFonts w:eastAsia="Calibri"/>
                <w:sz w:val="22"/>
                <w:szCs w:val="22"/>
              </w:rPr>
              <w:t>l</w:t>
            </w:r>
            <w:r w:rsidRPr="00585034">
              <w:rPr>
                <w:rFonts w:eastAsia="Calibri"/>
                <w:spacing w:val="-1"/>
                <w:sz w:val="22"/>
                <w:szCs w:val="22"/>
              </w:rPr>
              <w:t>e</w:t>
            </w:r>
            <w:r w:rsidRPr="00585034">
              <w:rPr>
                <w:rFonts w:eastAsia="Calibri"/>
                <w:spacing w:val="3"/>
                <w:sz w:val="22"/>
                <w:szCs w:val="22"/>
              </w:rPr>
              <w:t>n</w:t>
            </w:r>
            <w:r w:rsidRPr="00585034">
              <w:rPr>
                <w:rFonts w:eastAsia="Calibri"/>
                <w:sz w:val="22"/>
                <w:szCs w:val="22"/>
              </w:rPr>
              <w:t>t</w:t>
            </w:r>
            <w:r w:rsidRPr="00585034">
              <w:rPr>
                <w:rFonts w:eastAsia="Calibri"/>
                <w:spacing w:val="1"/>
                <w:sz w:val="22"/>
                <w:szCs w:val="22"/>
              </w:rPr>
              <w:t>n</w:t>
            </w:r>
            <w:r w:rsidRPr="00585034">
              <w:rPr>
                <w:rFonts w:eastAsia="Calibri"/>
                <w:sz w:val="22"/>
                <w:szCs w:val="22"/>
              </w:rPr>
              <w:t>o; O</w:t>
            </w:r>
            <w:r w:rsidRPr="00585034">
              <w:rPr>
                <w:rFonts w:eastAsia="Calibri"/>
                <w:spacing w:val="1"/>
                <w:sz w:val="22"/>
                <w:szCs w:val="22"/>
              </w:rPr>
              <w:t>p</w:t>
            </w:r>
            <w:r w:rsidRPr="00585034">
              <w:rPr>
                <w:rFonts w:eastAsia="Calibri"/>
                <w:sz w:val="22"/>
                <w:szCs w:val="22"/>
              </w:rPr>
              <w:t>tič</w:t>
            </w:r>
            <w:r w:rsidRPr="00585034">
              <w:rPr>
                <w:rFonts w:eastAsia="Calibri"/>
                <w:spacing w:val="1"/>
                <w:sz w:val="22"/>
                <w:szCs w:val="22"/>
              </w:rPr>
              <w:t>k</w:t>
            </w:r>
            <w:r w:rsidRPr="00585034">
              <w:rPr>
                <w:rFonts w:eastAsia="Calibri"/>
                <w:sz w:val="22"/>
                <w:szCs w:val="22"/>
              </w:rPr>
              <w:t>i</w:t>
            </w:r>
            <w:r w:rsidRPr="00585034">
              <w:rPr>
                <w:rFonts w:eastAsia="Calibri"/>
                <w:spacing w:val="-6"/>
                <w:sz w:val="22"/>
                <w:szCs w:val="22"/>
              </w:rPr>
              <w:t xml:space="preserve"> </w:t>
            </w:r>
            <w:r w:rsidRPr="00585034">
              <w:rPr>
                <w:rFonts w:eastAsia="Calibri"/>
                <w:spacing w:val="1"/>
                <w:sz w:val="22"/>
                <w:szCs w:val="22"/>
              </w:rPr>
              <w:t>u</w:t>
            </w:r>
            <w:r w:rsidRPr="00585034">
              <w:rPr>
                <w:rFonts w:eastAsia="Calibri"/>
                <w:sz w:val="22"/>
                <w:szCs w:val="22"/>
              </w:rPr>
              <w:t>r</w:t>
            </w:r>
            <w:r w:rsidRPr="00585034">
              <w:rPr>
                <w:rFonts w:eastAsia="Calibri"/>
                <w:spacing w:val="-1"/>
                <w:sz w:val="22"/>
                <w:szCs w:val="22"/>
              </w:rPr>
              <w:t>e</w:t>
            </w:r>
            <w:r w:rsidRPr="00585034">
              <w:rPr>
                <w:rFonts w:eastAsia="Calibri"/>
                <w:sz w:val="22"/>
                <w:szCs w:val="22"/>
              </w:rPr>
              <w:t>đaj:</w:t>
            </w:r>
            <w:r w:rsidR="00EC63A9" w:rsidRPr="00585034">
              <w:rPr>
                <w:rFonts w:eastAsia="Calibri"/>
                <w:spacing w:val="-6"/>
                <w:sz w:val="22"/>
                <w:szCs w:val="22"/>
                <w:lang w:val="sr-Cyrl-CS"/>
              </w:rPr>
              <w:t xml:space="preserve"> </w:t>
            </w:r>
            <w:r w:rsidRPr="00585034">
              <w:rPr>
                <w:rFonts w:eastAsia="Calibri"/>
                <w:sz w:val="22"/>
                <w:szCs w:val="22"/>
              </w:rPr>
              <w:t>DVD</w:t>
            </w:r>
            <w:r w:rsidRPr="00585034">
              <w:rPr>
                <w:rFonts w:eastAsia="Calibri"/>
                <w:spacing w:val="-4"/>
                <w:sz w:val="22"/>
                <w:szCs w:val="22"/>
              </w:rPr>
              <w:t xml:space="preserve"> </w:t>
            </w:r>
            <w:r w:rsidRPr="00585034">
              <w:rPr>
                <w:rFonts w:eastAsia="Calibri"/>
                <w:sz w:val="22"/>
                <w:szCs w:val="22"/>
              </w:rPr>
              <w:t>R</w:t>
            </w:r>
            <w:r w:rsidRPr="00585034">
              <w:rPr>
                <w:rFonts w:eastAsia="Calibri"/>
                <w:spacing w:val="3"/>
                <w:sz w:val="22"/>
                <w:szCs w:val="22"/>
              </w:rPr>
              <w:t>W</w:t>
            </w:r>
            <w:r w:rsidRPr="00585034">
              <w:rPr>
                <w:rFonts w:eastAsia="Calibri"/>
                <w:sz w:val="22"/>
                <w:szCs w:val="22"/>
              </w:rPr>
              <w:t>;</w:t>
            </w:r>
          </w:p>
          <w:p w:rsidR="00900059" w:rsidRPr="00585034" w:rsidRDefault="00900059" w:rsidP="00EC63A9">
            <w:pPr>
              <w:ind w:left="102"/>
              <w:rPr>
                <w:rFonts w:eastAsia="Calibri"/>
                <w:sz w:val="22"/>
                <w:szCs w:val="22"/>
              </w:rPr>
            </w:pPr>
            <w:r w:rsidRPr="00585034">
              <w:rPr>
                <w:rFonts w:eastAsia="Calibri"/>
                <w:sz w:val="22"/>
                <w:szCs w:val="22"/>
              </w:rPr>
              <w:t>Napajanje: 500W ili</w:t>
            </w:r>
            <w:r w:rsidRPr="00585034">
              <w:rPr>
                <w:rFonts w:eastAsia="Calibri"/>
                <w:spacing w:val="-1"/>
                <w:sz w:val="22"/>
                <w:szCs w:val="22"/>
              </w:rPr>
              <w:t xml:space="preserve"> e</w:t>
            </w:r>
            <w:r w:rsidRPr="00585034">
              <w:rPr>
                <w:rFonts w:eastAsia="Calibri"/>
                <w:spacing w:val="3"/>
                <w:sz w:val="22"/>
                <w:szCs w:val="22"/>
              </w:rPr>
              <w:t>k</w:t>
            </w:r>
            <w:r w:rsidRPr="00585034">
              <w:rPr>
                <w:rFonts w:eastAsia="Calibri"/>
                <w:spacing w:val="-1"/>
                <w:sz w:val="22"/>
                <w:szCs w:val="22"/>
              </w:rPr>
              <w:t>v</w:t>
            </w:r>
            <w:r w:rsidRPr="00585034">
              <w:rPr>
                <w:rFonts w:eastAsia="Calibri"/>
                <w:spacing w:val="2"/>
                <w:sz w:val="22"/>
                <w:szCs w:val="22"/>
              </w:rPr>
              <w:t>i</w:t>
            </w:r>
            <w:r w:rsidRPr="00585034">
              <w:rPr>
                <w:rFonts w:eastAsia="Calibri"/>
                <w:spacing w:val="-1"/>
                <w:sz w:val="22"/>
                <w:szCs w:val="22"/>
              </w:rPr>
              <w:t>v</w:t>
            </w:r>
            <w:r w:rsidRPr="00585034">
              <w:rPr>
                <w:rFonts w:eastAsia="Calibri"/>
                <w:spacing w:val="1"/>
                <w:sz w:val="22"/>
                <w:szCs w:val="22"/>
              </w:rPr>
              <w:t>a</w:t>
            </w:r>
            <w:r w:rsidRPr="00585034">
              <w:rPr>
                <w:rFonts w:eastAsia="Calibri"/>
                <w:sz w:val="22"/>
                <w:szCs w:val="22"/>
              </w:rPr>
              <w:t>l</w:t>
            </w:r>
            <w:r w:rsidRPr="00585034">
              <w:rPr>
                <w:rFonts w:eastAsia="Calibri"/>
                <w:spacing w:val="-1"/>
                <w:sz w:val="22"/>
                <w:szCs w:val="22"/>
              </w:rPr>
              <w:t>e</w:t>
            </w:r>
            <w:r w:rsidRPr="00585034">
              <w:rPr>
                <w:rFonts w:eastAsia="Calibri"/>
                <w:spacing w:val="3"/>
                <w:sz w:val="22"/>
                <w:szCs w:val="22"/>
              </w:rPr>
              <w:t>n</w:t>
            </w:r>
            <w:r w:rsidRPr="00585034">
              <w:rPr>
                <w:rFonts w:eastAsia="Calibri"/>
                <w:sz w:val="22"/>
                <w:szCs w:val="22"/>
              </w:rPr>
              <w:t>t</w:t>
            </w:r>
            <w:r w:rsidRPr="00585034">
              <w:rPr>
                <w:rFonts w:eastAsia="Calibri"/>
                <w:spacing w:val="1"/>
                <w:sz w:val="22"/>
                <w:szCs w:val="22"/>
              </w:rPr>
              <w:t>n</w:t>
            </w:r>
            <w:r w:rsidRPr="00585034">
              <w:rPr>
                <w:rFonts w:eastAsia="Calibri"/>
                <w:sz w:val="22"/>
                <w:szCs w:val="22"/>
              </w:rPr>
              <w:t>o;</w:t>
            </w:r>
          </w:p>
          <w:p w:rsidR="00900059" w:rsidRPr="00585034" w:rsidRDefault="00900059" w:rsidP="00EC63A9">
            <w:pPr>
              <w:ind w:left="102"/>
              <w:rPr>
                <w:rFonts w:eastAsia="Calibri"/>
                <w:sz w:val="22"/>
                <w:szCs w:val="22"/>
              </w:rPr>
            </w:pPr>
            <w:r w:rsidRPr="00585034">
              <w:rPr>
                <w:rFonts w:eastAsia="Calibri"/>
                <w:sz w:val="22"/>
                <w:szCs w:val="22"/>
              </w:rPr>
              <w:t>Zvučna karta, Grafi</w:t>
            </w:r>
            <w:r w:rsidRPr="00585034">
              <w:rPr>
                <w:rFonts w:eastAsia="Calibri"/>
                <w:sz w:val="22"/>
                <w:szCs w:val="22"/>
                <w:lang w:val="sr-Latn-CS"/>
              </w:rPr>
              <w:t>č</w:t>
            </w:r>
            <w:r w:rsidRPr="00585034">
              <w:rPr>
                <w:rFonts w:eastAsia="Calibri"/>
                <w:sz w:val="22"/>
                <w:szCs w:val="22"/>
              </w:rPr>
              <w:t>ka karta: integrisano;</w:t>
            </w:r>
          </w:p>
          <w:p w:rsidR="00900059" w:rsidRPr="00585034" w:rsidRDefault="00900059" w:rsidP="00F53093">
            <w:pPr>
              <w:spacing w:before="2"/>
              <w:ind w:left="102" w:right="47"/>
              <w:rPr>
                <w:rFonts w:eastAsia="Calibri"/>
                <w:sz w:val="22"/>
                <w:szCs w:val="22"/>
              </w:rPr>
            </w:pPr>
            <w:r w:rsidRPr="00585034">
              <w:rPr>
                <w:rFonts w:eastAsia="Calibri"/>
                <w:sz w:val="22"/>
                <w:szCs w:val="22"/>
              </w:rPr>
              <w:t>Pr</w:t>
            </w:r>
            <w:r w:rsidRPr="00585034">
              <w:rPr>
                <w:rFonts w:eastAsia="Calibri"/>
                <w:spacing w:val="-1"/>
                <w:sz w:val="22"/>
                <w:szCs w:val="22"/>
              </w:rPr>
              <w:t>e</w:t>
            </w:r>
            <w:r w:rsidRPr="00585034">
              <w:rPr>
                <w:rFonts w:eastAsia="Calibri"/>
                <w:spacing w:val="1"/>
                <w:sz w:val="22"/>
                <w:szCs w:val="22"/>
              </w:rPr>
              <w:t>dn</w:t>
            </w:r>
            <w:r w:rsidRPr="00585034">
              <w:rPr>
                <w:rFonts w:eastAsia="Calibri"/>
                <w:sz w:val="22"/>
                <w:szCs w:val="22"/>
              </w:rPr>
              <w:t>ji</w:t>
            </w:r>
            <w:r w:rsidRPr="00585034">
              <w:rPr>
                <w:rFonts w:eastAsia="Calibri"/>
                <w:spacing w:val="-6"/>
                <w:sz w:val="22"/>
                <w:szCs w:val="22"/>
              </w:rPr>
              <w:t xml:space="preserve"> </w:t>
            </w:r>
            <w:r w:rsidRPr="00585034">
              <w:rPr>
                <w:rFonts w:eastAsia="Calibri"/>
                <w:spacing w:val="-1"/>
                <w:sz w:val="22"/>
                <w:szCs w:val="22"/>
              </w:rPr>
              <w:t>U</w:t>
            </w:r>
            <w:r w:rsidRPr="00585034">
              <w:rPr>
                <w:rFonts w:eastAsia="Calibri"/>
                <w:sz w:val="22"/>
                <w:szCs w:val="22"/>
              </w:rPr>
              <w:t>SB</w:t>
            </w:r>
            <w:r w:rsidRPr="00585034">
              <w:rPr>
                <w:rFonts w:eastAsia="Calibri"/>
                <w:spacing w:val="-3"/>
                <w:sz w:val="22"/>
                <w:szCs w:val="22"/>
              </w:rPr>
              <w:t xml:space="preserve"> </w:t>
            </w:r>
            <w:r w:rsidRPr="00585034">
              <w:rPr>
                <w:rFonts w:eastAsia="Calibri"/>
                <w:spacing w:val="1"/>
                <w:sz w:val="22"/>
                <w:szCs w:val="22"/>
              </w:rPr>
              <w:t>k</w:t>
            </w:r>
            <w:r w:rsidRPr="00585034">
              <w:rPr>
                <w:rFonts w:eastAsia="Calibri"/>
                <w:sz w:val="22"/>
                <w:szCs w:val="22"/>
              </w:rPr>
              <w:t>o</w:t>
            </w:r>
            <w:r w:rsidRPr="00585034">
              <w:rPr>
                <w:rFonts w:eastAsia="Calibri"/>
                <w:spacing w:val="1"/>
                <w:sz w:val="22"/>
                <w:szCs w:val="22"/>
              </w:rPr>
              <w:t>n</w:t>
            </w:r>
            <w:r w:rsidRPr="00585034">
              <w:rPr>
                <w:rFonts w:eastAsia="Calibri"/>
                <w:spacing w:val="-1"/>
                <w:sz w:val="22"/>
                <w:szCs w:val="22"/>
              </w:rPr>
              <w:t>e</w:t>
            </w:r>
            <w:r w:rsidRPr="00585034">
              <w:rPr>
                <w:rFonts w:eastAsia="Calibri"/>
                <w:spacing w:val="1"/>
                <w:sz w:val="22"/>
                <w:szCs w:val="22"/>
              </w:rPr>
              <w:t>k</w:t>
            </w:r>
            <w:r w:rsidRPr="00585034">
              <w:rPr>
                <w:rFonts w:eastAsia="Calibri"/>
                <w:sz w:val="22"/>
                <w:szCs w:val="22"/>
              </w:rPr>
              <w:t>tori</w:t>
            </w:r>
            <w:r w:rsidRPr="00585034">
              <w:rPr>
                <w:rFonts w:eastAsia="Calibri"/>
                <w:spacing w:val="-8"/>
                <w:sz w:val="22"/>
                <w:szCs w:val="22"/>
              </w:rPr>
              <w:t xml:space="preserve"> </w:t>
            </w:r>
            <w:r w:rsidRPr="00585034">
              <w:rPr>
                <w:rFonts w:eastAsia="Calibri"/>
                <w:spacing w:val="1"/>
                <w:sz w:val="22"/>
                <w:szCs w:val="22"/>
              </w:rPr>
              <w:t>n</w:t>
            </w:r>
            <w:r w:rsidRPr="00585034">
              <w:rPr>
                <w:rFonts w:eastAsia="Calibri"/>
                <w:sz w:val="22"/>
                <w:szCs w:val="22"/>
              </w:rPr>
              <w:t>a</w:t>
            </w:r>
            <w:r w:rsidRPr="00585034">
              <w:rPr>
                <w:rFonts w:eastAsia="Calibri"/>
                <w:spacing w:val="-1"/>
                <w:sz w:val="22"/>
                <w:szCs w:val="22"/>
              </w:rPr>
              <w:t xml:space="preserve"> </w:t>
            </w:r>
            <w:r w:rsidRPr="00585034">
              <w:rPr>
                <w:rFonts w:eastAsia="Calibri"/>
                <w:spacing w:val="1"/>
                <w:sz w:val="22"/>
                <w:szCs w:val="22"/>
              </w:rPr>
              <w:t>ku</w:t>
            </w:r>
            <w:r w:rsidRPr="00585034">
              <w:rPr>
                <w:rFonts w:eastAsia="Calibri"/>
                <w:sz w:val="22"/>
                <w:szCs w:val="22"/>
              </w:rPr>
              <w:t>ći</w:t>
            </w:r>
            <w:r w:rsidRPr="00585034">
              <w:rPr>
                <w:rFonts w:eastAsia="Calibri"/>
                <w:spacing w:val="-1"/>
                <w:sz w:val="22"/>
                <w:szCs w:val="22"/>
              </w:rPr>
              <w:t>š</w:t>
            </w:r>
            <w:r w:rsidRPr="00585034">
              <w:rPr>
                <w:rFonts w:eastAsia="Calibri"/>
                <w:sz w:val="22"/>
                <w:szCs w:val="22"/>
              </w:rPr>
              <w:t>t</w:t>
            </w:r>
            <w:r w:rsidRPr="00585034">
              <w:rPr>
                <w:rFonts w:eastAsia="Calibri"/>
                <w:spacing w:val="1"/>
                <w:sz w:val="22"/>
                <w:szCs w:val="22"/>
              </w:rPr>
              <w:t>u</w:t>
            </w:r>
            <w:r w:rsidRPr="00585034">
              <w:rPr>
                <w:rFonts w:eastAsia="Calibri"/>
                <w:sz w:val="22"/>
                <w:szCs w:val="22"/>
              </w:rPr>
              <w:t>:</w:t>
            </w:r>
            <w:r w:rsidRPr="00585034">
              <w:rPr>
                <w:rFonts w:eastAsia="Calibri"/>
                <w:spacing w:val="-6"/>
                <w:sz w:val="22"/>
                <w:szCs w:val="22"/>
              </w:rPr>
              <w:t xml:space="preserve"> </w:t>
            </w:r>
            <w:r w:rsidRPr="00585034">
              <w:rPr>
                <w:rFonts w:eastAsia="Calibri"/>
                <w:sz w:val="22"/>
                <w:szCs w:val="22"/>
              </w:rPr>
              <w:t>2</w:t>
            </w:r>
            <w:r w:rsidRPr="00585034">
              <w:rPr>
                <w:rFonts w:eastAsia="Calibri"/>
                <w:spacing w:val="-1"/>
                <w:sz w:val="22"/>
                <w:szCs w:val="22"/>
              </w:rPr>
              <w:t xml:space="preserve"> </w:t>
            </w:r>
            <w:r w:rsidRPr="00585034">
              <w:rPr>
                <w:rFonts w:eastAsia="Calibri"/>
                <w:sz w:val="22"/>
                <w:szCs w:val="22"/>
              </w:rPr>
              <w:t>ili</w:t>
            </w:r>
            <w:r w:rsidR="00F53093" w:rsidRPr="00585034">
              <w:rPr>
                <w:rFonts w:eastAsia="Calibri"/>
                <w:spacing w:val="-1"/>
                <w:sz w:val="22"/>
                <w:szCs w:val="22"/>
              </w:rPr>
              <w:t xml:space="preserve"> </w:t>
            </w:r>
            <w:r w:rsidRPr="00585034">
              <w:rPr>
                <w:rFonts w:eastAsia="Calibri"/>
                <w:spacing w:val="1"/>
                <w:sz w:val="22"/>
                <w:szCs w:val="22"/>
              </w:rPr>
              <w:t>v</w:t>
            </w:r>
            <w:r w:rsidRPr="00585034">
              <w:rPr>
                <w:rFonts w:eastAsia="Calibri"/>
                <w:sz w:val="22"/>
                <w:szCs w:val="22"/>
              </w:rPr>
              <w:t>i</w:t>
            </w:r>
            <w:r w:rsidRPr="00585034">
              <w:rPr>
                <w:rFonts w:eastAsia="Calibri"/>
                <w:spacing w:val="1"/>
                <w:sz w:val="22"/>
                <w:szCs w:val="22"/>
              </w:rPr>
              <w:t>š</w:t>
            </w:r>
            <w:r w:rsidRPr="00585034">
              <w:rPr>
                <w:rFonts w:eastAsia="Calibri"/>
                <w:spacing w:val="-1"/>
                <w:sz w:val="22"/>
                <w:szCs w:val="22"/>
              </w:rPr>
              <w:t>e</w:t>
            </w:r>
            <w:r w:rsidRPr="00585034">
              <w:rPr>
                <w:rFonts w:eastAsia="Calibri"/>
                <w:sz w:val="22"/>
                <w:szCs w:val="22"/>
              </w:rPr>
              <w:t>;</w:t>
            </w:r>
          </w:p>
        </w:tc>
        <w:tc>
          <w:tcPr>
            <w:tcW w:w="2747"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rPr>
                <w:sz w:val="22"/>
                <w:szCs w:val="22"/>
              </w:rPr>
            </w:pPr>
          </w:p>
        </w:tc>
        <w:tc>
          <w:tcPr>
            <w:tcW w:w="1133"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ind w:right="12"/>
              <w:jc w:val="center"/>
              <w:rPr>
                <w:sz w:val="22"/>
                <w:szCs w:val="22"/>
              </w:rPr>
            </w:pPr>
          </w:p>
        </w:tc>
        <w:tc>
          <w:tcPr>
            <w:tcW w:w="1219" w:type="dxa"/>
            <w:tcBorders>
              <w:top w:val="single" w:sz="5" w:space="0" w:color="000000"/>
              <w:left w:val="single" w:sz="5" w:space="0" w:color="000000"/>
              <w:bottom w:val="single" w:sz="5" w:space="0" w:color="000000"/>
              <w:right w:val="single" w:sz="12" w:space="0" w:color="000000"/>
            </w:tcBorders>
            <w:vAlign w:val="center"/>
          </w:tcPr>
          <w:p w:rsidR="00900059" w:rsidRPr="00585034" w:rsidRDefault="00900059" w:rsidP="00EC63A9">
            <w:pPr>
              <w:rPr>
                <w:sz w:val="22"/>
                <w:szCs w:val="22"/>
              </w:rPr>
            </w:pPr>
          </w:p>
        </w:tc>
      </w:tr>
      <w:tr w:rsidR="00900059" w:rsidRPr="000475EE" w:rsidTr="00F53093">
        <w:trPr>
          <w:trHeight w:hRule="exact" w:val="254"/>
          <w:jc w:val="center"/>
        </w:trPr>
        <w:tc>
          <w:tcPr>
            <w:tcW w:w="516" w:type="dxa"/>
            <w:tcBorders>
              <w:top w:val="single" w:sz="5" w:space="0" w:color="000000"/>
              <w:left w:val="single" w:sz="12" w:space="0" w:color="000000"/>
              <w:bottom w:val="single" w:sz="5" w:space="0" w:color="000000"/>
              <w:right w:val="single" w:sz="5" w:space="0" w:color="000000"/>
            </w:tcBorders>
            <w:vAlign w:val="center"/>
          </w:tcPr>
          <w:p w:rsidR="00900059" w:rsidRPr="00585034" w:rsidRDefault="00900059" w:rsidP="00EC63A9">
            <w:pPr>
              <w:spacing w:line="240" w:lineRule="exact"/>
              <w:ind w:right="24"/>
              <w:jc w:val="center"/>
              <w:rPr>
                <w:rFonts w:eastAsia="Calibri"/>
                <w:sz w:val="22"/>
                <w:szCs w:val="22"/>
              </w:rPr>
            </w:pPr>
            <w:r w:rsidRPr="00585034">
              <w:rPr>
                <w:rFonts w:eastAsia="Calibri"/>
                <w:b/>
                <w:w w:val="99"/>
                <w:position w:val="1"/>
                <w:sz w:val="22"/>
                <w:szCs w:val="22"/>
              </w:rPr>
              <w:t>2.</w:t>
            </w:r>
          </w:p>
        </w:tc>
        <w:tc>
          <w:tcPr>
            <w:tcW w:w="4147"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spacing w:line="240" w:lineRule="exact"/>
              <w:ind w:left="102"/>
              <w:rPr>
                <w:rFonts w:eastAsia="Calibri"/>
                <w:b/>
                <w:sz w:val="22"/>
                <w:szCs w:val="22"/>
              </w:rPr>
            </w:pPr>
            <w:r w:rsidRPr="00585034">
              <w:rPr>
                <w:rFonts w:eastAsia="Calibri"/>
                <w:b/>
                <w:sz w:val="22"/>
                <w:szCs w:val="22"/>
              </w:rPr>
              <w:t>МОНИТОР</w:t>
            </w:r>
          </w:p>
        </w:tc>
        <w:tc>
          <w:tcPr>
            <w:tcW w:w="2747"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rPr>
                <w:sz w:val="22"/>
                <w:szCs w:val="22"/>
              </w:rPr>
            </w:pPr>
          </w:p>
        </w:tc>
        <w:tc>
          <w:tcPr>
            <w:tcW w:w="1133"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AA712F">
            <w:pPr>
              <w:spacing w:line="240" w:lineRule="exact"/>
              <w:ind w:right="12"/>
              <w:jc w:val="center"/>
              <w:rPr>
                <w:rFonts w:eastAsia="Calibri"/>
                <w:sz w:val="22"/>
                <w:szCs w:val="22"/>
                <w:lang w:val="sr-Cyrl-CS"/>
              </w:rPr>
            </w:pPr>
            <w:r w:rsidRPr="00585034">
              <w:rPr>
                <w:rFonts w:eastAsia="Calibri"/>
                <w:w w:val="99"/>
                <w:position w:val="1"/>
                <w:sz w:val="22"/>
                <w:szCs w:val="22"/>
              </w:rPr>
              <w:t>1</w:t>
            </w:r>
            <w:r w:rsidR="00AA712F" w:rsidRPr="00585034">
              <w:rPr>
                <w:rFonts w:eastAsia="Calibri"/>
                <w:w w:val="99"/>
                <w:position w:val="1"/>
                <w:sz w:val="22"/>
                <w:szCs w:val="22"/>
                <w:lang w:val="sr-Cyrl-CS"/>
              </w:rPr>
              <w:t>1</w:t>
            </w:r>
          </w:p>
        </w:tc>
        <w:tc>
          <w:tcPr>
            <w:tcW w:w="1219" w:type="dxa"/>
            <w:tcBorders>
              <w:top w:val="single" w:sz="5" w:space="0" w:color="000000"/>
              <w:left w:val="single" w:sz="5" w:space="0" w:color="000000"/>
              <w:bottom w:val="single" w:sz="5" w:space="0" w:color="000000"/>
              <w:right w:val="single" w:sz="12" w:space="0" w:color="000000"/>
            </w:tcBorders>
            <w:vAlign w:val="center"/>
          </w:tcPr>
          <w:p w:rsidR="00900059" w:rsidRPr="00585034" w:rsidRDefault="00900059" w:rsidP="00EC63A9">
            <w:pPr>
              <w:rPr>
                <w:sz w:val="22"/>
                <w:szCs w:val="22"/>
              </w:rPr>
            </w:pPr>
          </w:p>
        </w:tc>
      </w:tr>
      <w:tr w:rsidR="00900059" w:rsidRPr="000475EE" w:rsidTr="00585034">
        <w:trPr>
          <w:trHeight w:hRule="exact" w:val="1151"/>
          <w:jc w:val="center"/>
        </w:trPr>
        <w:tc>
          <w:tcPr>
            <w:tcW w:w="516" w:type="dxa"/>
            <w:tcBorders>
              <w:top w:val="single" w:sz="5" w:space="0" w:color="000000"/>
              <w:left w:val="single" w:sz="12" w:space="0" w:color="000000"/>
              <w:bottom w:val="single" w:sz="5" w:space="0" w:color="000000"/>
              <w:right w:val="single" w:sz="5" w:space="0" w:color="000000"/>
            </w:tcBorders>
            <w:vAlign w:val="center"/>
          </w:tcPr>
          <w:p w:rsidR="00900059" w:rsidRPr="00585034" w:rsidRDefault="00900059" w:rsidP="00EC63A9">
            <w:pPr>
              <w:ind w:right="24"/>
              <w:jc w:val="center"/>
              <w:rPr>
                <w:sz w:val="22"/>
                <w:szCs w:val="22"/>
              </w:rPr>
            </w:pPr>
          </w:p>
        </w:tc>
        <w:tc>
          <w:tcPr>
            <w:tcW w:w="4147"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spacing w:line="240" w:lineRule="exact"/>
              <w:ind w:left="102"/>
              <w:rPr>
                <w:sz w:val="22"/>
                <w:szCs w:val="22"/>
                <w:shd w:val="clear" w:color="auto" w:fill="FFFFFF"/>
              </w:rPr>
            </w:pPr>
            <w:r w:rsidRPr="00585034">
              <w:rPr>
                <w:sz w:val="22"/>
                <w:szCs w:val="22"/>
                <w:shd w:val="clear" w:color="auto" w:fill="FFFFFF"/>
              </w:rPr>
              <w:t>Dijagonala: 18.5" ili ekvivalentno;</w:t>
            </w:r>
          </w:p>
          <w:p w:rsidR="00900059" w:rsidRPr="00585034" w:rsidRDefault="00900059" w:rsidP="00EC63A9">
            <w:pPr>
              <w:spacing w:line="240" w:lineRule="exact"/>
              <w:ind w:left="102"/>
              <w:rPr>
                <w:sz w:val="22"/>
                <w:szCs w:val="22"/>
                <w:shd w:val="clear" w:color="auto" w:fill="FFFFFF"/>
              </w:rPr>
            </w:pPr>
            <w:r w:rsidRPr="00585034">
              <w:rPr>
                <w:sz w:val="22"/>
                <w:szCs w:val="22"/>
                <w:shd w:val="clear" w:color="auto" w:fill="FFFFFF"/>
              </w:rPr>
              <w:t>Pozadinsko osvetljenje: LED;</w:t>
            </w:r>
          </w:p>
          <w:p w:rsidR="00900059" w:rsidRPr="00585034" w:rsidRDefault="00900059" w:rsidP="00EC63A9">
            <w:pPr>
              <w:spacing w:line="240" w:lineRule="exact"/>
              <w:ind w:left="102"/>
              <w:rPr>
                <w:sz w:val="22"/>
                <w:szCs w:val="22"/>
                <w:shd w:val="clear" w:color="auto" w:fill="FFFFFF"/>
              </w:rPr>
            </w:pPr>
            <w:r w:rsidRPr="00585034">
              <w:rPr>
                <w:sz w:val="22"/>
                <w:szCs w:val="22"/>
                <w:shd w:val="clear" w:color="auto" w:fill="FFFFFF"/>
              </w:rPr>
              <w:t>Vreme odziva: 5ms ili ekvivalentno;</w:t>
            </w:r>
          </w:p>
          <w:p w:rsidR="00900059" w:rsidRPr="00585034" w:rsidRDefault="00900059" w:rsidP="00EC63A9">
            <w:pPr>
              <w:spacing w:line="240" w:lineRule="exact"/>
              <w:ind w:left="102"/>
              <w:rPr>
                <w:rFonts w:eastAsia="Calibri"/>
                <w:sz w:val="22"/>
                <w:szCs w:val="22"/>
              </w:rPr>
            </w:pPr>
            <w:r w:rsidRPr="00585034">
              <w:rPr>
                <w:sz w:val="22"/>
                <w:szCs w:val="22"/>
                <w:shd w:val="clear" w:color="auto" w:fill="FFFFFF"/>
              </w:rPr>
              <w:t>Rezolucija: HD Ready ili ekvivalentno;</w:t>
            </w:r>
          </w:p>
        </w:tc>
        <w:tc>
          <w:tcPr>
            <w:tcW w:w="2747"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rPr>
                <w:sz w:val="22"/>
                <w:szCs w:val="22"/>
              </w:rPr>
            </w:pPr>
          </w:p>
        </w:tc>
        <w:tc>
          <w:tcPr>
            <w:tcW w:w="1133"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ind w:right="12"/>
              <w:jc w:val="center"/>
              <w:rPr>
                <w:sz w:val="22"/>
                <w:szCs w:val="22"/>
              </w:rPr>
            </w:pPr>
          </w:p>
        </w:tc>
        <w:tc>
          <w:tcPr>
            <w:tcW w:w="1219" w:type="dxa"/>
            <w:tcBorders>
              <w:top w:val="single" w:sz="5" w:space="0" w:color="000000"/>
              <w:left w:val="single" w:sz="5" w:space="0" w:color="000000"/>
              <w:bottom w:val="single" w:sz="5" w:space="0" w:color="000000"/>
              <w:right w:val="single" w:sz="12" w:space="0" w:color="000000"/>
            </w:tcBorders>
            <w:vAlign w:val="center"/>
          </w:tcPr>
          <w:p w:rsidR="00900059" w:rsidRPr="00585034" w:rsidRDefault="00900059" w:rsidP="00EC63A9">
            <w:pPr>
              <w:rPr>
                <w:sz w:val="22"/>
                <w:szCs w:val="22"/>
              </w:rPr>
            </w:pPr>
          </w:p>
        </w:tc>
      </w:tr>
      <w:tr w:rsidR="00900059" w:rsidRPr="000475EE" w:rsidTr="00F53093">
        <w:trPr>
          <w:trHeight w:hRule="exact" w:val="254"/>
          <w:jc w:val="center"/>
        </w:trPr>
        <w:tc>
          <w:tcPr>
            <w:tcW w:w="516" w:type="dxa"/>
            <w:tcBorders>
              <w:top w:val="single" w:sz="5" w:space="0" w:color="000000"/>
              <w:left w:val="single" w:sz="12" w:space="0" w:color="000000"/>
              <w:bottom w:val="single" w:sz="5" w:space="0" w:color="000000"/>
              <w:right w:val="single" w:sz="5" w:space="0" w:color="000000"/>
            </w:tcBorders>
            <w:vAlign w:val="center"/>
          </w:tcPr>
          <w:p w:rsidR="00900059" w:rsidRPr="00585034" w:rsidRDefault="00900059" w:rsidP="00EC63A9">
            <w:pPr>
              <w:spacing w:line="240" w:lineRule="exact"/>
              <w:ind w:right="24"/>
              <w:jc w:val="center"/>
              <w:rPr>
                <w:rFonts w:eastAsia="Calibri"/>
                <w:sz w:val="22"/>
                <w:szCs w:val="22"/>
              </w:rPr>
            </w:pPr>
            <w:r w:rsidRPr="00585034">
              <w:rPr>
                <w:rFonts w:eastAsia="Calibri"/>
                <w:b/>
                <w:w w:val="99"/>
                <w:position w:val="1"/>
                <w:sz w:val="22"/>
                <w:szCs w:val="22"/>
              </w:rPr>
              <w:t>3.</w:t>
            </w:r>
          </w:p>
        </w:tc>
        <w:tc>
          <w:tcPr>
            <w:tcW w:w="4147"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spacing w:line="240" w:lineRule="exact"/>
              <w:ind w:left="102"/>
              <w:rPr>
                <w:rFonts w:eastAsia="Calibri"/>
                <w:b/>
                <w:sz w:val="22"/>
                <w:szCs w:val="22"/>
              </w:rPr>
            </w:pPr>
            <w:r w:rsidRPr="00585034">
              <w:rPr>
                <w:rFonts w:eastAsia="Calibri"/>
                <w:b/>
                <w:sz w:val="22"/>
                <w:szCs w:val="22"/>
              </w:rPr>
              <w:t xml:space="preserve">ТАСТАТУРА </w:t>
            </w:r>
          </w:p>
        </w:tc>
        <w:tc>
          <w:tcPr>
            <w:tcW w:w="2747"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EC63A9">
            <w:pPr>
              <w:rPr>
                <w:sz w:val="22"/>
                <w:szCs w:val="22"/>
              </w:rPr>
            </w:pPr>
          </w:p>
        </w:tc>
        <w:tc>
          <w:tcPr>
            <w:tcW w:w="1133" w:type="dxa"/>
            <w:tcBorders>
              <w:top w:val="single" w:sz="5" w:space="0" w:color="000000"/>
              <w:left w:val="single" w:sz="5" w:space="0" w:color="000000"/>
              <w:bottom w:val="single" w:sz="5" w:space="0" w:color="000000"/>
              <w:right w:val="single" w:sz="5" w:space="0" w:color="000000"/>
            </w:tcBorders>
            <w:vAlign w:val="center"/>
          </w:tcPr>
          <w:p w:rsidR="00900059" w:rsidRPr="00585034" w:rsidRDefault="00900059" w:rsidP="00AA712F">
            <w:pPr>
              <w:tabs>
                <w:tab w:val="left" w:pos="781"/>
              </w:tabs>
              <w:spacing w:line="240" w:lineRule="exact"/>
              <w:ind w:right="12"/>
              <w:jc w:val="center"/>
              <w:rPr>
                <w:rFonts w:eastAsia="Calibri"/>
                <w:sz w:val="22"/>
                <w:szCs w:val="22"/>
                <w:lang w:val="sr-Cyrl-CS"/>
              </w:rPr>
            </w:pPr>
            <w:r w:rsidRPr="00585034">
              <w:rPr>
                <w:rFonts w:eastAsia="Calibri"/>
                <w:w w:val="99"/>
                <w:position w:val="1"/>
                <w:sz w:val="22"/>
                <w:szCs w:val="22"/>
              </w:rPr>
              <w:t>1</w:t>
            </w:r>
            <w:r w:rsidR="00AA712F" w:rsidRPr="00585034">
              <w:rPr>
                <w:rFonts w:eastAsia="Calibri"/>
                <w:w w:val="99"/>
                <w:position w:val="1"/>
                <w:sz w:val="22"/>
                <w:szCs w:val="22"/>
                <w:lang w:val="sr-Cyrl-CS"/>
              </w:rPr>
              <w:t>0</w:t>
            </w:r>
          </w:p>
        </w:tc>
        <w:tc>
          <w:tcPr>
            <w:tcW w:w="1219" w:type="dxa"/>
            <w:tcBorders>
              <w:top w:val="single" w:sz="5" w:space="0" w:color="000000"/>
              <w:left w:val="single" w:sz="5" w:space="0" w:color="000000"/>
              <w:bottom w:val="single" w:sz="5" w:space="0" w:color="000000"/>
              <w:right w:val="single" w:sz="12" w:space="0" w:color="000000"/>
            </w:tcBorders>
            <w:vAlign w:val="center"/>
          </w:tcPr>
          <w:p w:rsidR="00900059" w:rsidRPr="00585034" w:rsidRDefault="00900059" w:rsidP="00EC63A9">
            <w:pPr>
              <w:rPr>
                <w:sz w:val="22"/>
                <w:szCs w:val="22"/>
              </w:rPr>
            </w:pPr>
          </w:p>
        </w:tc>
      </w:tr>
      <w:tr w:rsidR="00900059" w:rsidRPr="000475EE" w:rsidTr="00F53093">
        <w:trPr>
          <w:trHeight w:hRule="exact" w:val="525"/>
          <w:jc w:val="center"/>
        </w:trPr>
        <w:tc>
          <w:tcPr>
            <w:tcW w:w="516" w:type="dxa"/>
            <w:tcBorders>
              <w:top w:val="single" w:sz="5" w:space="0" w:color="000000"/>
              <w:left w:val="single" w:sz="12" w:space="0" w:color="000000"/>
              <w:bottom w:val="single" w:sz="4" w:space="0" w:color="auto"/>
              <w:right w:val="single" w:sz="5" w:space="0" w:color="000000"/>
            </w:tcBorders>
            <w:vAlign w:val="center"/>
          </w:tcPr>
          <w:p w:rsidR="00900059" w:rsidRPr="00585034" w:rsidRDefault="00900059" w:rsidP="00EC63A9">
            <w:pPr>
              <w:ind w:right="24"/>
              <w:jc w:val="center"/>
              <w:rPr>
                <w:sz w:val="22"/>
                <w:szCs w:val="22"/>
              </w:rPr>
            </w:pPr>
          </w:p>
        </w:tc>
        <w:tc>
          <w:tcPr>
            <w:tcW w:w="4147" w:type="dxa"/>
            <w:tcBorders>
              <w:top w:val="single" w:sz="5" w:space="0" w:color="000000"/>
              <w:left w:val="single" w:sz="5" w:space="0" w:color="000000"/>
              <w:bottom w:val="single" w:sz="4" w:space="0" w:color="auto"/>
              <w:right w:val="single" w:sz="5" w:space="0" w:color="000000"/>
            </w:tcBorders>
            <w:vAlign w:val="center"/>
          </w:tcPr>
          <w:p w:rsidR="00900059" w:rsidRPr="00585034" w:rsidRDefault="00900059" w:rsidP="00EC63A9">
            <w:pPr>
              <w:spacing w:before="2"/>
              <w:ind w:left="102" w:right="1417"/>
              <w:rPr>
                <w:rFonts w:eastAsia="Calibri"/>
                <w:sz w:val="22"/>
                <w:szCs w:val="22"/>
              </w:rPr>
            </w:pPr>
            <w:r w:rsidRPr="00585034">
              <w:rPr>
                <w:rFonts w:eastAsia="Calibri"/>
                <w:sz w:val="22"/>
                <w:szCs w:val="22"/>
              </w:rPr>
              <w:t>Tastatura: USB kabl;</w:t>
            </w:r>
          </w:p>
          <w:p w:rsidR="00900059" w:rsidRPr="00585034" w:rsidRDefault="00900059" w:rsidP="00EC63A9">
            <w:pPr>
              <w:spacing w:before="2"/>
              <w:ind w:left="102" w:right="1417"/>
              <w:rPr>
                <w:rFonts w:eastAsia="Calibri"/>
                <w:sz w:val="22"/>
                <w:szCs w:val="22"/>
              </w:rPr>
            </w:pPr>
            <w:r w:rsidRPr="00585034">
              <w:rPr>
                <w:rFonts w:eastAsia="Calibri"/>
                <w:sz w:val="22"/>
                <w:szCs w:val="22"/>
              </w:rPr>
              <w:t>Font: YU;</w:t>
            </w:r>
          </w:p>
          <w:p w:rsidR="00900059" w:rsidRPr="00585034" w:rsidRDefault="00900059" w:rsidP="00EC63A9">
            <w:pPr>
              <w:spacing w:before="2"/>
              <w:ind w:left="102" w:right="1417"/>
              <w:rPr>
                <w:rFonts w:eastAsia="Calibri"/>
                <w:sz w:val="22"/>
                <w:szCs w:val="22"/>
              </w:rPr>
            </w:pPr>
          </w:p>
          <w:p w:rsidR="00900059" w:rsidRPr="00585034" w:rsidRDefault="00900059" w:rsidP="00EC63A9">
            <w:pPr>
              <w:spacing w:before="2"/>
              <w:ind w:left="102" w:right="1417"/>
              <w:rPr>
                <w:rFonts w:eastAsia="Calibri"/>
                <w:sz w:val="22"/>
                <w:szCs w:val="22"/>
              </w:rPr>
            </w:pPr>
          </w:p>
        </w:tc>
        <w:tc>
          <w:tcPr>
            <w:tcW w:w="2747" w:type="dxa"/>
            <w:tcBorders>
              <w:top w:val="single" w:sz="5" w:space="0" w:color="000000"/>
              <w:left w:val="single" w:sz="5" w:space="0" w:color="000000"/>
              <w:bottom w:val="single" w:sz="4" w:space="0" w:color="auto"/>
              <w:right w:val="single" w:sz="5" w:space="0" w:color="000000"/>
            </w:tcBorders>
            <w:vAlign w:val="center"/>
          </w:tcPr>
          <w:p w:rsidR="00900059" w:rsidRPr="00585034" w:rsidRDefault="00900059" w:rsidP="00EC63A9">
            <w:pPr>
              <w:rPr>
                <w:sz w:val="22"/>
                <w:szCs w:val="22"/>
              </w:rPr>
            </w:pPr>
          </w:p>
        </w:tc>
        <w:tc>
          <w:tcPr>
            <w:tcW w:w="1133" w:type="dxa"/>
            <w:tcBorders>
              <w:top w:val="single" w:sz="5" w:space="0" w:color="000000"/>
              <w:left w:val="single" w:sz="5" w:space="0" w:color="000000"/>
              <w:bottom w:val="single" w:sz="4" w:space="0" w:color="auto"/>
              <w:right w:val="single" w:sz="5" w:space="0" w:color="000000"/>
            </w:tcBorders>
            <w:vAlign w:val="center"/>
          </w:tcPr>
          <w:p w:rsidR="00900059" w:rsidRPr="00585034" w:rsidRDefault="00900059" w:rsidP="00EC63A9">
            <w:pPr>
              <w:ind w:right="12"/>
              <w:jc w:val="center"/>
              <w:rPr>
                <w:sz w:val="22"/>
                <w:szCs w:val="22"/>
              </w:rPr>
            </w:pPr>
          </w:p>
        </w:tc>
        <w:tc>
          <w:tcPr>
            <w:tcW w:w="1219" w:type="dxa"/>
            <w:tcBorders>
              <w:top w:val="single" w:sz="5" w:space="0" w:color="000000"/>
              <w:left w:val="single" w:sz="5" w:space="0" w:color="000000"/>
              <w:bottom w:val="single" w:sz="4" w:space="0" w:color="auto"/>
              <w:right w:val="single" w:sz="12" w:space="0" w:color="000000"/>
            </w:tcBorders>
            <w:vAlign w:val="center"/>
          </w:tcPr>
          <w:p w:rsidR="00900059" w:rsidRPr="00585034" w:rsidRDefault="00900059" w:rsidP="00EC63A9">
            <w:pPr>
              <w:rPr>
                <w:sz w:val="22"/>
                <w:szCs w:val="22"/>
              </w:rPr>
            </w:pPr>
          </w:p>
        </w:tc>
      </w:tr>
      <w:tr w:rsidR="00EC63A9" w:rsidRPr="000475EE" w:rsidTr="00F53093">
        <w:trPr>
          <w:trHeight w:hRule="exact" w:val="296"/>
          <w:jc w:val="center"/>
        </w:trPr>
        <w:tc>
          <w:tcPr>
            <w:tcW w:w="516" w:type="dxa"/>
            <w:tcBorders>
              <w:top w:val="single" w:sz="4" w:space="0" w:color="auto"/>
              <w:left w:val="single" w:sz="12" w:space="0" w:color="000000"/>
              <w:bottom w:val="single" w:sz="4" w:space="0" w:color="auto"/>
              <w:right w:val="single" w:sz="5" w:space="0" w:color="000000"/>
            </w:tcBorders>
            <w:vAlign w:val="center"/>
          </w:tcPr>
          <w:p w:rsidR="00EC63A9" w:rsidRPr="00585034" w:rsidRDefault="00EC63A9" w:rsidP="00EC63A9">
            <w:pPr>
              <w:spacing w:line="240" w:lineRule="exact"/>
              <w:ind w:right="24"/>
              <w:jc w:val="center"/>
              <w:rPr>
                <w:rFonts w:eastAsia="Calibri"/>
                <w:sz w:val="22"/>
                <w:szCs w:val="22"/>
              </w:rPr>
            </w:pPr>
            <w:r w:rsidRPr="00585034">
              <w:rPr>
                <w:rFonts w:eastAsia="Calibri"/>
                <w:b/>
                <w:w w:val="99"/>
                <w:position w:val="1"/>
                <w:sz w:val="22"/>
                <w:szCs w:val="22"/>
              </w:rPr>
              <w:t>4.</w:t>
            </w:r>
          </w:p>
        </w:tc>
        <w:tc>
          <w:tcPr>
            <w:tcW w:w="4147" w:type="dxa"/>
            <w:tcBorders>
              <w:top w:val="single" w:sz="4" w:space="0" w:color="auto"/>
              <w:left w:val="single" w:sz="5" w:space="0" w:color="000000"/>
              <w:bottom w:val="single" w:sz="4" w:space="0" w:color="auto"/>
              <w:right w:val="single" w:sz="5" w:space="0" w:color="000000"/>
            </w:tcBorders>
            <w:vAlign w:val="center"/>
          </w:tcPr>
          <w:p w:rsidR="00EC63A9" w:rsidRPr="00585034" w:rsidRDefault="00EC63A9" w:rsidP="00EC63A9">
            <w:pPr>
              <w:spacing w:before="2"/>
              <w:ind w:left="102" w:right="1417"/>
              <w:rPr>
                <w:rFonts w:eastAsia="Calibri"/>
                <w:b/>
                <w:sz w:val="22"/>
                <w:szCs w:val="22"/>
              </w:rPr>
            </w:pPr>
            <w:r w:rsidRPr="00585034">
              <w:rPr>
                <w:rFonts w:eastAsia="Calibri"/>
                <w:b/>
                <w:sz w:val="22"/>
                <w:szCs w:val="22"/>
              </w:rPr>
              <w:t>МИШ</w:t>
            </w:r>
          </w:p>
        </w:tc>
        <w:tc>
          <w:tcPr>
            <w:tcW w:w="2747" w:type="dxa"/>
            <w:tcBorders>
              <w:top w:val="single" w:sz="4" w:space="0" w:color="auto"/>
              <w:left w:val="single" w:sz="5" w:space="0" w:color="000000"/>
              <w:bottom w:val="single" w:sz="4" w:space="0" w:color="auto"/>
              <w:right w:val="single" w:sz="5" w:space="0" w:color="000000"/>
            </w:tcBorders>
            <w:vAlign w:val="center"/>
          </w:tcPr>
          <w:p w:rsidR="00EC63A9" w:rsidRPr="00585034" w:rsidRDefault="00EC63A9" w:rsidP="00EC63A9">
            <w:pPr>
              <w:rPr>
                <w:sz w:val="22"/>
                <w:szCs w:val="22"/>
              </w:rPr>
            </w:pPr>
          </w:p>
        </w:tc>
        <w:tc>
          <w:tcPr>
            <w:tcW w:w="1133" w:type="dxa"/>
            <w:tcBorders>
              <w:top w:val="single" w:sz="4" w:space="0" w:color="auto"/>
              <w:left w:val="single" w:sz="5" w:space="0" w:color="000000"/>
              <w:bottom w:val="single" w:sz="4" w:space="0" w:color="auto"/>
              <w:right w:val="single" w:sz="5" w:space="0" w:color="000000"/>
            </w:tcBorders>
            <w:vAlign w:val="center"/>
          </w:tcPr>
          <w:p w:rsidR="00EC63A9" w:rsidRPr="00585034" w:rsidRDefault="00EC63A9" w:rsidP="00EC63A9">
            <w:pPr>
              <w:ind w:right="12"/>
              <w:jc w:val="center"/>
              <w:rPr>
                <w:sz w:val="22"/>
                <w:szCs w:val="22"/>
                <w:lang w:val="sr-Cyrl-CS"/>
              </w:rPr>
            </w:pPr>
            <w:r w:rsidRPr="00585034">
              <w:rPr>
                <w:sz w:val="22"/>
                <w:szCs w:val="22"/>
                <w:lang w:val="sr-Cyrl-CS"/>
              </w:rPr>
              <w:t>10</w:t>
            </w:r>
          </w:p>
        </w:tc>
        <w:tc>
          <w:tcPr>
            <w:tcW w:w="1219" w:type="dxa"/>
            <w:tcBorders>
              <w:top w:val="single" w:sz="4" w:space="0" w:color="auto"/>
              <w:left w:val="single" w:sz="5" w:space="0" w:color="000000"/>
              <w:bottom w:val="single" w:sz="4" w:space="0" w:color="auto"/>
              <w:right w:val="single" w:sz="12" w:space="0" w:color="000000"/>
            </w:tcBorders>
            <w:vAlign w:val="center"/>
          </w:tcPr>
          <w:p w:rsidR="00EC63A9" w:rsidRPr="00585034" w:rsidRDefault="00EC63A9" w:rsidP="00EC63A9">
            <w:pPr>
              <w:rPr>
                <w:sz w:val="22"/>
                <w:szCs w:val="22"/>
              </w:rPr>
            </w:pPr>
          </w:p>
        </w:tc>
      </w:tr>
      <w:tr w:rsidR="00EC63A9" w:rsidRPr="000475EE" w:rsidTr="00585034">
        <w:trPr>
          <w:trHeight w:hRule="exact" w:val="614"/>
          <w:jc w:val="center"/>
        </w:trPr>
        <w:tc>
          <w:tcPr>
            <w:tcW w:w="516" w:type="dxa"/>
            <w:tcBorders>
              <w:top w:val="single" w:sz="4" w:space="0" w:color="auto"/>
              <w:left w:val="single" w:sz="12" w:space="0" w:color="000000"/>
              <w:bottom w:val="single" w:sz="5" w:space="0" w:color="000000"/>
              <w:right w:val="single" w:sz="5" w:space="0" w:color="000000"/>
            </w:tcBorders>
            <w:vAlign w:val="center"/>
          </w:tcPr>
          <w:p w:rsidR="00EC63A9" w:rsidRPr="00585034" w:rsidRDefault="00EC63A9" w:rsidP="00EC63A9">
            <w:pPr>
              <w:ind w:right="24"/>
              <w:jc w:val="center"/>
              <w:rPr>
                <w:sz w:val="22"/>
                <w:szCs w:val="22"/>
              </w:rPr>
            </w:pPr>
          </w:p>
        </w:tc>
        <w:tc>
          <w:tcPr>
            <w:tcW w:w="4147" w:type="dxa"/>
            <w:tcBorders>
              <w:top w:val="single" w:sz="4" w:space="0" w:color="auto"/>
              <w:left w:val="single" w:sz="5" w:space="0" w:color="000000"/>
              <w:bottom w:val="single" w:sz="5" w:space="0" w:color="000000"/>
              <w:right w:val="single" w:sz="5" w:space="0" w:color="000000"/>
            </w:tcBorders>
            <w:vAlign w:val="center"/>
          </w:tcPr>
          <w:p w:rsidR="00EC63A9" w:rsidRPr="00585034" w:rsidRDefault="00EC63A9" w:rsidP="00EC63A9">
            <w:pPr>
              <w:spacing w:before="2"/>
              <w:ind w:left="102" w:right="1417"/>
              <w:rPr>
                <w:rFonts w:eastAsia="Calibri"/>
                <w:sz w:val="22"/>
                <w:szCs w:val="22"/>
              </w:rPr>
            </w:pPr>
            <w:r w:rsidRPr="00585034">
              <w:rPr>
                <w:rFonts w:eastAsia="Calibri"/>
                <w:sz w:val="22"/>
                <w:szCs w:val="22"/>
              </w:rPr>
              <w:t>Miš: Optički, USB kabl;</w:t>
            </w:r>
          </w:p>
          <w:p w:rsidR="00EC63A9" w:rsidRPr="00585034" w:rsidRDefault="00EC63A9" w:rsidP="00EC63A9">
            <w:pPr>
              <w:spacing w:before="2"/>
              <w:ind w:left="102" w:right="1417"/>
              <w:rPr>
                <w:rFonts w:eastAsia="Calibri"/>
                <w:sz w:val="22"/>
                <w:szCs w:val="22"/>
              </w:rPr>
            </w:pPr>
            <w:r w:rsidRPr="00585034">
              <w:rPr>
                <w:rFonts w:eastAsia="Calibri"/>
                <w:sz w:val="22"/>
                <w:szCs w:val="22"/>
              </w:rPr>
              <w:t xml:space="preserve">DPI: 1200 ili </w:t>
            </w:r>
            <w:r w:rsidRPr="00585034">
              <w:rPr>
                <w:sz w:val="22"/>
                <w:szCs w:val="22"/>
                <w:shd w:val="clear" w:color="auto" w:fill="FFFFFF"/>
              </w:rPr>
              <w:t>ekvivalentno;</w:t>
            </w:r>
          </w:p>
        </w:tc>
        <w:tc>
          <w:tcPr>
            <w:tcW w:w="2747" w:type="dxa"/>
            <w:tcBorders>
              <w:top w:val="single" w:sz="4" w:space="0" w:color="auto"/>
              <w:left w:val="single" w:sz="5" w:space="0" w:color="000000"/>
              <w:bottom w:val="single" w:sz="5" w:space="0" w:color="000000"/>
              <w:right w:val="single" w:sz="5" w:space="0" w:color="000000"/>
            </w:tcBorders>
            <w:vAlign w:val="center"/>
          </w:tcPr>
          <w:p w:rsidR="00EC63A9" w:rsidRPr="00585034" w:rsidRDefault="00EC63A9" w:rsidP="00EC63A9">
            <w:pPr>
              <w:rPr>
                <w:sz w:val="22"/>
                <w:szCs w:val="22"/>
              </w:rPr>
            </w:pPr>
          </w:p>
        </w:tc>
        <w:tc>
          <w:tcPr>
            <w:tcW w:w="1133" w:type="dxa"/>
            <w:tcBorders>
              <w:top w:val="single" w:sz="4" w:space="0" w:color="auto"/>
              <w:left w:val="single" w:sz="5" w:space="0" w:color="000000"/>
              <w:bottom w:val="single" w:sz="5" w:space="0" w:color="000000"/>
              <w:right w:val="single" w:sz="5" w:space="0" w:color="000000"/>
            </w:tcBorders>
            <w:vAlign w:val="center"/>
          </w:tcPr>
          <w:p w:rsidR="00EC63A9" w:rsidRPr="00585034" w:rsidRDefault="00EC63A9" w:rsidP="00EC63A9">
            <w:pPr>
              <w:ind w:right="12"/>
              <w:jc w:val="center"/>
              <w:rPr>
                <w:sz w:val="22"/>
                <w:szCs w:val="22"/>
              </w:rPr>
            </w:pPr>
          </w:p>
        </w:tc>
        <w:tc>
          <w:tcPr>
            <w:tcW w:w="1219" w:type="dxa"/>
            <w:tcBorders>
              <w:top w:val="single" w:sz="4" w:space="0" w:color="auto"/>
              <w:left w:val="single" w:sz="5" w:space="0" w:color="000000"/>
              <w:bottom w:val="single" w:sz="5" w:space="0" w:color="000000"/>
              <w:right w:val="single" w:sz="12" w:space="0" w:color="000000"/>
            </w:tcBorders>
            <w:vAlign w:val="center"/>
          </w:tcPr>
          <w:p w:rsidR="00EC63A9" w:rsidRPr="00585034" w:rsidRDefault="00EC63A9" w:rsidP="00EC63A9">
            <w:pPr>
              <w:rPr>
                <w:sz w:val="22"/>
                <w:szCs w:val="22"/>
              </w:rPr>
            </w:pPr>
          </w:p>
        </w:tc>
      </w:tr>
      <w:tr w:rsidR="00EC63A9" w:rsidRPr="000475EE" w:rsidTr="00F53093">
        <w:trPr>
          <w:trHeight w:hRule="exact" w:val="254"/>
          <w:jc w:val="center"/>
        </w:trPr>
        <w:tc>
          <w:tcPr>
            <w:tcW w:w="516" w:type="dxa"/>
            <w:tcBorders>
              <w:top w:val="single" w:sz="5" w:space="0" w:color="000000"/>
              <w:left w:val="single" w:sz="12" w:space="0" w:color="000000"/>
              <w:bottom w:val="single" w:sz="5" w:space="0" w:color="000000"/>
              <w:right w:val="single" w:sz="5" w:space="0" w:color="000000"/>
            </w:tcBorders>
            <w:vAlign w:val="center"/>
          </w:tcPr>
          <w:p w:rsidR="00EC63A9" w:rsidRPr="00585034" w:rsidRDefault="00EC63A9" w:rsidP="00EC63A9">
            <w:pPr>
              <w:ind w:right="24"/>
              <w:jc w:val="center"/>
              <w:rPr>
                <w:b/>
                <w:sz w:val="22"/>
                <w:szCs w:val="22"/>
              </w:rPr>
            </w:pPr>
            <w:r w:rsidRPr="00585034">
              <w:rPr>
                <w:b/>
                <w:sz w:val="22"/>
                <w:szCs w:val="22"/>
              </w:rPr>
              <w:t>5.</w:t>
            </w:r>
          </w:p>
        </w:tc>
        <w:tc>
          <w:tcPr>
            <w:tcW w:w="4147" w:type="dxa"/>
            <w:tcBorders>
              <w:top w:val="single" w:sz="5" w:space="0" w:color="000000"/>
              <w:left w:val="single" w:sz="5" w:space="0" w:color="000000"/>
              <w:bottom w:val="single" w:sz="5" w:space="0" w:color="000000"/>
              <w:right w:val="single" w:sz="5" w:space="0" w:color="000000"/>
            </w:tcBorders>
            <w:vAlign w:val="center"/>
          </w:tcPr>
          <w:p w:rsidR="00EC63A9" w:rsidRPr="00585034" w:rsidRDefault="00EC63A9" w:rsidP="00EC63A9">
            <w:pPr>
              <w:spacing w:line="240" w:lineRule="exact"/>
              <w:ind w:left="102"/>
              <w:rPr>
                <w:rFonts w:eastAsia="Calibri"/>
                <w:b/>
                <w:sz w:val="22"/>
                <w:szCs w:val="22"/>
              </w:rPr>
            </w:pPr>
            <w:r w:rsidRPr="00585034">
              <w:rPr>
                <w:rFonts w:eastAsia="Calibri"/>
                <w:b/>
                <w:sz w:val="22"/>
                <w:szCs w:val="22"/>
              </w:rPr>
              <w:t>ЛАСЕРСКИ ШТАМПАЧ</w:t>
            </w:r>
          </w:p>
        </w:tc>
        <w:tc>
          <w:tcPr>
            <w:tcW w:w="2747" w:type="dxa"/>
            <w:tcBorders>
              <w:top w:val="single" w:sz="5" w:space="0" w:color="000000"/>
              <w:left w:val="single" w:sz="5" w:space="0" w:color="000000"/>
              <w:bottom w:val="single" w:sz="5" w:space="0" w:color="000000"/>
              <w:right w:val="single" w:sz="5" w:space="0" w:color="000000"/>
            </w:tcBorders>
            <w:vAlign w:val="center"/>
          </w:tcPr>
          <w:p w:rsidR="00EC63A9" w:rsidRPr="00585034" w:rsidRDefault="00EC63A9" w:rsidP="00EC63A9">
            <w:pPr>
              <w:rPr>
                <w:sz w:val="22"/>
                <w:szCs w:val="22"/>
              </w:rPr>
            </w:pPr>
          </w:p>
        </w:tc>
        <w:tc>
          <w:tcPr>
            <w:tcW w:w="1133" w:type="dxa"/>
            <w:tcBorders>
              <w:top w:val="single" w:sz="5" w:space="0" w:color="000000"/>
              <w:left w:val="single" w:sz="5" w:space="0" w:color="000000"/>
              <w:bottom w:val="single" w:sz="5" w:space="0" w:color="000000"/>
              <w:right w:val="single" w:sz="5" w:space="0" w:color="000000"/>
            </w:tcBorders>
            <w:vAlign w:val="center"/>
          </w:tcPr>
          <w:p w:rsidR="00EC63A9" w:rsidRPr="00585034" w:rsidRDefault="00AA712F" w:rsidP="00EC63A9">
            <w:pPr>
              <w:spacing w:line="240" w:lineRule="exact"/>
              <w:ind w:right="12"/>
              <w:jc w:val="center"/>
              <w:rPr>
                <w:rFonts w:eastAsia="Calibri"/>
                <w:sz w:val="22"/>
                <w:szCs w:val="22"/>
                <w:lang w:val="sr-Cyrl-CS"/>
              </w:rPr>
            </w:pPr>
            <w:r w:rsidRPr="00585034">
              <w:rPr>
                <w:rFonts w:eastAsia="Calibri"/>
                <w:sz w:val="22"/>
                <w:szCs w:val="22"/>
                <w:lang w:val="sr-Cyrl-CS"/>
              </w:rPr>
              <w:t>2</w:t>
            </w:r>
          </w:p>
        </w:tc>
        <w:tc>
          <w:tcPr>
            <w:tcW w:w="1219" w:type="dxa"/>
            <w:tcBorders>
              <w:top w:val="single" w:sz="5" w:space="0" w:color="000000"/>
              <w:left w:val="single" w:sz="5" w:space="0" w:color="000000"/>
              <w:bottom w:val="single" w:sz="5" w:space="0" w:color="000000"/>
              <w:right w:val="single" w:sz="12" w:space="0" w:color="000000"/>
            </w:tcBorders>
            <w:vAlign w:val="center"/>
          </w:tcPr>
          <w:p w:rsidR="00EC63A9" w:rsidRPr="00585034" w:rsidRDefault="00EC63A9" w:rsidP="00EC63A9">
            <w:pPr>
              <w:rPr>
                <w:sz w:val="22"/>
                <w:szCs w:val="22"/>
              </w:rPr>
            </w:pPr>
          </w:p>
        </w:tc>
      </w:tr>
      <w:tr w:rsidR="00EC63A9" w:rsidRPr="000475EE" w:rsidTr="00F53093">
        <w:trPr>
          <w:trHeight w:hRule="exact" w:val="561"/>
          <w:jc w:val="center"/>
        </w:trPr>
        <w:tc>
          <w:tcPr>
            <w:tcW w:w="516" w:type="dxa"/>
            <w:tcBorders>
              <w:top w:val="single" w:sz="5" w:space="0" w:color="000000"/>
              <w:left w:val="single" w:sz="12" w:space="0" w:color="000000"/>
              <w:bottom w:val="single" w:sz="5" w:space="0" w:color="000000"/>
              <w:right w:val="single" w:sz="5" w:space="0" w:color="000000"/>
            </w:tcBorders>
            <w:vAlign w:val="center"/>
          </w:tcPr>
          <w:p w:rsidR="00EC63A9" w:rsidRPr="00585034" w:rsidRDefault="00EC63A9" w:rsidP="00EC63A9">
            <w:pPr>
              <w:ind w:right="24"/>
              <w:jc w:val="center"/>
              <w:rPr>
                <w:sz w:val="22"/>
                <w:szCs w:val="22"/>
              </w:rPr>
            </w:pPr>
          </w:p>
        </w:tc>
        <w:tc>
          <w:tcPr>
            <w:tcW w:w="4147" w:type="dxa"/>
            <w:tcBorders>
              <w:top w:val="single" w:sz="5" w:space="0" w:color="000000"/>
              <w:left w:val="single" w:sz="5" w:space="0" w:color="000000"/>
              <w:bottom w:val="single" w:sz="5" w:space="0" w:color="000000"/>
              <w:right w:val="single" w:sz="5" w:space="0" w:color="000000"/>
            </w:tcBorders>
            <w:vAlign w:val="center"/>
          </w:tcPr>
          <w:p w:rsidR="00EC63A9" w:rsidRPr="00585034" w:rsidRDefault="00EC63A9" w:rsidP="00EC63A9">
            <w:pPr>
              <w:spacing w:before="2"/>
              <w:ind w:left="102" w:right="884"/>
              <w:rPr>
                <w:rFonts w:eastAsia="Calibri"/>
                <w:sz w:val="22"/>
                <w:szCs w:val="22"/>
              </w:rPr>
            </w:pPr>
            <w:r w:rsidRPr="00585034">
              <w:rPr>
                <w:rFonts w:eastAsia="Calibri"/>
                <w:sz w:val="22"/>
                <w:szCs w:val="22"/>
              </w:rPr>
              <w:t>Tip štampača: Laser (crno-beli);</w:t>
            </w:r>
          </w:p>
          <w:p w:rsidR="00EC63A9" w:rsidRPr="00585034" w:rsidRDefault="00EC63A9" w:rsidP="00EC63A9">
            <w:pPr>
              <w:spacing w:before="2"/>
              <w:ind w:left="102" w:right="88"/>
              <w:rPr>
                <w:sz w:val="22"/>
                <w:szCs w:val="22"/>
                <w:shd w:val="clear" w:color="auto" w:fill="FFFFFF"/>
              </w:rPr>
            </w:pPr>
            <w:r w:rsidRPr="00585034">
              <w:rPr>
                <w:rFonts w:eastAsia="Calibri"/>
                <w:sz w:val="22"/>
                <w:szCs w:val="22"/>
              </w:rPr>
              <w:t xml:space="preserve">Rezolucija štampe: 600x600dpi ili </w:t>
            </w:r>
            <w:r w:rsidRPr="00585034">
              <w:rPr>
                <w:sz w:val="22"/>
                <w:szCs w:val="22"/>
                <w:shd w:val="clear" w:color="auto" w:fill="FFFFFF"/>
              </w:rPr>
              <w:t>ekvivalentno;</w:t>
            </w:r>
          </w:p>
        </w:tc>
        <w:tc>
          <w:tcPr>
            <w:tcW w:w="2747" w:type="dxa"/>
            <w:tcBorders>
              <w:top w:val="single" w:sz="5" w:space="0" w:color="000000"/>
              <w:left w:val="single" w:sz="5" w:space="0" w:color="000000"/>
              <w:bottom w:val="single" w:sz="5" w:space="0" w:color="000000"/>
              <w:right w:val="single" w:sz="5" w:space="0" w:color="000000"/>
            </w:tcBorders>
            <w:vAlign w:val="center"/>
          </w:tcPr>
          <w:p w:rsidR="00EC63A9" w:rsidRPr="00585034" w:rsidRDefault="00EC63A9" w:rsidP="00EC63A9">
            <w:pPr>
              <w:rPr>
                <w:sz w:val="22"/>
                <w:szCs w:val="22"/>
              </w:rPr>
            </w:pPr>
          </w:p>
        </w:tc>
        <w:tc>
          <w:tcPr>
            <w:tcW w:w="1133" w:type="dxa"/>
            <w:tcBorders>
              <w:top w:val="single" w:sz="5" w:space="0" w:color="000000"/>
              <w:left w:val="single" w:sz="5" w:space="0" w:color="000000"/>
              <w:bottom w:val="single" w:sz="5" w:space="0" w:color="000000"/>
              <w:right w:val="single" w:sz="5" w:space="0" w:color="000000"/>
            </w:tcBorders>
            <w:vAlign w:val="center"/>
          </w:tcPr>
          <w:p w:rsidR="00EC63A9" w:rsidRPr="00585034" w:rsidRDefault="00EC63A9" w:rsidP="00EC63A9">
            <w:pPr>
              <w:ind w:right="12"/>
              <w:jc w:val="center"/>
              <w:rPr>
                <w:sz w:val="22"/>
                <w:szCs w:val="22"/>
              </w:rPr>
            </w:pPr>
          </w:p>
        </w:tc>
        <w:tc>
          <w:tcPr>
            <w:tcW w:w="1219" w:type="dxa"/>
            <w:tcBorders>
              <w:top w:val="single" w:sz="5" w:space="0" w:color="000000"/>
              <w:left w:val="single" w:sz="5" w:space="0" w:color="000000"/>
              <w:bottom w:val="single" w:sz="5" w:space="0" w:color="000000"/>
              <w:right w:val="single" w:sz="12" w:space="0" w:color="000000"/>
            </w:tcBorders>
            <w:vAlign w:val="center"/>
          </w:tcPr>
          <w:p w:rsidR="00EC63A9" w:rsidRPr="00585034" w:rsidRDefault="00EC63A9" w:rsidP="00EC63A9">
            <w:pPr>
              <w:rPr>
                <w:sz w:val="22"/>
                <w:szCs w:val="22"/>
              </w:rPr>
            </w:pPr>
          </w:p>
        </w:tc>
      </w:tr>
      <w:tr w:rsidR="00510A87" w:rsidRPr="000475EE" w:rsidTr="00AA712F">
        <w:trPr>
          <w:trHeight w:hRule="exact" w:val="255"/>
          <w:jc w:val="center"/>
        </w:trPr>
        <w:tc>
          <w:tcPr>
            <w:tcW w:w="516" w:type="dxa"/>
            <w:tcBorders>
              <w:top w:val="single" w:sz="4" w:space="0" w:color="auto"/>
              <w:left w:val="single" w:sz="12" w:space="0" w:color="000000"/>
              <w:bottom w:val="single" w:sz="4" w:space="0" w:color="auto"/>
              <w:right w:val="single" w:sz="5" w:space="0" w:color="000000"/>
            </w:tcBorders>
            <w:vAlign w:val="center"/>
          </w:tcPr>
          <w:p w:rsidR="00510A87" w:rsidRPr="00585034" w:rsidRDefault="00AA712F" w:rsidP="00EC63A9">
            <w:pPr>
              <w:ind w:right="24"/>
              <w:jc w:val="center"/>
              <w:rPr>
                <w:b/>
                <w:sz w:val="22"/>
                <w:szCs w:val="22"/>
                <w:lang w:val="sr-Cyrl-CS"/>
              </w:rPr>
            </w:pPr>
            <w:r w:rsidRPr="00585034">
              <w:rPr>
                <w:b/>
                <w:sz w:val="22"/>
                <w:szCs w:val="22"/>
                <w:lang w:val="sr-Cyrl-CS"/>
              </w:rPr>
              <w:t>6.</w:t>
            </w:r>
          </w:p>
        </w:tc>
        <w:tc>
          <w:tcPr>
            <w:tcW w:w="4147"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AA712F">
            <w:pPr>
              <w:spacing w:line="240" w:lineRule="exact"/>
              <w:ind w:left="102"/>
              <w:rPr>
                <w:rFonts w:eastAsia="Calibri"/>
                <w:b/>
                <w:sz w:val="22"/>
                <w:szCs w:val="22"/>
                <w:lang w:val="sr-Latn-CS"/>
              </w:rPr>
            </w:pPr>
            <w:r w:rsidRPr="00585034">
              <w:rPr>
                <w:rFonts w:eastAsia="Calibri"/>
                <w:b/>
                <w:sz w:val="22"/>
                <w:szCs w:val="22"/>
              </w:rPr>
              <w:t xml:space="preserve">USB Flash </w:t>
            </w:r>
            <w:r w:rsidRPr="00585034">
              <w:rPr>
                <w:rFonts w:eastAsia="Calibri"/>
                <w:b/>
                <w:sz w:val="22"/>
                <w:szCs w:val="22"/>
                <w:lang w:val="sr-Latn-CS"/>
              </w:rPr>
              <w:t>memorija</w:t>
            </w:r>
          </w:p>
        </w:tc>
        <w:tc>
          <w:tcPr>
            <w:tcW w:w="2747"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EC63A9">
            <w:pPr>
              <w:rPr>
                <w:sz w:val="22"/>
                <w:szCs w:val="22"/>
              </w:rPr>
            </w:pPr>
          </w:p>
        </w:tc>
        <w:tc>
          <w:tcPr>
            <w:tcW w:w="1133" w:type="dxa"/>
            <w:tcBorders>
              <w:top w:val="single" w:sz="4" w:space="0" w:color="auto"/>
              <w:left w:val="single" w:sz="5" w:space="0" w:color="000000"/>
              <w:bottom w:val="single" w:sz="4" w:space="0" w:color="auto"/>
              <w:right w:val="single" w:sz="5" w:space="0" w:color="000000"/>
            </w:tcBorders>
            <w:vAlign w:val="center"/>
          </w:tcPr>
          <w:p w:rsidR="00510A87" w:rsidRPr="00585034" w:rsidRDefault="00AA712F" w:rsidP="00EC63A9">
            <w:pPr>
              <w:ind w:right="12"/>
              <w:jc w:val="center"/>
              <w:rPr>
                <w:sz w:val="22"/>
                <w:szCs w:val="22"/>
                <w:lang w:val="sr-Cyrl-CS"/>
              </w:rPr>
            </w:pPr>
            <w:r w:rsidRPr="00585034">
              <w:rPr>
                <w:sz w:val="22"/>
                <w:szCs w:val="22"/>
                <w:lang w:val="sr-Cyrl-CS"/>
              </w:rPr>
              <w:t>5</w:t>
            </w:r>
          </w:p>
        </w:tc>
        <w:tc>
          <w:tcPr>
            <w:tcW w:w="1219" w:type="dxa"/>
            <w:tcBorders>
              <w:top w:val="single" w:sz="4" w:space="0" w:color="auto"/>
              <w:left w:val="single" w:sz="5" w:space="0" w:color="000000"/>
              <w:bottom w:val="single" w:sz="4" w:space="0" w:color="auto"/>
              <w:right w:val="single" w:sz="12" w:space="0" w:color="000000"/>
            </w:tcBorders>
            <w:vAlign w:val="center"/>
          </w:tcPr>
          <w:p w:rsidR="00510A87" w:rsidRPr="00585034" w:rsidRDefault="00510A87" w:rsidP="00EC63A9">
            <w:pPr>
              <w:rPr>
                <w:sz w:val="22"/>
                <w:szCs w:val="22"/>
              </w:rPr>
            </w:pPr>
          </w:p>
        </w:tc>
      </w:tr>
      <w:tr w:rsidR="00510A87" w:rsidRPr="000475EE" w:rsidTr="00585034">
        <w:trPr>
          <w:trHeight w:hRule="exact" w:val="596"/>
          <w:jc w:val="center"/>
        </w:trPr>
        <w:tc>
          <w:tcPr>
            <w:tcW w:w="516" w:type="dxa"/>
            <w:tcBorders>
              <w:top w:val="single" w:sz="4" w:space="0" w:color="auto"/>
              <w:left w:val="single" w:sz="12" w:space="0" w:color="000000"/>
              <w:bottom w:val="single" w:sz="4" w:space="0" w:color="auto"/>
              <w:right w:val="single" w:sz="5" w:space="0" w:color="000000"/>
            </w:tcBorders>
            <w:vAlign w:val="center"/>
          </w:tcPr>
          <w:p w:rsidR="00510A87" w:rsidRPr="00585034" w:rsidRDefault="00510A87" w:rsidP="00EC63A9">
            <w:pPr>
              <w:ind w:right="24"/>
              <w:jc w:val="center"/>
              <w:rPr>
                <w:sz w:val="22"/>
                <w:szCs w:val="22"/>
              </w:rPr>
            </w:pPr>
          </w:p>
        </w:tc>
        <w:tc>
          <w:tcPr>
            <w:tcW w:w="4147"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AA712F">
            <w:pPr>
              <w:spacing w:before="2"/>
              <w:ind w:left="102" w:right="884"/>
              <w:rPr>
                <w:rFonts w:eastAsia="Calibri"/>
                <w:sz w:val="22"/>
                <w:szCs w:val="22"/>
                <w:lang w:val="sr-Latn-CS"/>
              </w:rPr>
            </w:pPr>
            <w:r w:rsidRPr="00585034">
              <w:rPr>
                <w:rFonts w:eastAsia="Calibri"/>
                <w:sz w:val="22"/>
                <w:szCs w:val="22"/>
                <w:lang w:val="sr-Latn-CS"/>
              </w:rPr>
              <w:t>Tip</w:t>
            </w:r>
            <w:r w:rsidRPr="00585034">
              <w:rPr>
                <w:rFonts w:eastAsia="Calibri"/>
                <w:sz w:val="22"/>
                <w:szCs w:val="22"/>
                <w:lang w:val="sr-Cyrl-CS"/>
              </w:rPr>
              <w:t xml:space="preserve">: </w:t>
            </w:r>
            <w:r w:rsidRPr="00585034">
              <w:rPr>
                <w:rFonts w:eastAsia="Calibri"/>
                <w:sz w:val="22"/>
                <w:szCs w:val="22"/>
                <w:lang w:val="sr-Latn-CS"/>
              </w:rPr>
              <w:t>USB 2.0;</w:t>
            </w:r>
          </w:p>
          <w:p w:rsidR="00510A87" w:rsidRPr="00585034" w:rsidRDefault="00510A87" w:rsidP="00AA712F">
            <w:pPr>
              <w:spacing w:before="2"/>
              <w:ind w:left="102" w:right="884"/>
              <w:rPr>
                <w:rFonts w:eastAsia="Calibri"/>
                <w:sz w:val="22"/>
                <w:szCs w:val="22"/>
                <w:lang w:val="sr-Latn-CS"/>
              </w:rPr>
            </w:pPr>
            <w:r w:rsidRPr="00585034">
              <w:rPr>
                <w:rFonts w:eastAsia="Calibri"/>
                <w:sz w:val="22"/>
                <w:szCs w:val="22"/>
                <w:lang w:val="sr-Latn-CS"/>
              </w:rPr>
              <w:t>Kapacitet</w:t>
            </w:r>
            <w:r w:rsidRPr="00585034">
              <w:rPr>
                <w:rFonts w:eastAsia="Calibri"/>
                <w:sz w:val="22"/>
                <w:szCs w:val="22"/>
                <w:lang w:val="sr-Cyrl-CS"/>
              </w:rPr>
              <w:t xml:space="preserve">: </w:t>
            </w:r>
            <w:r w:rsidRPr="00585034">
              <w:rPr>
                <w:rFonts w:eastAsia="Calibri"/>
                <w:sz w:val="22"/>
                <w:szCs w:val="22"/>
                <w:lang w:val="sr-Latn-CS"/>
              </w:rPr>
              <w:t>32GB;</w:t>
            </w:r>
          </w:p>
        </w:tc>
        <w:tc>
          <w:tcPr>
            <w:tcW w:w="2747"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EC63A9">
            <w:pPr>
              <w:rPr>
                <w:sz w:val="22"/>
                <w:szCs w:val="22"/>
              </w:rPr>
            </w:pPr>
          </w:p>
        </w:tc>
        <w:tc>
          <w:tcPr>
            <w:tcW w:w="1133"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EC63A9">
            <w:pPr>
              <w:ind w:right="12"/>
              <w:jc w:val="center"/>
              <w:rPr>
                <w:sz w:val="22"/>
                <w:szCs w:val="22"/>
              </w:rPr>
            </w:pPr>
          </w:p>
        </w:tc>
        <w:tc>
          <w:tcPr>
            <w:tcW w:w="1219" w:type="dxa"/>
            <w:tcBorders>
              <w:top w:val="single" w:sz="4" w:space="0" w:color="auto"/>
              <w:left w:val="single" w:sz="5" w:space="0" w:color="000000"/>
              <w:bottom w:val="single" w:sz="4" w:space="0" w:color="auto"/>
              <w:right w:val="single" w:sz="12" w:space="0" w:color="000000"/>
            </w:tcBorders>
            <w:vAlign w:val="center"/>
          </w:tcPr>
          <w:p w:rsidR="00510A87" w:rsidRPr="00585034" w:rsidRDefault="00510A87" w:rsidP="00EC63A9">
            <w:pPr>
              <w:rPr>
                <w:sz w:val="22"/>
                <w:szCs w:val="22"/>
              </w:rPr>
            </w:pPr>
          </w:p>
        </w:tc>
      </w:tr>
      <w:tr w:rsidR="00510A87" w:rsidRPr="000475EE" w:rsidTr="00AA712F">
        <w:trPr>
          <w:trHeight w:hRule="exact" w:val="324"/>
          <w:jc w:val="center"/>
        </w:trPr>
        <w:tc>
          <w:tcPr>
            <w:tcW w:w="516" w:type="dxa"/>
            <w:tcBorders>
              <w:top w:val="single" w:sz="4" w:space="0" w:color="auto"/>
              <w:left w:val="single" w:sz="12" w:space="0" w:color="000000"/>
              <w:bottom w:val="single" w:sz="4" w:space="0" w:color="auto"/>
              <w:right w:val="single" w:sz="5" w:space="0" w:color="000000"/>
            </w:tcBorders>
            <w:vAlign w:val="center"/>
          </w:tcPr>
          <w:p w:rsidR="00510A87" w:rsidRPr="00585034" w:rsidRDefault="00AA712F" w:rsidP="00EC63A9">
            <w:pPr>
              <w:ind w:right="24"/>
              <w:jc w:val="center"/>
              <w:rPr>
                <w:b/>
                <w:sz w:val="22"/>
                <w:szCs w:val="22"/>
                <w:lang w:val="sr-Cyrl-CS"/>
              </w:rPr>
            </w:pPr>
            <w:r w:rsidRPr="00585034">
              <w:rPr>
                <w:b/>
                <w:sz w:val="22"/>
                <w:szCs w:val="22"/>
                <w:lang w:val="sr-Cyrl-CS"/>
              </w:rPr>
              <w:t>7.</w:t>
            </w:r>
          </w:p>
        </w:tc>
        <w:tc>
          <w:tcPr>
            <w:tcW w:w="4147"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AA712F">
            <w:pPr>
              <w:spacing w:line="240" w:lineRule="exact"/>
              <w:ind w:left="102"/>
              <w:rPr>
                <w:rFonts w:eastAsia="Calibri"/>
                <w:b/>
                <w:sz w:val="22"/>
                <w:szCs w:val="22"/>
                <w:lang w:val="sr-Latn-CS"/>
              </w:rPr>
            </w:pPr>
            <w:r w:rsidRPr="00585034">
              <w:rPr>
                <w:rFonts w:eastAsia="Calibri"/>
                <w:b/>
                <w:sz w:val="22"/>
                <w:szCs w:val="22"/>
                <w:lang w:val="sr-Latn-CS"/>
              </w:rPr>
              <w:t>Eksterni</w:t>
            </w:r>
            <w:r w:rsidRPr="00585034">
              <w:rPr>
                <w:rFonts w:eastAsia="Calibri"/>
                <w:b/>
                <w:sz w:val="22"/>
                <w:szCs w:val="22"/>
                <w:lang w:val="sr-Cyrl-CS"/>
              </w:rPr>
              <w:t xml:space="preserve"> </w:t>
            </w:r>
            <w:r w:rsidRPr="00585034">
              <w:rPr>
                <w:rFonts w:eastAsia="Calibri"/>
                <w:b/>
                <w:sz w:val="22"/>
                <w:szCs w:val="22"/>
                <w:lang w:val="sr-Latn-CS"/>
              </w:rPr>
              <w:t>HDD</w:t>
            </w:r>
          </w:p>
        </w:tc>
        <w:tc>
          <w:tcPr>
            <w:tcW w:w="2747"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EC63A9">
            <w:pPr>
              <w:rPr>
                <w:sz w:val="22"/>
                <w:szCs w:val="22"/>
              </w:rPr>
            </w:pPr>
          </w:p>
        </w:tc>
        <w:tc>
          <w:tcPr>
            <w:tcW w:w="1133" w:type="dxa"/>
            <w:tcBorders>
              <w:top w:val="single" w:sz="4" w:space="0" w:color="auto"/>
              <w:left w:val="single" w:sz="5" w:space="0" w:color="000000"/>
              <w:bottom w:val="single" w:sz="4" w:space="0" w:color="auto"/>
              <w:right w:val="single" w:sz="5" w:space="0" w:color="000000"/>
            </w:tcBorders>
            <w:vAlign w:val="center"/>
          </w:tcPr>
          <w:p w:rsidR="00510A87" w:rsidRPr="00585034" w:rsidRDefault="00AA712F" w:rsidP="00EC63A9">
            <w:pPr>
              <w:ind w:right="12"/>
              <w:jc w:val="center"/>
              <w:rPr>
                <w:sz w:val="22"/>
                <w:szCs w:val="22"/>
                <w:lang w:val="sr-Cyrl-CS"/>
              </w:rPr>
            </w:pPr>
            <w:r w:rsidRPr="00585034">
              <w:rPr>
                <w:sz w:val="22"/>
                <w:szCs w:val="22"/>
                <w:lang w:val="sr-Cyrl-CS"/>
              </w:rPr>
              <w:t>1</w:t>
            </w:r>
          </w:p>
        </w:tc>
        <w:tc>
          <w:tcPr>
            <w:tcW w:w="1219" w:type="dxa"/>
            <w:tcBorders>
              <w:top w:val="single" w:sz="4" w:space="0" w:color="auto"/>
              <w:left w:val="single" w:sz="5" w:space="0" w:color="000000"/>
              <w:bottom w:val="single" w:sz="4" w:space="0" w:color="auto"/>
              <w:right w:val="single" w:sz="12" w:space="0" w:color="000000"/>
            </w:tcBorders>
            <w:vAlign w:val="center"/>
          </w:tcPr>
          <w:p w:rsidR="00510A87" w:rsidRPr="00585034" w:rsidRDefault="00510A87" w:rsidP="00EC63A9">
            <w:pPr>
              <w:rPr>
                <w:sz w:val="22"/>
                <w:szCs w:val="22"/>
              </w:rPr>
            </w:pPr>
          </w:p>
        </w:tc>
      </w:tr>
      <w:tr w:rsidR="00510A87" w:rsidRPr="000475EE" w:rsidTr="00AA712F">
        <w:trPr>
          <w:trHeight w:hRule="exact" w:val="590"/>
          <w:jc w:val="center"/>
        </w:trPr>
        <w:tc>
          <w:tcPr>
            <w:tcW w:w="516" w:type="dxa"/>
            <w:tcBorders>
              <w:top w:val="single" w:sz="4" w:space="0" w:color="auto"/>
              <w:left w:val="single" w:sz="12" w:space="0" w:color="000000"/>
              <w:bottom w:val="single" w:sz="4" w:space="0" w:color="auto"/>
              <w:right w:val="single" w:sz="5" w:space="0" w:color="000000"/>
            </w:tcBorders>
            <w:vAlign w:val="center"/>
          </w:tcPr>
          <w:p w:rsidR="00510A87" w:rsidRPr="00585034" w:rsidRDefault="00510A87" w:rsidP="00EC63A9">
            <w:pPr>
              <w:ind w:right="24"/>
              <w:jc w:val="center"/>
              <w:rPr>
                <w:sz w:val="22"/>
                <w:szCs w:val="22"/>
              </w:rPr>
            </w:pPr>
          </w:p>
        </w:tc>
        <w:tc>
          <w:tcPr>
            <w:tcW w:w="4147"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AA712F">
            <w:pPr>
              <w:spacing w:line="240" w:lineRule="exact"/>
              <w:ind w:left="102"/>
              <w:rPr>
                <w:rFonts w:eastAsia="Calibri"/>
                <w:sz w:val="22"/>
                <w:szCs w:val="22"/>
                <w:lang w:val="sr-Latn-CS"/>
              </w:rPr>
            </w:pPr>
            <w:r w:rsidRPr="00585034">
              <w:rPr>
                <w:rFonts w:eastAsia="Calibri"/>
                <w:sz w:val="22"/>
                <w:szCs w:val="22"/>
                <w:lang w:val="sr-Latn-CS"/>
              </w:rPr>
              <w:t>Konekcija</w:t>
            </w:r>
            <w:r w:rsidRPr="00585034">
              <w:rPr>
                <w:rFonts w:eastAsia="Calibri"/>
                <w:sz w:val="22"/>
                <w:szCs w:val="22"/>
                <w:lang w:val="sr-Cyrl-CS"/>
              </w:rPr>
              <w:t xml:space="preserve">: </w:t>
            </w:r>
            <w:r w:rsidRPr="00585034">
              <w:rPr>
                <w:rFonts w:eastAsia="Calibri"/>
                <w:sz w:val="22"/>
                <w:szCs w:val="22"/>
                <w:lang w:val="sr-Latn-CS"/>
              </w:rPr>
              <w:t>USB 3.0;</w:t>
            </w:r>
          </w:p>
          <w:p w:rsidR="00510A87" w:rsidRPr="00585034" w:rsidRDefault="00510A87" w:rsidP="00AA712F">
            <w:pPr>
              <w:spacing w:line="240" w:lineRule="exact"/>
              <w:ind w:left="102"/>
              <w:rPr>
                <w:rFonts w:eastAsia="Calibri"/>
                <w:sz w:val="22"/>
                <w:szCs w:val="22"/>
                <w:lang w:val="sr-Latn-CS"/>
              </w:rPr>
            </w:pPr>
            <w:r w:rsidRPr="00585034">
              <w:rPr>
                <w:rFonts w:eastAsia="Calibri"/>
                <w:sz w:val="22"/>
                <w:szCs w:val="22"/>
                <w:lang w:val="sr-Latn-CS"/>
              </w:rPr>
              <w:t>Kapacitet</w:t>
            </w:r>
            <w:r w:rsidRPr="00585034">
              <w:rPr>
                <w:rFonts w:eastAsia="Calibri"/>
                <w:sz w:val="22"/>
                <w:szCs w:val="22"/>
                <w:lang w:val="sr-Cyrl-CS"/>
              </w:rPr>
              <w:t>: 500</w:t>
            </w:r>
            <w:r w:rsidRPr="00585034">
              <w:rPr>
                <w:rFonts w:eastAsia="Calibri"/>
                <w:sz w:val="22"/>
                <w:szCs w:val="22"/>
                <w:lang w:val="sr-Latn-CS"/>
              </w:rPr>
              <w:t>GB;</w:t>
            </w:r>
          </w:p>
        </w:tc>
        <w:tc>
          <w:tcPr>
            <w:tcW w:w="2747"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EC63A9">
            <w:pPr>
              <w:rPr>
                <w:sz w:val="22"/>
                <w:szCs w:val="22"/>
              </w:rPr>
            </w:pPr>
          </w:p>
        </w:tc>
        <w:tc>
          <w:tcPr>
            <w:tcW w:w="1133"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EC63A9">
            <w:pPr>
              <w:ind w:right="12"/>
              <w:jc w:val="center"/>
              <w:rPr>
                <w:sz w:val="22"/>
                <w:szCs w:val="22"/>
              </w:rPr>
            </w:pPr>
          </w:p>
        </w:tc>
        <w:tc>
          <w:tcPr>
            <w:tcW w:w="1219" w:type="dxa"/>
            <w:tcBorders>
              <w:top w:val="single" w:sz="4" w:space="0" w:color="auto"/>
              <w:left w:val="single" w:sz="5" w:space="0" w:color="000000"/>
              <w:bottom w:val="single" w:sz="4" w:space="0" w:color="auto"/>
              <w:right w:val="single" w:sz="12" w:space="0" w:color="000000"/>
            </w:tcBorders>
            <w:vAlign w:val="center"/>
          </w:tcPr>
          <w:p w:rsidR="00510A87" w:rsidRPr="00585034" w:rsidRDefault="00510A87" w:rsidP="00EC63A9">
            <w:pPr>
              <w:rPr>
                <w:sz w:val="22"/>
                <w:szCs w:val="22"/>
              </w:rPr>
            </w:pPr>
          </w:p>
        </w:tc>
      </w:tr>
      <w:tr w:rsidR="00510A87" w:rsidRPr="000475EE" w:rsidTr="00AA712F">
        <w:trPr>
          <w:trHeight w:hRule="exact" w:val="350"/>
          <w:jc w:val="center"/>
        </w:trPr>
        <w:tc>
          <w:tcPr>
            <w:tcW w:w="516" w:type="dxa"/>
            <w:tcBorders>
              <w:top w:val="single" w:sz="4" w:space="0" w:color="auto"/>
              <w:left w:val="single" w:sz="12" w:space="0" w:color="000000"/>
              <w:bottom w:val="single" w:sz="4" w:space="0" w:color="auto"/>
              <w:right w:val="single" w:sz="5" w:space="0" w:color="000000"/>
            </w:tcBorders>
            <w:vAlign w:val="center"/>
          </w:tcPr>
          <w:p w:rsidR="00510A87" w:rsidRPr="00585034" w:rsidRDefault="00AA712F" w:rsidP="00EC63A9">
            <w:pPr>
              <w:ind w:right="24"/>
              <w:jc w:val="center"/>
              <w:rPr>
                <w:b/>
                <w:sz w:val="22"/>
                <w:szCs w:val="22"/>
                <w:lang w:val="sr-Cyrl-CS"/>
              </w:rPr>
            </w:pPr>
            <w:r w:rsidRPr="00585034">
              <w:rPr>
                <w:b/>
                <w:sz w:val="22"/>
                <w:szCs w:val="22"/>
                <w:lang w:val="sr-Cyrl-CS"/>
              </w:rPr>
              <w:t>8.</w:t>
            </w:r>
          </w:p>
        </w:tc>
        <w:tc>
          <w:tcPr>
            <w:tcW w:w="4147"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AA712F">
            <w:pPr>
              <w:spacing w:line="240" w:lineRule="exact"/>
              <w:ind w:left="102"/>
              <w:rPr>
                <w:rFonts w:eastAsia="Calibri"/>
                <w:b/>
                <w:sz w:val="22"/>
                <w:szCs w:val="22"/>
              </w:rPr>
            </w:pPr>
            <w:r w:rsidRPr="00585034">
              <w:rPr>
                <w:rFonts w:eastAsia="Calibri"/>
                <w:b/>
                <w:sz w:val="22"/>
                <w:szCs w:val="22"/>
                <w:lang w:val="sr-Latn-CS"/>
              </w:rPr>
              <w:t>Tablet</w:t>
            </w:r>
            <w:r w:rsidRPr="00585034">
              <w:rPr>
                <w:rFonts w:eastAsia="Calibri"/>
                <w:b/>
                <w:sz w:val="22"/>
                <w:szCs w:val="22"/>
                <w:lang w:val="sr-Cyrl-CS"/>
              </w:rPr>
              <w:t xml:space="preserve"> </w:t>
            </w:r>
            <w:r w:rsidRPr="00585034">
              <w:rPr>
                <w:rFonts w:eastAsia="Calibri"/>
                <w:b/>
                <w:sz w:val="22"/>
                <w:szCs w:val="22"/>
              </w:rPr>
              <w:t>PC</w:t>
            </w:r>
          </w:p>
        </w:tc>
        <w:tc>
          <w:tcPr>
            <w:tcW w:w="2747" w:type="dxa"/>
            <w:tcBorders>
              <w:top w:val="single" w:sz="4" w:space="0" w:color="auto"/>
              <w:left w:val="single" w:sz="5" w:space="0" w:color="000000"/>
              <w:bottom w:val="single" w:sz="4" w:space="0" w:color="auto"/>
              <w:right w:val="single" w:sz="5" w:space="0" w:color="000000"/>
            </w:tcBorders>
            <w:vAlign w:val="center"/>
          </w:tcPr>
          <w:p w:rsidR="00510A87" w:rsidRPr="00585034" w:rsidRDefault="00510A87" w:rsidP="00EC63A9">
            <w:pPr>
              <w:rPr>
                <w:sz w:val="22"/>
                <w:szCs w:val="22"/>
              </w:rPr>
            </w:pPr>
          </w:p>
        </w:tc>
        <w:tc>
          <w:tcPr>
            <w:tcW w:w="1133" w:type="dxa"/>
            <w:tcBorders>
              <w:top w:val="single" w:sz="4" w:space="0" w:color="auto"/>
              <w:left w:val="single" w:sz="5" w:space="0" w:color="000000"/>
              <w:bottom w:val="single" w:sz="4" w:space="0" w:color="auto"/>
              <w:right w:val="single" w:sz="5" w:space="0" w:color="000000"/>
            </w:tcBorders>
            <w:vAlign w:val="center"/>
          </w:tcPr>
          <w:p w:rsidR="00510A87" w:rsidRPr="00585034" w:rsidRDefault="00AA712F" w:rsidP="00EC63A9">
            <w:pPr>
              <w:ind w:right="12"/>
              <w:jc w:val="center"/>
              <w:rPr>
                <w:sz w:val="22"/>
                <w:szCs w:val="22"/>
                <w:lang w:val="sr-Cyrl-CS"/>
              </w:rPr>
            </w:pPr>
            <w:r w:rsidRPr="00585034">
              <w:rPr>
                <w:sz w:val="22"/>
                <w:szCs w:val="22"/>
                <w:lang w:val="sr-Cyrl-CS"/>
              </w:rPr>
              <w:t>1</w:t>
            </w:r>
          </w:p>
        </w:tc>
        <w:tc>
          <w:tcPr>
            <w:tcW w:w="1219" w:type="dxa"/>
            <w:tcBorders>
              <w:top w:val="single" w:sz="4" w:space="0" w:color="auto"/>
              <w:left w:val="single" w:sz="5" w:space="0" w:color="000000"/>
              <w:bottom w:val="single" w:sz="4" w:space="0" w:color="auto"/>
              <w:right w:val="single" w:sz="12" w:space="0" w:color="000000"/>
            </w:tcBorders>
            <w:vAlign w:val="center"/>
          </w:tcPr>
          <w:p w:rsidR="00510A87" w:rsidRPr="00585034" w:rsidRDefault="00510A87" w:rsidP="00EC63A9">
            <w:pPr>
              <w:rPr>
                <w:sz w:val="22"/>
                <w:szCs w:val="22"/>
              </w:rPr>
            </w:pPr>
          </w:p>
        </w:tc>
      </w:tr>
      <w:tr w:rsidR="00510A87" w:rsidRPr="000475EE" w:rsidTr="00585034">
        <w:trPr>
          <w:trHeight w:hRule="exact" w:val="2113"/>
          <w:jc w:val="center"/>
        </w:trPr>
        <w:tc>
          <w:tcPr>
            <w:tcW w:w="516" w:type="dxa"/>
            <w:tcBorders>
              <w:top w:val="single" w:sz="4" w:space="0" w:color="auto"/>
              <w:left w:val="single" w:sz="12" w:space="0" w:color="000000"/>
              <w:bottom w:val="single" w:sz="5" w:space="0" w:color="000000"/>
              <w:right w:val="single" w:sz="5" w:space="0" w:color="000000"/>
            </w:tcBorders>
            <w:vAlign w:val="center"/>
          </w:tcPr>
          <w:p w:rsidR="00510A87" w:rsidRPr="00585034" w:rsidRDefault="00510A87" w:rsidP="00EC63A9">
            <w:pPr>
              <w:ind w:right="24"/>
              <w:jc w:val="center"/>
              <w:rPr>
                <w:sz w:val="22"/>
                <w:szCs w:val="22"/>
              </w:rPr>
            </w:pPr>
          </w:p>
        </w:tc>
        <w:tc>
          <w:tcPr>
            <w:tcW w:w="4147" w:type="dxa"/>
            <w:tcBorders>
              <w:top w:val="single" w:sz="4" w:space="0" w:color="auto"/>
              <w:left w:val="single" w:sz="5" w:space="0" w:color="000000"/>
              <w:bottom w:val="single" w:sz="5" w:space="0" w:color="000000"/>
              <w:right w:val="single" w:sz="5" w:space="0" w:color="000000"/>
            </w:tcBorders>
            <w:vAlign w:val="center"/>
          </w:tcPr>
          <w:p w:rsidR="00510A87" w:rsidRPr="00585034" w:rsidRDefault="00510A87" w:rsidP="00AA712F">
            <w:pPr>
              <w:spacing w:before="2"/>
              <w:ind w:left="102"/>
              <w:rPr>
                <w:rFonts w:eastAsia="Calibri"/>
                <w:sz w:val="22"/>
                <w:szCs w:val="22"/>
                <w:lang w:val="sr-Latn-CS"/>
              </w:rPr>
            </w:pPr>
            <w:r w:rsidRPr="00585034">
              <w:rPr>
                <w:rFonts w:eastAsia="Calibri"/>
                <w:sz w:val="22"/>
                <w:szCs w:val="22"/>
                <w:lang w:val="sr-Latn-CS"/>
              </w:rPr>
              <w:t xml:space="preserve">Procesor: 1.2GHz dual core </w:t>
            </w:r>
            <w:r w:rsidRPr="00585034">
              <w:rPr>
                <w:rFonts w:eastAsia="Calibri"/>
                <w:sz w:val="22"/>
                <w:szCs w:val="22"/>
              </w:rPr>
              <w:t xml:space="preserve">ili </w:t>
            </w:r>
            <w:r w:rsidRPr="00585034">
              <w:rPr>
                <w:sz w:val="22"/>
                <w:szCs w:val="22"/>
                <w:shd w:val="clear" w:color="auto" w:fill="FFFFFF"/>
              </w:rPr>
              <w:t>ekvivalentno;</w:t>
            </w:r>
          </w:p>
          <w:p w:rsidR="00510A87" w:rsidRPr="00585034" w:rsidRDefault="00510A87" w:rsidP="00AA712F">
            <w:pPr>
              <w:spacing w:before="2"/>
              <w:ind w:left="102" w:right="1417"/>
              <w:rPr>
                <w:rFonts w:eastAsia="Calibri"/>
                <w:sz w:val="22"/>
                <w:szCs w:val="22"/>
                <w:lang w:val="sr-Latn-CS"/>
              </w:rPr>
            </w:pPr>
            <w:r w:rsidRPr="00585034">
              <w:rPr>
                <w:rFonts w:eastAsia="Calibri"/>
                <w:sz w:val="22"/>
                <w:szCs w:val="22"/>
                <w:lang w:val="sr-Latn-CS"/>
              </w:rPr>
              <w:t>Dijagonala ekrana</w:t>
            </w:r>
            <w:r w:rsidRPr="00585034">
              <w:rPr>
                <w:rFonts w:eastAsia="Calibri"/>
                <w:sz w:val="22"/>
                <w:szCs w:val="22"/>
                <w:lang w:val="sr-Cyrl-CS"/>
              </w:rPr>
              <w:t>: 7“</w:t>
            </w:r>
            <w:r w:rsidRPr="00585034">
              <w:rPr>
                <w:rFonts w:eastAsia="Calibri"/>
                <w:sz w:val="22"/>
                <w:szCs w:val="22"/>
                <w:lang w:val="sr-Latn-CS"/>
              </w:rPr>
              <w:t>;</w:t>
            </w:r>
          </w:p>
          <w:p w:rsidR="00510A87" w:rsidRPr="00585034" w:rsidRDefault="00510A87" w:rsidP="00AA712F">
            <w:pPr>
              <w:spacing w:before="2"/>
              <w:ind w:left="102"/>
              <w:rPr>
                <w:sz w:val="22"/>
                <w:szCs w:val="22"/>
                <w:shd w:val="clear" w:color="auto" w:fill="FFFFFF"/>
              </w:rPr>
            </w:pPr>
            <w:r w:rsidRPr="00585034">
              <w:rPr>
                <w:rFonts w:eastAsia="Calibri"/>
                <w:sz w:val="22"/>
                <w:szCs w:val="22"/>
                <w:lang w:val="sr-Latn-CS"/>
              </w:rPr>
              <w:t>Operativni sistem</w:t>
            </w:r>
            <w:r w:rsidRPr="00585034">
              <w:rPr>
                <w:rFonts w:eastAsia="Calibri"/>
                <w:sz w:val="22"/>
                <w:szCs w:val="22"/>
                <w:lang w:val="sr-Cyrl-CS"/>
              </w:rPr>
              <w:t xml:space="preserve">: </w:t>
            </w:r>
            <w:r w:rsidRPr="00585034">
              <w:rPr>
                <w:rFonts w:eastAsia="Calibri"/>
                <w:sz w:val="22"/>
                <w:szCs w:val="22"/>
                <w:lang w:val="sr-Latn-CS"/>
              </w:rPr>
              <w:t>Android</w:t>
            </w:r>
            <w:r w:rsidRPr="00585034">
              <w:rPr>
                <w:rFonts w:eastAsia="Calibri"/>
                <w:sz w:val="22"/>
                <w:szCs w:val="22"/>
                <w:lang w:val="sr-Cyrl-CS"/>
              </w:rPr>
              <w:t xml:space="preserve"> 4.</w:t>
            </w:r>
            <w:r w:rsidRPr="00585034">
              <w:rPr>
                <w:rFonts w:eastAsia="Calibri"/>
                <w:sz w:val="22"/>
                <w:szCs w:val="22"/>
                <w:lang w:val="sr-Latn-CS"/>
              </w:rPr>
              <w:t>1</w:t>
            </w:r>
            <w:r w:rsidRPr="00585034">
              <w:rPr>
                <w:rFonts w:eastAsia="Calibri"/>
                <w:sz w:val="22"/>
                <w:szCs w:val="22"/>
                <w:lang w:val="sr-Cyrl-CS"/>
              </w:rPr>
              <w:t xml:space="preserve"> </w:t>
            </w:r>
            <w:r w:rsidRPr="00585034">
              <w:rPr>
                <w:rFonts w:eastAsia="Calibri"/>
                <w:sz w:val="22"/>
                <w:szCs w:val="22"/>
              </w:rPr>
              <w:t xml:space="preserve">ili </w:t>
            </w:r>
            <w:r w:rsidRPr="00585034">
              <w:rPr>
                <w:sz w:val="22"/>
                <w:szCs w:val="22"/>
                <w:shd w:val="clear" w:color="auto" w:fill="FFFFFF"/>
              </w:rPr>
              <w:t>ekvivalentno;</w:t>
            </w:r>
          </w:p>
          <w:p w:rsidR="00510A87" w:rsidRPr="00585034" w:rsidRDefault="00510A87" w:rsidP="00AA712F">
            <w:pPr>
              <w:spacing w:before="2"/>
              <w:ind w:left="102"/>
              <w:rPr>
                <w:sz w:val="22"/>
                <w:szCs w:val="22"/>
                <w:shd w:val="clear" w:color="auto" w:fill="FFFFFF"/>
              </w:rPr>
            </w:pPr>
            <w:r w:rsidRPr="00585034">
              <w:rPr>
                <w:sz w:val="22"/>
                <w:szCs w:val="22"/>
                <w:shd w:val="clear" w:color="auto" w:fill="FFFFFF"/>
              </w:rPr>
              <w:t xml:space="preserve">Interna memorija: 8GB </w:t>
            </w:r>
            <w:r w:rsidRPr="00585034">
              <w:rPr>
                <w:rFonts w:eastAsia="Calibri"/>
                <w:sz w:val="22"/>
                <w:szCs w:val="22"/>
              </w:rPr>
              <w:t xml:space="preserve">ili </w:t>
            </w:r>
            <w:r w:rsidRPr="00585034">
              <w:rPr>
                <w:sz w:val="22"/>
                <w:szCs w:val="22"/>
                <w:shd w:val="clear" w:color="auto" w:fill="FFFFFF"/>
              </w:rPr>
              <w:t>ekvivalentno;</w:t>
            </w:r>
          </w:p>
          <w:p w:rsidR="00510A87" w:rsidRPr="00585034" w:rsidRDefault="00510A87" w:rsidP="00AA712F">
            <w:pPr>
              <w:spacing w:before="2"/>
              <w:ind w:left="102"/>
              <w:rPr>
                <w:sz w:val="22"/>
                <w:szCs w:val="22"/>
                <w:shd w:val="clear" w:color="auto" w:fill="FFFFFF"/>
              </w:rPr>
            </w:pPr>
            <w:r w:rsidRPr="00585034">
              <w:rPr>
                <w:sz w:val="22"/>
                <w:szCs w:val="22"/>
                <w:shd w:val="clear" w:color="auto" w:fill="FFFFFF"/>
              </w:rPr>
              <w:t xml:space="preserve">RAM memorija: 1GB </w:t>
            </w:r>
            <w:r w:rsidRPr="00585034">
              <w:rPr>
                <w:rFonts w:eastAsia="Calibri"/>
                <w:sz w:val="22"/>
                <w:szCs w:val="22"/>
              </w:rPr>
              <w:t xml:space="preserve">ili </w:t>
            </w:r>
            <w:r w:rsidRPr="00585034">
              <w:rPr>
                <w:sz w:val="22"/>
                <w:szCs w:val="22"/>
                <w:shd w:val="clear" w:color="auto" w:fill="FFFFFF"/>
              </w:rPr>
              <w:t>ekvivalentno;</w:t>
            </w:r>
          </w:p>
          <w:p w:rsidR="00510A87" w:rsidRPr="00585034" w:rsidRDefault="00510A87" w:rsidP="00AA712F">
            <w:pPr>
              <w:spacing w:before="2"/>
              <w:ind w:left="102"/>
              <w:rPr>
                <w:sz w:val="22"/>
                <w:szCs w:val="22"/>
                <w:shd w:val="clear" w:color="auto" w:fill="FFFFFF"/>
              </w:rPr>
            </w:pPr>
            <w:r w:rsidRPr="00585034">
              <w:rPr>
                <w:sz w:val="22"/>
                <w:szCs w:val="22"/>
                <w:shd w:val="clear" w:color="auto" w:fill="FFFFFF"/>
              </w:rPr>
              <w:t>Bluetooth: Da;</w:t>
            </w:r>
          </w:p>
          <w:p w:rsidR="00510A87" w:rsidRPr="00585034" w:rsidRDefault="00510A87" w:rsidP="00AA712F">
            <w:pPr>
              <w:spacing w:before="2"/>
              <w:ind w:left="102"/>
              <w:rPr>
                <w:rFonts w:eastAsia="Calibri"/>
                <w:sz w:val="22"/>
                <w:szCs w:val="22"/>
                <w:lang w:val="sr-Latn-CS"/>
              </w:rPr>
            </w:pPr>
            <w:r w:rsidRPr="00585034">
              <w:rPr>
                <w:rFonts w:eastAsia="Calibri"/>
                <w:sz w:val="22"/>
                <w:szCs w:val="22"/>
                <w:lang w:val="sr-Latn-CS"/>
              </w:rPr>
              <w:t>GPS: Da;</w:t>
            </w:r>
          </w:p>
          <w:p w:rsidR="00510A87" w:rsidRPr="00585034" w:rsidRDefault="00510A87" w:rsidP="00AA712F">
            <w:pPr>
              <w:spacing w:before="2"/>
              <w:rPr>
                <w:rFonts w:eastAsia="Calibri"/>
                <w:sz w:val="22"/>
                <w:szCs w:val="22"/>
                <w:lang w:val="sr-Latn-CS"/>
              </w:rPr>
            </w:pPr>
          </w:p>
        </w:tc>
        <w:tc>
          <w:tcPr>
            <w:tcW w:w="2747" w:type="dxa"/>
            <w:tcBorders>
              <w:top w:val="single" w:sz="4" w:space="0" w:color="auto"/>
              <w:left w:val="single" w:sz="5" w:space="0" w:color="000000"/>
              <w:bottom w:val="single" w:sz="5" w:space="0" w:color="000000"/>
              <w:right w:val="single" w:sz="5" w:space="0" w:color="000000"/>
            </w:tcBorders>
            <w:vAlign w:val="center"/>
          </w:tcPr>
          <w:p w:rsidR="00510A87" w:rsidRPr="00585034" w:rsidRDefault="00510A87" w:rsidP="00EC63A9">
            <w:pPr>
              <w:rPr>
                <w:sz w:val="22"/>
                <w:szCs w:val="22"/>
              </w:rPr>
            </w:pPr>
          </w:p>
        </w:tc>
        <w:tc>
          <w:tcPr>
            <w:tcW w:w="1133" w:type="dxa"/>
            <w:tcBorders>
              <w:top w:val="single" w:sz="4" w:space="0" w:color="auto"/>
              <w:left w:val="single" w:sz="5" w:space="0" w:color="000000"/>
              <w:bottom w:val="single" w:sz="5" w:space="0" w:color="000000"/>
              <w:right w:val="single" w:sz="5" w:space="0" w:color="000000"/>
            </w:tcBorders>
            <w:vAlign w:val="center"/>
          </w:tcPr>
          <w:p w:rsidR="00510A87" w:rsidRPr="00585034" w:rsidRDefault="00510A87" w:rsidP="00EC63A9">
            <w:pPr>
              <w:ind w:right="12"/>
              <w:jc w:val="center"/>
              <w:rPr>
                <w:sz w:val="22"/>
                <w:szCs w:val="22"/>
              </w:rPr>
            </w:pPr>
          </w:p>
        </w:tc>
        <w:tc>
          <w:tcPr>
            <w:tcW w:w="1219" w:type="dxa"/>
            <w:tcBorders>
              <w:top w:val="single" w:sz="4" w:space="0" w:color="auto"/>
              <w:left w:val="single" w:sz="5" w:space="0" w:color="000000"/>
              <w:bottom w:val="single" w:sz="5" w:space="0" w:color="000000"/>
              <w:right w:val="single" w:sz="12" w:space="0" w:color="000000"/>
            </w:tcBorders>
            <w:vAlign w:val="center"/>
          </w:tcPr>
          <w:p w:rsidR="00510A87" w:rsidRPr="00585034" w:rsidRDefault="00510A87" w:rsidP="00EC63A9">
            <w:pPr>
              <w:rPr>
                <w:sz w:val="22"/>
                <w:szCs w:val="22"/>
              </w:rPr>
            </w:pPr>
          </w:p>
        </w:tc>
      </w:tr>
    </w:tbl>
    <w:p w:rsidR="00900059" w:rsidRDefault="00900059" w:rsidP="00900059">
      <w:pPr>
        <w:rPr>
          <w:sz w:val="16"/>
          <w:szCs w:val="16"/>
          <w:lang w:val="sr-Cyrl-CS"/>
        </w:rPr>
      </w:pPr>
    </w:p>
    <w:p w:rsidR="00AA712F" w:rsidRDefault="00AA712F" w:rsidP="00900059">
      <w:pPr>
        <w:rPr>
          <w:sz w:val="16"/>
          <w:szCs w:val="16"/>
          <w:lang w:val="sr-Cyrl-CS"/>
        </w:rPr>
      </w:pPr>
    </w:p>
    <w:p w:rsidR="00AA712F" w:rsidRDefault="00AA712F" w:rsidP="00900059">
      <w:pPr>
        <w:rPr>
          <w:sz w:val="16"/>
          <w:szCs w:val="16"/>
          <w:lang w:val="sr-Cyrl-CS"/>
        </w:rPr>
      </w:pPr>
    </w:p>
    <w:p w:rsidR="00585034" w:rsidRDefault="00585034" w:rsidP="00900059">
      <w:pPr>
        <w:rPr>
          <w:sz w:val="16"/>
          <w:szCs w:val="16"/>
          <w:lang w:val="sr-Cyrl-CS"/>
        </w:rPr>
      </w:pPr>
    </w:p>
    <w:p w:rsidR="00AA712F" w:rsidRPr="00F53093" w:rsidRDefault="00AA712F" w:rsidP="00900059">
      <w:pPr>
        <w:rPr>
          <w:sz w:val="16"/>
          <w:szCs w:val="16"/>
          <w:lang w:val="sr-Cyrl-CS"/>
        </w:rPr>
      </w:pPr>
    </w:p>
    <w:tbl>
      <w:tblPr>
        <w:tblW w:w="0" w:type="auto"/>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8"/>
        <w:gridCol w:w="4673"/>
      </w:tblGrid>
      <w:tr w:rsidR="00F53093" w:rsidRPr="00AA712F" w:rsidTr="00F53093">
        <w:trPr>
          <w:trHeight w:val="271"/>
          <w:jc w:val="center"/>
        </w:trPr>
        <w:tc>
          <w:tcPr>
            <w:tcW w:w="3138" w:type="dxa"/>
          </w:tcPr>
          <w:p w:rsidR="00F53093" w:rsidRPr="00AA712F" w:rsidRDefault="00F53093" w:rsidP="00F53093">
            <w:pPr>
              <w:autoSpaceDE w:val="0"/>
              <w:autoSpaceDN w:val="0"/>
              <w:adjustRightInd w:val="0"/>
              <w:ind w:left="95"/>
              <w:rPr>
                <w:rFonts w:eastAsia="TimesNewRoman"/>
                <w:color w:val="auto"/>
                <w:kern w:val="0"/>
                <w:lang w:eastAsia="en-US"/>
              </w:rPr>
            </w:pPr>
            <w:r w:rsidRPr="00AA712F">
              <w:rPr>
                <w:rFonts w:eastAsia="TimesNewRoman"/>
                <w:color w:val="auto"/>
                <w:kern w:val="0"/>
                <w:lang w:eastAsia="en-US"/>
              </w:rPr>
              <w:t>Укупна цена без ПДВ-а:</w:t>
            </w:r>
          </w:p>
        </w:tc>
        <w:tc>
          <w:tcPr>
            <w:tcW w:w="4673" w:type="dxa"/>
          </w:tcPr>
          <w:p w:rsidR="00F53093" w:rsidRPr="00AA712F" w:rsidRDefault="00F53093" w:rsidP="00F53093">
            <w:pPr>
              <w:spacing w:before="19" w:line="240" w:lineRule="exact"/>
              <w:rPr>
                <w:rFonts w:eastAsia="TimesNewRoman"/>
                <w:color w:val="auto"/>
                <w:kern w:val="0"/>
                <w:lang w:eastAsia="en-US"/>
              </w:rPr>
            </w:pPr>
          </w:p>
        </w:tc>
      </w:tr>
      <w:tr w:rsidR="00F53093" w:rsidRPr="00AA712F" w:rsidTr="00F53093">
        <w:trPr>
          <w:trHeight w:val="239"/>
          <w:jc w:val="center"/>
        </w:trPr>
        <w:tc>
          <w:tcPr>
            <w:tcW w:w="3138" w:type="dxa"/>
          </w:tcPr>
          <w:p w:rsidR="00F53093" w:rsidRPr="00AA712F" w:rsidRDefault="00F53093" w:rsidP="00F53093">
            <w:pPr>
              <w:autoSpaceDE w:val="0"/>
              <w:autoSpaceDN w:val="0"/>
              <w:adjustRightInd w:val="0"/>
              <w:ind w:left="95"/>
              <w:rPr>
                <w:rFonts w:eastAsia="TimesNewRoman"/>
                <w:color w:val="auto"/>
                <w:kern w:val="0"/>
                <w:lang w:eastAsia="en-US"/>
              </w:rPr>
            </w:pPr>
            <w:r w:rsidRPr="00AA712F">
              <w:rPr>
                <w:rFonts w:eastAsia="TimesNewRoman"/>
                <w:color w:val="auto"/>
                <w:kern w:val="0"/>
                <w:lang w:eastAsia="en-US"/>
              </w:rPr>
              <w:t>Укупна цена са ПДВ-ом</w:t>
            </w:r>
          </w:p>
        </w:tc>
        <w:tc>
          <w:tcPr>
            <w:tcW w:w="4673" w:type="dxa"/>
          </w:tcPr>
          <w:p w:rsidR="00F53093" w:rsidRPr="00AA712F" w:rsidRDefault="00F53093" w:rsidP="00F53093">
            <w:pPr>
              <w:spacing w:before="19" w:line="240" w:lineRule="exact"/>
              <w:rPr>
                <w:rFonts w:eastAsia="TimesNewRoman"/>
                <w:color w:val="auto"/>
                <w:kern w:val="0"/>
                <w:lang w:eastAsia="en-US"/>
              </w:rPr>
            </w:pPr>
          </w:p>
        </w:tc>
      </w:tr>
      <w:tr w:rsidR="00F53093" w:rsidRPr="00AA712F" w:rsidTr="00F53093">
        <w:trPr>
          <w:trHeight w:val="285"/>
          <w:jc w:val="center"/>
        </w:trPr>
        <w:tc>
          <w:tcPr>
            <w:tcW w:w="3138" w:type="dxa"/>
          </w:tcPr>
          <w:p w:rsidR="00F53093" w:rsidRPr="00AA712F" w:rsidRDefault="00F53093" w:rsidP="00F53093">
            <w:pPr>
              <w:autoSpaceDE w:val="0"/>
              <w:autoSpaceDN w:val="0"/>
              <w:adjustRightInd w:val="0"/>
              <w:ind w:left="95"/>
              <w:rPr>
                <w:rFonts w:eastAsia="TimesNewRoman"/>
                <w:color w:val="auto"/>
                <w:kern w:val="0"/>
                <w:lang w:eastAsia="en-US"/>
              </w:rPr>
            </w:pPr>
            <w:r w:rsidRPr="00AA712F">
              <w:rPr>
                <w:rFonts w:eastAsia="TimesNewRoman"/>
                <w:color w:val="auto"/>
                <w:kern w:val="0"/>
                <w:lang w:eastAsia="en-US"/>
              </w:rPr>
              <w:t>Рок и начин плаћања</w:t>
            </w:r>
          </w:p>
        </w:tc>
        <w:tc>
          <w:tcPr>
            <w:tcW w:w="4673" w:type="dxa"/>
          </w:tcPr>
          <w:p w:rsidR="00F53093" w:rsidRPr="00AA712F" w:rsidRDefault="00F53093" w:rsidP="00F53093">
            <w:pPr>
              <w:spacing w:before="19" w:line="240" w:lineRule="exact"/>
              <w:rPr>
                <w:rFonts w:eastAsia="TimesNewRoman"/>
                <w:color w:val="auto"/>
                <w:kern w:val="0"/>
                <w:lang w:eastAsia="en-US"/>
              </w:rPr>
            </w:pPr>
          </w:p>
        </w:tc>
      </w:tr>
      <w:tr w:rsidR="00F53093" w:rsidRPr="00AA712F" w:rsidTr="00F53093">
        <w:trPr>
          <w:trHeight w:val="260"/>
          <w:jc w:val="center"/>
        </w:trPr>
        <w:tc>
          <w:tcPr>
            <w:tcW w:w="3138" w:type="dxa"/>
          </w:tcPr>
          <w:p w:rsidR="00F53093" w:rsidRPr="00AA712F" w:rsidRDefault="00F53093" w:rsidP="00F53093">
            <w:pPr>
              <w:autoSpaceDE w:val="0"/>
              <w:autoSpaceDN w:val="0"/>
              <w:adjustRightInd w:val="0"/>
              <w:ind w:left="95"/>
              <w:rPr>
                <w:rFonts w:eastAsia="TimesNewRoman"/>
                <w:color w:val="auto"/>
                <w:kern w:val="0"/>
                <w:lang w:eastAsia="en-US"/>
              </w:rPr>
            </w:pPr>
            <w:r w:rsidRPr="00AA712F">
              <w:rPr>
                <w:rFonts w:eastAsia="TimesNewRoman"/>
                <w:color w:val="auto"/>
                <w:kern w:val="0"/>
                <w:lang w:eastAsia="en-US"/>
              </w:rPr>
              <w:t>Рок важења понуде</w:t>
            </w:r>
          </w:p>
        </w:tc>
        <w:tc>
          <w:tcPr>
            <w:tcW w:w="4673" w:type="dxa"/>
          </w:tcPr>
          <w:p w:rsidR="00F53093" w:rsidRPr="00AA712F" w:rsidRDefault="00F53093" w:rsidP="00F53093">
            <w:pPr>
              <w:spacing w:before="19" w:line="240" w:lineRule="exact"/>
              <w:rPr>
                <w:rFonts w:eastAsia="TimesNewRoman"/>
                <w:color w:val="auto"/>
                <w:kern w:val="0"/>
                <w:lang w:eastAsia="en-US"/>
              </w:rPr>
            </w:pPr>
          </w:p>
        </w:tc>
      </w:tr>
      <w:tr w:rsidR="00F53093" w:rsidRPr="00AA712F" w:rsidTr="00F53093">
        <w:trPr>
          <w:trHeight w:val="240"/>
          <w:jc w:val="center"/>
        </w:trPr>
        <w:tc>
          <w:tcPr>
            <w:tcW w:w="3138" w:type="dxa"/>
          </w:tcPr>
          <w:p w:rsidR="00F53093" w:rsidRPr="00AA712F" w:rsidRDefault="00F53093" w:rsidP="00F53093">
            <w:pPr>
              <w:autoSpaceDE w:val="0"/>
              <w:autoSpaceDN w:val="0"/>
              <w:adjustRightInd w:val="0"/>
              <w:ind w:left="95"/>
              <w:rPr>
                <w:rFonts w:eastAsia="TimesNewRoman"/>
                <w:color w:val="auto"/>
                <w:kern w:val="0"/>
                <w:lang w:eastAsia="en-US"/>
              </w:rPr>
            </w:pPr>
            <w:r w:rsidRPr="00AA712F">
              <w:rPr>
                <w:rFonts w:eastAsia="TimesNewRoman"/>
                <w:color w:val="auto"/>
                <w:kern w:val="0"/>
                <w:lang w:eastAsia="en-US"/>
              </w:rPr>
              <w:t>Рок испоруке</w:t>
            </w:r>
          </w:p>
        </w:tc>
        <w:tc>
          <w:tcPr>
            <w:tcW w:w="4673" w:type="dxa"/>
          </w:tcPr>
          <w:p w:rsidR="00F53093" w:rsidRPr="00AA712F" w:rsidRDefault="00F53093" w:rsidP="00F53093">
            <w:pPr>
              <w:spacing w:before="19" w:line="240" w:lineRule="exact"/>
              <w:rPr>
                <w:rFonts w:eastAsia="TimesNewRoman"/>
                <w:color w:val="auto"/>
                <w:kern w:val="0"/>
                <w:lang w:eastAsia="en-US"/>
              </w:rPr>
            </w:pPr>
          </w:p>
        </w:tc>
      </w:tr>
      <w:tr w:rsidR="00F53093" w:rsidRPr="00AA712F" w:rsidTr="00F53093">
        <w:trPr>
          <w:trHeight w:val="258"/>
          <w:jc w:val="center"/>
        </w:trPr>
        <w:tc>
          <w:tcPr>
            <w:tcW w:w="3138" w:type="dxa"/>
          </w:tcPr>
          <w:p w:rsidR="00F53093" w:rsidRPr="00AA712F" w:rsidRDefault="00F53093" w:rsidP="00F53093">
            <w:pPr>
              <w:autoSpaceDE w:val="0"/>
              <w:autoSpaceDN w:val="0"/>
              <w:adjustRightInd w:val="0"/>
              <w:ind w:left="95"/>
              <w:rPr>
                <w:rFonts w:eastAsia="TimesNewRoman"/>
                <w:color w:val="auto"/>
                <w:kern w:val="0"/>
                <w:lang w:eastAsia="en-US"/>
              </w:rPr>
            </w:pPr>
            <w:r w:rsidRPr="00AA712F">
              <w:rPr>
                <w:rFonts w:eastAsia="TimesNewRoman"/>
                <w:color w:val="auto"/>
                <w:kern w:val="0"/>
                <w:lang w:eastAsia="en-US"/>
              </w:rPr>
              <w:t>Место и начин испоруке</w:t>
            </w:r>
          </w:p>
        </w:tc>
        <w:tc>
          <w:tcPr>
            <w:tcW w:w="4673" w:type="dxa"/>
          </w:tcPr>
          <w:p w:rsidR="00F53093" w:rsidRPr="00AA712F" w:rsidRDefault="00F53093" w:rsidP="00F53093">
            <w:pPr>
              <w:spacing w:before="19" w:line="240" w:lineRule="exact"/>
              <w:rPr>
                <w:rFonts w:eastAsia="TimesNewRoman"/>
                <w:color w:val="auto"/>
                <w:kern w:val="0"/>
                <w:lang w:eastAsia="en-US"/>
              </w:rPr>
            </w:pPr>
          </w:p>
        </w:tc>
      </w:tr>
      <w:tr w:rsidR="00F53093" w:rsidRPr="00AA712F" w:rsidTr="00F53093">
        <w:trPr>
          <w:trHeight w:val="285"/>
          <w:jc w:val="center"/>
        </w:trPr>
        <w:tc>
          <w:tcPr>
            <w:tcW w:w="3138" w:type="dxa"/>
          </w:tcPr>
          <w:p w:rsidR="00F53093" w:rsidRPr="00AA712F" w:rsidRDefault="00F53093" w:rsidP="00F53093">
            <w:pPr>
              <w:spacing w:before="19" w:line="240" w:lineRule="exact"/>
              <w:ind w:left="95"/>
              <w:rPr>
                <w:rFonts w:eastAsia="TimesNewRoman"/>
                <w:color w:val="auto"/>
                <w:kern w:val="0"/>
                <w:lang w:eastAsia="en-US"/>
              </w:rPr>
            </w:pPr>
            <w:r w:rsidRPr="00AA712F">
              <w:rPr>
                <w:rFonts w:eastAsia="TimesNewRoman"/>
                <w:color w:val="auto"/>
                <w:kern w:val="0"/>
                <w:lang w:eastAsia="en-US"/>
              </w:rPr>
              <w:t>Гарантни рок:</w:t>
            </w:r>
          </w:p>
        </w:tc>
        <w:tc>
          <w:tcPr>
            <w:tcW w:w="4673" w:type="dxa"/>
          </w:tcPr>
          <w:p w:rsidR="00F53093" w:rsidRPr="00AA712F" w:rsidRDefault="00F53093" w:rsidP="00F53093">
            <w:pPr>
              <w:spacing w:before="19" w:line="240" w:lineRule="exact"/>
              <w:rPr>
                <w:rFonts w:eastAsia="TimesNewRoman"/>
                <w:color w:val="auto"/>
                <w:kern w:val="0"/>
                <w:lang w:eastAsia="en-US"/>
              </w:rPr>
            </w:pPr>
          </w:p>
        </w:tc>
      </w:tr>
    </w:tbl>
    <w:p w:rsidR="00F53093" w:rsidRPr="00AA712F" w:rsidRDefault="00F53093" w:rsidP="00EC63A9">
      <w:pPr>
        <w:spacing w:before="19" w:line="240" w:lineRule="exact"/>
        <w:ind w:left="352"/>
        <w:rPr>
          <w:rFonts w:eastAsia="Calibri"/>
          <w:lang w:val="sr-Cyrl-CS"/>
        </w:rPr>
      </w:pPr>
    </w:p>
    <w:p w:rsidR="00AA712F" w:rsidRPr="00AA712F" w:rsidRDefault="00AA712F" w:rsidP="00EC63A9">
      <w:pPr>
        <w:spacing w:before="19" w:line="240" w:lineRule="exact"/>
        <w:ind w:left="352"/>
        <w:rPr>
          <w:rFonts w:eastAsia="Calibri"/>
          <w:lang w:val="sr-Cyrl-CS"/>
        </w:rPr>
      </w:pPr>
    </w:p>
    <w:p w:rsidR="00900059" w:rsidRDefault="00900059" w:rsidP="00EC63A9">
      <w:pPr>
        <w:spacing w:before="19" w:line="240" w:lineRule="exact"/>
        <w:ind w:left="352"/>
        <w:rPr>
          <w:rFonts w:eastAsia="Calibri"/>
          <w:lang w:val="sr-Cyrl-CS"/>
        </w:rPr>
      </w:pPr>
      <w:r w:rsidRPr="00AA712F">
        <w:rPr>
          <w:rFonts w:eastAsia="Calibri"/>
        </w:rPr>
        <w:t>М</w:t>
      </w:r>
      <w:r w:rsidRPr="00AA712F">
        <w:rPr>
          <w:rFonts w:eastAsia="Calibri"/>
          <w:spacing w:val="-1"/>
        </w:rPr>
        <w:t>е</w:t>
      </w:r>
      <w:r w:rsidRPr="00AA712F">
        <w:rPr>
          <w:rFonts w:eastAsia="Calibri"/>
        </w:rPr>
        <w:t>сто</w:t>
      </w:r>
      <w:r w:rsidRPr="00AA712F">
        <w:rPr>
          <w:rFonts w:eastAsia="Calibri"/>
          <w:spacing w:val="-4"/>
        </w:rPr>
        <w:t xml:space="preserve"> </w:t>
      </w:r>
      <w:r w:rsidRPr="00AA712F">
        <w:rPr>
          <w:rFonts w:eastAsia="Calibri"/>
        </w:rPr>
        <w:t xml:space="preserve">и </w:t>
      </w:r>
      <w:r w:rsidRPr="00AA712F">
        <w:rPr>
          <w:rFonts w:eastAsia="Calibri"/>
          <w:spacing w:val="-1"/>
        </w:rPr>
        <w:t>д</w:t>
      </w:r>
      <w:r w:rsidRPr="00AA712F">
        <w:rPr>
          <w:rFonts w:eastAsia="Calibri"/>
          <w:spacing w:val="3"/>
        </w:rPr>
        <w:t>а</w:t>
      </w:r>
      <w:r w:rsidRPr="00AA712F">
        <w:rPr>
          <w:rFonts w:eastAsia="Calibri"/>
        </w:rPr>
        <w:t>т</w:t>
      </w:r>
      <w:r w:rsidRPr="00AA712F">
        <w:rPr>
          <w:rFonts w:eastAsia="Calibri"/>
          <w:spacing w:val="1"/>
        </w:rPr>
        <w:t>у</w:t>
      </w:r>
      <w:r w:rsidRPr="00AA712F">
        <w:rPr>
          <w:rFonts w:eastAsia="Calibri"/>
        </w:rPr>
        <w:t>м</w:t>
      </w:r>
      <w:r w:rsidRPr="00AA712F">
        <w:rPr>
          <w:rFonts w:eastAsia="Calibri"/>
          <w:spacing w:val="2"/>
        </w:rPr>
        <w:t>:</w:t>
      </w:r>
      <w:r w:rsidRPr="00AA712F">
        <w:rPr>
          <w:rFonts w:eastAsia="Calibri"/>
          <w:u w:val="single" w:color="000000"/>
        </w:rPr>
        <w:t xml:space="preserve">                                    </w:t>
      </w:r>
      <w:r w:rsidRPr="00AA712F">
        <w:rPr>
          <w:rFonts w:eastAsia="Calibri"/>
          <w:spacing w:val="39"/>
          <w:u w:val="single" w:color="000000"/>
        </w:rPr>
        <w:t xml:space="preserve"> </w:t>
      </w:r>
      <w:r w:rsidRPr="00AA712F">
        <w:rPr>
          <w:rFonts w:eastAsia="Calibri"/>
          <w:spacing w:val="-25"/>
        </w:rPr>
        <w:t xml:space="preserve"> </w:t>
      </w:r>
      <w:r w:rsidRPr="00AA712F">
        <w:rPr>
          <w:rFonts w:eastAsia="Calibri"/>
        </w:rPr>
        <w:t xml:space="preserve">, </w:t>
      </w:r>
      <w:r w:rsidRPr="00AA712F">
        <w:rPr>
          <w:rFonts w:eastAsia="Calibri"/>
          <w:u w:val="single" w:color="000000"/>
        </w:rPr>
        <w:t xml:space="preserve">                       </w:t>
      </w:r>
      <w:r w:rsidRPr="00AA712F">
        <w:rPr>
          <w:rFonts w:eastAsia="Calibri"/>
          <w:spacing w:val="44"/>
          <w:u w:val="single" w:color="000000"/>
        </w:rPr>
        <w:t xml:space="preserve"> </w:t>
      </w:r>
      <w:r w:rsidRPr="00AA712F">
        <w:rPr>
          <w:rFonts w:eastAsia="Calibri"/>
          <w:spacing w:val="9"/>
        </w:rPr>
        <w:t xml:space="preserve"> </w:t>
      </w:r>
      <w:r w:rsidRPr="00AA712F">
        <w:rPr>
          <w:rFonts w:eastAsia="Calibri"/>
          <w:spacing w:val="2"/>
        </w:rPr>
        <w:t>2</w:t>
      </w:r>
      <w:r w:rsidRPr="00AA712F">
        <w:rPr>
          <w:rFonts w:eastAsia="Calibri"/>
        </w:rPr>
        <w:t>01</w:t>
      </w:r>
      <w:r w:rsidRPr="00AA712F">
        <w:rPr>
          <w:rFonts w:eastAsia="Calibri"/>
          <w:spacing w:val="2"/>
        </w:rPr>
        <w:t>4</w:t>
      </w:r>
      <w:r w:rsidRPr="00AA712F">
        <w:rPr>
          <w:rFonts w:eastAsia="Calibri"/>
        </w:rPr>
        <w:t>.</w:t>
      </w:r>
      <w:r w:rsidRPr="00AA712F">
        <w:rPr>
          <w:rFonts w:eastAsia="Calibri"/>
          <w:spacing w:val="-5"/>
        </w:rPr>
        <w:t xml:space="preserve"> </w:t>
      </w:r>
      <w:r w:rsidRPr="00AA712F">
        <w:rPr>
          <w:rFonts w:eastAsia="Calibri"/>
          <w:spacing w:val="1"/>
        </w:rPr>
        <w:t>г</w:t>
      </w:r>
      <w:r w:rsidRPr="00AA712F">
        <w:rPr>
          <w:rFonts w:eastAsia="Calibri"/>
        </w:rPr>
        <w:t>о</w:t>
      </w:r>
      <w:r w:rsidRPr="00AA712F">
        <w:rPr>
          <w:rFonts w:eastAsia="Calibri"/>
          <w:spacing w:val="-1"/>
        </w:rPr>
        <w:t>д</w:t>
      </w:r>
      <w:r w:rsidRPr="00AA712F">
        <w:rPr>
          <w:rFonts w:eastAsia="Calibri"/>
        </w:rPr>
        <w:t>и</w:t>
      </w:r>
      <w:r w:rsidRPr="00AA712F">
        <w:rPr>
          <w:rFonts w:eastAsia="Calibri"/>
          <w:spacing w:val="-1"/>
        </w:rPr>
        <w:t>н</w:t>
      </w:r>
      <w:r w:rsidRPr="00AA712F">
        <w:rPr>
          <w:rFonts w:eastAsia="Calibri"/>
        </w:rPr>
        <w:t>a</w:t>
      </w:r>
    </w:p>
    <w:p w:rsidR="00AA712F" w:rsidRDefault="00AA712F" w:rsidP="00EC63A9">
      <w:pPr>
        <w:spacing w:before="19" w:line="240" w:lineRule="exact"/>
        <w:ind w:left="352"/>
        <w:rPr>
          <w:rFonts w:eastAsia="Calibri"/>
          <w:lang w:val="sr-Cyrl-CS"/>
        </w:rPr>
      </w:pPr>
    </w:p>
    <w:p w:rsidR="00AA712F" w:rsidRPr="00AA712F" w:rsidRDefault="00AA712F" w:rsidP="00EC63A9">
      <w:pPr>
        <w:spacing w:before="19" w:line="240" w:lineRule="exact"/>
        <w:ind w:left="352"/>
        <w:rPr>
          <w:rFonts w:eastAsia="Calibri"/>
          <w:lang w:val="sr-Cyrl-CS"/>
        </w:rPr>
      </w:pPr>
    </w:p>
    <w:p w:rsidR="00900059" w:rsidRPr="00AA712F" w:rsidRDefault="0068140B" w:rsidP="00900059">
      <w:pPr>
        <w:spacing w:before="19" w:line="240" w:lineRule="exact"/>
        <w:ind w:right="1880"/>
        <w:jc w:val="center"/>
        <w:rPr>
          <w:rFonts w:eastAsia="Calibri"/>
        </w:rPr>
      </w:pPr>
      <w:r w:rsidRPr="0068140B">
        <w:rPr>
          <w:rFonts w:eastAsia="Times New Roman"/>
        </w:rPr>
        <w:pict>
          <v:group id="_x0000_s1026" style="position:absolute;left:0;text-align:left;margin-left:364.8pt;margin-top:24.05pt;width:149.3pt;height:0;z-index:-251658240;mso-position-horizontal-relative:page" coordorigin="7296,481" coordsize="2986,0">
            <v:shape id="_x0000_s1027" style="position:absolute;left:7296;top:481;width:2986;height:0" coordorigin="7296,481" coordsize="2986,0" path="m7296,481r2986,e" filled="f" strokeweight=".22831mm">
              <v:path arrowok="t"/>
            </v:shape>
            <w10:wrap anchorx="page"/>
          </v:group>
        </w:pict>
      </w:r>
      <w:r w:rsidR="00900059" w:rsidRPr="00AA712F">
        <w:rPr>
          <w:rFonts w:eastAsia="Calibri"/>
        </w:rPr>
        <w:t xml:space="preserve">  </w:t>
      </w:r>
      <w:r w:rsidR="00900059" w:rsidRPr="00AA712F">
        <w:rPr>
          <w:rFonts w:eastAsia="Calibri"/>
        </w:rPr>
        <w:tab/>
      </w:r>
      <w:r w:rsidR="00900059" w:rsidRPr="00AA712F">
        <w:rPr>
          <w:rFonts w:eastAsia="Calibri"/>
        </w:rPr>
        <w:tab/>
      </w:r>
      <w:r w:rsidR="00900059" w:rsidRPr="00AA712F">
        <w:rPr>
          <w:rFonts w:eastAsia="Calibri"/>
        </w:rPr>
        <w:tab/>
      </w:r>
      <w:r w:rsidR="00900059" w:rsidRPr="00AA712F">
        <w:rPr>
          <w:rFonts w:eastAsia="Calibri"/>
        </w:rPr>
        <w:tab/>
      </w:r>
      <w:r w:rsidR="00900059" w:rsidRPr="00AA712F">
        <w:rPr>
          <w:rFonts w:eastAsia="Calibri"/>
        </w:rPr>
        <w:tab/>
      </w:r>
      <w:r w:rsidR="00900059" w:rsidRPr="00AA712F">
        <w:rPr>
          <w:rFonts w:eastAsia="Calibri"/>
        </w:rPr>
        <w:tab/>
      </w:r>
      <w:r w:rsidR="00900059" w:rsidRPr="00AA712F">
        <w:rPr>
          <w:rFonts w:eastAsia="Calibri"/>
        </w:rPr>
        <w:tab/>
      </w:r>
      <w:r w:rsidR="00900059" w:rsidRPr="00AA712F">
        <w:rPr>
          <w:rFonts w:eastAsia="Calibri"/>
        </w:rPr>
        <w:tab/>
      </w:r>
      <w:r w:rsidR="00900059" w:rsidRPr="00AA712F">
        <w:rPr>
          <w:rFonts w:eastAsia="Calibri"/>
        </w:rPr>
        <w:tab/>
      </w:r>
      <w:r w:rsidR="00900059" w:rsidRPr="00AA712F">
        <w:rPr>
          <w:rFonts w:eastAsia="Calibri"/>
        </w:rPr>
        <w:tab/>
        <w:t xml:space="preserve"> П О</w:t>
      </w:r>
      <w:r w:rsidR="00900059" w:rsidRPr="00AA712F">
        <w:rPr>
          <w:rFonts w:eastAsia="Calibri"/>
          <w:spacing w:val="-1"/>
        </w:rPr>
        <w:t xml:space="preserve"> </w:t>
      </w:r>
      <w:r w:rsidR="00900059" w:rsidRPr="00AA712F">
        <w:rPr>
          <w:rFonts w:eastAsia="Calibri"/>
        </w:rPr>
        <w:t>Н У Ђ А</w:t>
      </w:r>
      <w:r w:rsidR="00900059" w:rsidRPr="00AA712F">
        <w:rPr>
          <w:rFonts w:eastAsia="Calibri"/>
          <w:spacing w:val="-1"/>
        </w:rPr>
        <w:t xml:space="preserve"> </w:t>
      </w:r>
      <w:r w:rsidR="00900059" w:rsidRPr="00AA712F">
        <w:rPr>
          <w:rFonts w:eastAsia="Calibri"/>
          <w:w w:val="99"/>
        </w:rPr>
        <w:t>Ч</w:t>
      </w:r>
    </w:p>
    <w:p w:rsidR="00900059" w:rsidRPr="00AA712F" w:rsidRDefault="00900059" w:rsidP="00EC63A9">
      <w:pPr>
        <w:spacing w:before="8" w:line="220" w:lineRule="exact"/>
        <w:rPr>
          <w:sz w:val="22"/>
          <w:szCs w:val="22"/>
          <w:lang w:val="sr-Cyrl-CS"/>
        </w:rPr>
        <w:sectPr w:rsidR="00900059" w:rsidRPr="00AA712F" w:rsidSect="00AE674B">
          <w:headerReference w:type="default" r:id="rId12"/>
          <w:footerReference w:type="default" r:id="rId13"/>
          <w:pgSz w:w="11920" w:h="16840"/>
          <w:pgMar w:top="1107" w:right="1440" w:bottom="1440" w:left="1440" w:header="568" w:footer="907" w:gutter="0"/>
          <w:pgNumType w:start="1"/>
          <w:cols w:space="720"/>
          <w:titlePg/>
          <w:docGrid w:linePitch="326"/>
        </w:sectPr>
      </w:pPr>
      <w:r w:rsidRPr="00AA712F">
        <w:tab/>
      </w:r>
      <w:r w:rsidRPr="00AA712F">
        <w:tab/>
      </w:r>
      <w:r w:rsidRPr="00AA712F">
        <w:tab/>
      </w:r>
      <w:r w:rsidRPr="00AA712F">
        <w:tab/>
      </w:r>
      <w:r w:rsidRPr="00AA712F">
        <w:tab/>
      </w:r>
      <w:r w:rsidRPr="00AA712F">
        <w:tab/>
      </w:r>
      <w:r w:rsidRPr="00AA712F">
        <w:tab/>
      </w:r>
      <w:r w:rsidRPr="00AA712F">
        <w:tab/>
      </w:r>
      <w:r w:rsidRPr="00AA712F">
        <w:tab/>
      </w:r>
      <w:r w:rsidRPr="00AA712F">
        <w:tab/>
      </w:r>
      <w:r w:rsidRPr="00AA712F">
        <w:tab/>
      </w:r>
      <w:r w:rsidRPr="00AA712F">
        <w:tab/>
      </w:r>
      <w:r w:rsidR="00EC63A9" w:rsidRPr="00AA712F">
        <w:rPr>
          <w:lang w:val="sr-Cyrl-CS"/>
        </w:rPr>
        <w:tab/>
      </w:r>
      <w:r w:rsidR="00EC63A9" w:rsidRPr="00AA712F">
        <w:rPr>
          <w:lang w:val="sr-Cyrl-CS"/>
        </w:rPr>
        <w:tab/>
      </w:r>
      <w:r w:rsidR="00EC63A9" w:rsidRPr="00AA712F">
        <w:rPr>
          <w:lang w:val="sr-Cyrl-CS"/>
        </w:rPr>
        <w:tab/>
      </w:r>
      <w:r w:rsidR="00EC63A9" w:rsidRPr="00AA712F">
        <w:rPr>
          <w:lang w:val="sr-Cyrl-CS"/>
        </w:rPr>
        <w:tab/>
      </w:r>
      <w:r w:rsidR="00EC63A9" w:rsidRPr="00AA712F">
        <w:rPr>
          <w:lang w:val="sr-Cyrl-CS"/>
        </w:rPr>
        <w:tab/>
      </w:r>
      <w:r w:rsidR="00EC63A9" w:rsidRPr="00AA712F">
        <w:rPr>
          <w:lang w:val="sr-Cyrl-CS"/>
        </w:rPr>
        <w:tab/>
      </w:r>
      <w:r w:rsidR="00EC63A9" w:rsidRPr="00AA712F">
        <w:rPr>
          <w:lang w:val="sr-Cyrl-CS"/>
        </w:rPr>
        <w:tab/>
      </w:r>
      <w:r w:rsidR="00EC63A9" w:rsidRPr="00AA712F">
        <w:rPr>
          <w:sz w:val="22"/>
          <w:szCs w:val="22"/>
          <w:lang w:val="sr-Cyrl-CS"/>
        </w:rPr>
        <w:t xml:space="preserve">          </w:t>
      </w:r>
      <w:r w:rsidR="00F53093" w:rsidRPr="00AA712F">
        <w:rPr>
          <w:sz w:val="22"/>
          <w:szCs w:val="22"/>
          <w:lang w:val="sr-Cyrl-CS"/>
        </w:rPr>
        <w:t xml:space="preserve">     </w:t>
      </w:r>
      <w:r w:rsidRPr="00AA712F">
        <w:rPr>
          <w:rFonts w:eastAsia="Calibri"/>
          <w:sz w:val="22"/>
          <w:szCs w:val="22"/>
        </w:rPr>
        <w:t>(п</w:t>
      </w:r>
      <w:r w:rsidRPr="00AA712F">
        <w:rPr>
          <w:rFonts w:eastAsia="Calibri"/>
          <w:spacing w:val="-1"/>
          <w:sz w:val="22"/>
          <w:szCs w:val="22"/>
        </w:rPr>
        <w:t>е</w:t>
      </w:r>
      <w:r w:rsidRPr="00AA712F">
        <w:rPr>
          <w:rFonts w:eastAsia="Calibri"/>
          <w:sz w:val="22"/>
          <w:szCs w:val="22"/>
        </w:rPr>
        <w:t>ч</w:t>
      </w:r>
      <w:r w:rsidRPr="00AA712F">
        <w:rPr>
          <w:rFonts w:eastAsia="Calibri"/>
          <w:spacing w:val="1"/>
          <w:sz w:val="22"/>
          <w:szCs w:val="22"/>
        </w:rPr>
        <w:t>а</w:t>
      </w:r>
      <w:r w:rsidRPr="00AA712F">
        <w:rPr>
          <w:rFonts w:eastAsia="Calibri"/>
          <w:sz w:val="22"/>
          <w:szCs w:val="22"/>
        </w:rPr>
        <w:t>т</w:t>
      </w:r>
      <w:r w:rsidRPr="00AA712F">
        <w:rPr>
          <w:rFonts w:eastAsia="Calibri"/>
          <w:spacing w:val="-5"/>
          <w:sz w:val="22"/>
          <w:szCs w:val="22"/>
        </w:rPr>
        <w:t xml:space="preserve"> </w:t>
      </w:r>
      <w:r w:rsidRPr="00AA712F">
        <w:rPr>
          <w:rFonts w:eastAsia="Calibri"/>
          <w:sz w:val="22"/>
          <w:szCs w:val="22"/>
        </w:rPr>
        <w:t>и п</w:t>
      </w:r>
      <w:r w:rsidRPr="00AA712F">
        <w:rPr>
          <w:rFonts w:eastAsia="Calibri"/>
          <w:spacing w:val="3"/>
          <w:sz w:val="22"/>
          <w:szCs w:val="22"/>
        </w:rPr>
        <w:t>о</w:t>
      </w:r>
      <w:r w:rsidRPr="00AA712F">
        <w:rPr>
          <w:rFonts w:eastAsia="Calibri"/>
          <w:sz w:val="22"/>
          <w:szCs w:val="22"/>
        </w:rPr>
        <w:t>тпис</w:t>
      </w:r>
      <w:r w:rsidRPr="00AA712F">
        <w:rPr>
          <w:rFonts w:eastAsia="Calibri"/>
          <w:spacing w:val="-6"/>
          <w:sz w:val="22"/>
          <w:szCs w:val="22"/>
        </w:rPr>
        <w:t xml:space="preserve"> </w:t>
      </w:r>
      <w:r w:rsidRPr="00AA712F">
        <w:rPr>
          <w:rFonts w:eastAsia="Calibri"/>
          <w:sz w:val="22"/>
          <w:szCs w:val="22"/>
        </w:rPr>
        <w:t>о</w:t>
      </w:r>
      <w:r w:rsidRPr="00AA712F">
        <w:rPr>
          <w:rFonts w:eastAsia="Calibri"/>
          <w:spacing w:val="3"/>
          <w:sz w:val="22"/>
          <w:szCs w:val="22"/>
        </w:rPr>
        <w:t>в</w:t>
      </w:r>
      <w:r w:rsidRPr="00AA712F">
        <w:rPr>
          <w:rFonts w:eastAsia="Calibri"/>
          <w:spacing w:val="-1"/>
          <w:sz w:val="22"/>
          <w:szCs w:val="22"/>
        </w:rPr>
        <w:t>л</w:t>
      </w:r>
      <w:r w:rsidRPr="00AA712F">
        <w:rPr>
          <w:rFonts w:eastAsia="Calibri"/>
          <w:spacing w:val="1"/>
          <w:sz w:val="22"/>
          <w:szCs w:val="22"/>
        </w:rPr>
        <w:t>аш</w:t>
      </w:r>
      <w:r w:rsidRPr="00AA712F">
        <w:rPr>
          <w:rFonts w:eastAsia="Calibri"/>
          <w:sz w:val="22"/>
          <w:szCs w:val="22"/>
        </w:rPr>
        <w:t>ћ</w:t>
      </w:r>
      <w:r w:rsidRPr="00AA712F">
        <w:rPr>
          <w:rFonts w:eastAsia="Calibri"/>
          <w:spacing w:val="2"/>
          <w:sz w:val="22"/>
          <w:szCs w:val="22"/>
        </w:rPr>
        <w:t>е</w:t>
      </w:r>
      <w:r w:rsidRPr="00AA712F">
        <w:rPr>
          <w:rFonts w:eastAsia="Calibri"/>
          <w:spacing w:val="-1"/>
          <w:sz w:val="22"/>
          <w:szCs w:val="22"/>
        </w:rPr>
        <w:t>н</w:t>
      </w:r>
      <w:r w:rsidRPr="00AA712F">
        <w:rPr>
          <w:rFonts w:eastAsia="Calibri"/>
          <w:sz w:val="22"/>
          <w:szCs w:val="22"/>
        </w:rPr>
        <w:t>ог</w:t>
      </w:r>
      <w:r w:rsidRPr="00AA712F">
        <w:rPr>
          <w:rFonts w:eastAsia="Calibri"/>
          <w:spacing w:val="-9"/>
          <w:sz w:val="22"/>
          <w:szCs w:val="22"/>
        </w:rPr>
        <w:t xml:space="preserve"> </w:t>
      </w:r>
      <w:r w:rsidRPr="00AA712F">
        <w:rPr>
          <w:rFonts w:eastAsia="Calibri"/>
          <w:spacing w:val="-1"/>
          <w:sz w:val="22"/>
          <w:szCs w:val="22"/>
        </w:rPr>
        <w:t>л</w:t>
      </w:r>
      <w:r w:rsidRPr="00AA712F">
        <w:rPr>
          <w:rFonts w:eastAsia="Calibri"/>
          <w:sz w:val="22"/>
          <w:szCs w:val="22"/>
        </w:rPr>
        <w:t>иц</w:t>
      </w:r>
      <w:r w:rsidRPr="00AA712F">
        <w:rPr>
          <w:rFonts w:eastAsia="Calibri"/>
          <w:spacing w:val="1"/>
          <w:sz w:val="22"/>
          <w:szCs w:val="22"/>
        </w:rPr>
        <w:t>а</w:t>
      </w:r>
      <w:r w:rsidRPr="00AA712F">
        <w:rPr>
          <w:rFonts w:eastAsia="Calibri"/>
          <w:sz w:val="22"/>
          <w:szCs w:val="22"/>
        </w:rPr>
        <w:t>)</w:t>
      </w:r>
    </w:p>
    <w:p w:rsidR="00900059" w:rsidRPr="00AA712F" w:rsidRDefault="00900059" w:rsidP="00AA712F">
      <w:pPr>
        <w:spacing w:line="200" w:lineRule="exact"/>
        <w:rPr>
          <w:lang w:val="sr-Cyrl-CS"/>
        </w:rPr>
      </w:pPr>
    </w:p>
    <w:p w:rsidR="00221C6F" w:rsidRPr="00EF2F7F" w:rsidRDefault="00221C6F" w:rsidP="00EF2F7F">
      <w:pPr>
        <w:shd w:val="clear" w:color="auto" w:fill="FFFFFF"/>
        <w:jc w:val="center"/>
        <w:rPr>
          <w:b/>
          <w:i/>
          <w:iCs/>
          <w:color w:val="FF0000"/>
          <w:lang w:val="sr-Cyrl-CS"/>
        </w:rPr>
      </w:pPr>
      <w:r w:rsidRPr="00325628">
        <w:rPr>
          <w:b/>
          <w:bCs/>
          <w:iCs/>
          <w:sz w:val="28"/>
          <w:szCs w:val="28"/>
          <w:shd w:val="clear" w:color="auto" w:fill="FFFFFF"/>
        </w:rPr>
        <w:t>VI</w:t>
      </w:r>
      <w:r w:rsidRPr="00325628">
        <w:rPr>
          <w:b/>
          <w:bCs/>
          <w:iCs/>
          <w:sz w:val="28"/>
          <w:szCs w:val="28"/>
        </w:rPr>
        <w:t xml:space="preserve"> МОДЕЛ УГОВОРА</w:t>
      </w:r>
    </w:p>
    <w:p w:rsidR="00FD3228" w:rsidRDefault="00FD3228" w:rsidP="00FD3228">
      <w:pPr>
        <w:spacing w:line="276" w:lineRule="auto"/>
        <w:jc w:val="center"/>
        <w:rPr>
          <w:b/>
          <w:sz w:val="28"/>
          <w:szCs w:val="28"/>
          <w:lang w:val="sr-Cyrl-CS"/>
        </w:rPr>
      </w:pPr>
    </w:p>
    <w:p w:rsidR="00FD3228" w:rsidRDefault="00FD3228" w:rsidP="00FD3228">
      <w:pPr>
        <w:spacing w:line="276" w:lineRule="auto"/>
        <w:jc w:val="center"/>
        <w:rPr>
          <w:b/>
          <w:sz w:val="28"/>
          <w:szCs w:val="28"/>
          <w:lang w:val="sr-Cyrl-CS"/>
        </w:rPr>
      </w:pPr>
      <w:r w:rsidRPr="00DD2946">
        <w:rPr>
          <w:b/>
          <w:sz w:val="28"/>
          <w:szCs w:val="28"/>
          <w:lang w:val="sr-Cyrl-CS"/>
        </w:rPr>
        <w:t xml:space="preserve">УГОВОР О </w:t>
      </w:r>
      <w:r w:rsidR="006E20B1">
        <w:rPr>
          <w:b/>
          <w:sz w:val="28"/>
          <w:szCs w:val="28"/>
          <w:lang w:val="sr-Cyrl-CS"/>
        </w:rPr>
        <w:t>НАБАВЦИ</w:t>
      </w:r>
      <w:r>
        <w:rPr>
          <w:b/>
          <w:sz w:val="28"/>
          <w:szCs w:val="28"/>
          <w:lang w:val="sr-Cyrl-CS"/>
        </w:rPr>
        <w:t xml:space="preserve"> </w:t>
      </w:r>
      <w:r w:rsidR="00EA2A80">
        <w:rPr>
          <w:b/>
          <w:sz w:val="28"/>
          <w:szCs w:val="28"/>
          <w:lang w:val="sr-Cyrl-CS"/>
        </w:rPr>
        <w:t>РАЧУНАРСКЕ ОПРЕМЕ</w:t>
      </w:r>
    </w:p>
    <w:p w:rsidR="00FD3228" w:rsidRPr="00DD2946" w:rsidRDefault="005D3D6B" w:rsidP="00FD3228">
      <w:pPr>
        <w:spacing w:line="276" w:lineRule="auto"/>
        <w:jc w:val="center"/>
        <w:rPr>
          <w:b/>
          <w:sz w:val="28"/>
          <w:szCs w:val="28"/>
          <w:lang w:val="sr-Cyrl-CS"/>
        </w:rPr>
      </w:pPr>
      <w:r>
        <w:rPr>
          <w:b/>
          <w:sz w:val="28"/>
          <w:szCs w:val="28"/>
          <w:lang w:val="sr-Cyrl-CS"/>
        </w:rPr>
        <w:t xml:space="preserve"> У ПОСТУПКУ ЈНМВ, Бр. 0</w:t>
      </w:r>
      <w:r w:rsidR="00270DC9">
        <w:rPr>
          <w:b/>
          <w:sz w:val="28"/>
          <w:szCs w:val="28"/>
        </w:rPr>
        <w:t>2</w:t>
      </w:r>
      <w:r w:rsidR="00FD3228">
        <w:rPr>
          <w:b/>
          <w:sz w:val="28"/>
          <w:szCs w:val="28"/>
          <w:lang w:val="sr-Cyrl-CS"/>
        </w:rPr>
        <w:t>/2014</w:t>
      </w:r>
    </w:p>
    <w:p w:rsidR="00FD3228" w:rsidRDefault="00FD3228" w:rsidP="00FD3228">
      <w:pPr>
        <w:rPr>
          <w:lang w:val="sr-Cyrl-CS"/>
        </w:rPr>
      </w:pPr>
    </w:p>
    <w:p w:rsidR="00FD3228" w:rsidRPr="00FD3228" w:rsidRDefault="00FD3228" w:rsidP="00FD3228">
      <w:pPr>
        <w:rPr>
          <w:iCs/>
        </w:rPr>
      </w:pPr>
      <w:r w:rsidRPr="00FD3228">
        <w:rPr>
          <w:b/>
          <w:iCs/>
        </w:rPr>
        <w:t>Закључен између:</w:t>
      </w:r>
    </w:p>
    <w:p w:rsidR="00FD3228" w:rsidRPr="00CB2E33" w:rsidRDefault="00FD3228" w:rsidP="00CB2E33">
      <w:pPr>
        <w:numPr>
          <w:ilvl w:val="0"/>
          <w:numId w:val="18"/>
        </w:numPr>
        <w:spacing w:line="276" w:lineRule="auto"/>
        <w:ind w:left="720"/>
        <w:jc w:val="both"/>
        <w:rPr>
          <w:lang w:val="sr-Cyrl-CS"/>
        </w:rPr>
      </w:pPr>
      <w:r w:rsidRPr="00CB2E33">
        <w:rPr>
          <w:lang w:val="sr-Cyrl-CS"/>
        </w:rPr>
        <w:t>Средњ</w:t>
      </w:r>
      <w:r w:rsidR="00325628">
        <w:rPr>
          <w:lang w:val="sr-Cyrl-CS"/>
        </w:rPr>
        <w:t>е</w:t>
      </w:r>
      <w:r w:rsidRPr="00CB2E33">
        <w:rPr>
          <w:lang w:val="sr-Cyrl-CS"/>
        </w:rPr>
        <w:t xml:space="preserve"> школ</w:t>
      </w:r>
      <w:r w:rsidR="00325628">
        <w:rPr>
          <w:lang w:val="sr-Cyrl-CS"/>
        </w:rPr>
        <w:t>е</w:t>
      </w:r>
      <w:r w:rsidRPr="00CB2E33">
        <w:rPr>
          <w:lang w:val="sr-Cyrl-CS"/>
        </w:rPr>
        <w:t xml:space="preserve"> „</w:t>
      </w:r>
      <w:r w:rsidR="005D3D6B">
        <w:rPr>
          <w:lang w:val="sr-Cyrl-CS"/>
        </w:rPr>
        <w:t>Свети Сава</w:t>
      </w:r>
      <w:r w:rsidRPr="00CB2E33">
        <w:rPr>
          <w:lang w:val="sr-Cyrl-CS"/>
        </w:rPr>
        <w:t xml:space="preserve">“ у Сомбору, </w:t>
      </w:r>
      <w:r w:rsidR="005D3D6B">
        <w:rPr>
          <w:lang w:val="sr-Cyrl-CS"/>
        </w:rPr>
        <w:t>Подгоричка улица бр</w:t>
      </w:r>
      <w:r w:rsidR="00EA2A80">
        <w:rPr>
          <w:lang w:val="sr-Cyrl-CS"/>
        </w:rPr>
        <w:t>.</w:t>
      </w:r>
      <w:r w:rsidR="005D3D6B">
        <w:rPr>
          <w:lang w:val="sr-Cyrl-CS"/>
        </w:rPr>
        <w:t xml:space="preserve"> 7</w:t>
      </w:r>
      <w:r w:rsidRPr="00325628">
        <w:rPr>
          <w:lang w:val="sr-Cyrl-CS"/>
        </w:rPr>
        <w:t>,</w:t>
      </w:r>
      <w:r w:rsidRPr="00325628">
        <w:rPr>
          <w:iCs/>
        </w:rPr>
        <w:t xml:space="preserve"> ПИБ</w:t>
      </w:r>
      <w:r w:rsidRPr="00325628">
        <w:rPr>
          <w:iCs/>
          <w:lang w:val="sr-Cyrl-CS"/>
        </w:rPr>
        <w:t xml:space="preserve"> 1006</w:t>
      </w:r>
      <w:r w:rsidR="005D3D6B">
        <w:rPr>
          <w:iCs/>
          <w:lang w:val="sr-Cyrl-CS"/>
        </w:rPr>
        <w:t>14870</w:t>
      </w:r>
      <w:r w:rsidRPr="00325628">
        <w:rPr>
          <w:iCs/>
          <w:lang w:val="sr-Cyrl-CS"/>
        </w:rPr>
        <w:t xml:space="preserve">, </w:t>
      </w:r>
      <w:r w:rsidRPr="00325628">
        <w:rPr>
          <w:iCs/>
        </w:rPr>
        <w:t xml:space="preserve"> Матични број: </w:t>
      </w:r>
      <w:r w:rsidRPr="00325628">
        <w:rPr>
          <w:iCs/>
          <w:lang w:val="sr-Cyrl-CS"/>
        </w:rPr>
        <w:t>08</w:t>
      </w:r>
      <w:r w:rsidR="005D3D6B">
        <w:rPr>
          <w:iCs/>
          <w:lang w:val="sr-Cyrl-CS"/>
        </w:rPr>
        <w:t>204918</w:t>
      </w:r>
      <w:r w:rsidRPr="00325628">
        <w:rPr>
          <w:iCs/>
          <w:lang w:val="sr-Cyrl-CS"/>
        </w:rPr>
        <w:t xml:space="preserve">, </w:t>
      </w:r>
      <w:r w:rsidRPr="00325628">
        <w:rPr>
          <w:iCs/>
        </w:rPr>
        <w:t xml:space="preserve">Број рачуна: </w:t>
      </w:r>
      <w:r w:rsidR="00325628" w:rsidRPr="00325628">
        <w:rPr>
          <w:iCs/>
          <w:lang w:val="sr-Cyrl-CS"/>
        </w:rPr>
        <w:t>840-</w:t>
      </w:r>
      <w:r w:rsidR="005D3D6B">
        <w:rPr>
          <w:iCs/>
          <w:lang w:val="sr-Cyrl-CS"/>
        </w:rPr>
        <w:t>1170660</w:t>
      </w:r>
      <w:r w:rsidR="00325628" w:rsidRPr="00325628">
        <w:rPr>
          <w:iCs/>
          <w:lang w:val="sr-Cyrl-CS"/>
        </w:rPr>
        <w:t>-</w:t>
      </w:r>
      <w:r w:rsidR="005D3D6B">
        <w:rPr>
          <w:iCs/>
          <w:lang w:val="sr-Cyrl-CS"/>
        </w:rPr>
        <w:t>33</w:t>
      </w:r>
      <w:r w:rsidRPr="00325628">
        <w:rPr>
          <w:iCs/>
        </w:rPr>
        <w:t xml:space="preserve"> </w:t>
      </w:r>
      <w:r w:rsidRPr="00325628">
        <w:rPr>
          <w:iCs/>
          <w:lang w:val="sr-Cyrl-CS"/>
        </w:rPr>
        <w:t>код Управе за трезор,  т</w:t>
      </w:r>
      <w:r w:rsidRPr="00325628">
        <w:rPr>
          <w:iCs/>
        </w:rPr>
        <w:t>елефон:</w:t>
      </w:r>
      <w:r w:rsidRPr="00325628">
        <w:rPr>
          <w:iCs/>
          <w:lang w:val="sr-Cyrl-CS"/>
        </w:rPr>
        <w:t xml:space="preserve"> 025/</w:t>
      </w:r>
      <w:r w:rsidR="005D3D6B">
        <w:rPr>
          <w:iCs/>
          <w:lang w:val="sr-Cyrl-CS"/>
        </w:rPr>
        <w:t>415-699; 432-810</w:t>
      </w:r>
      <w:r w:rsidRPr="00325628">
        <w:rPr>
          <w:iCs/>
          <w:lang w:val="sr-Cyrl-CS"/>
        </w:rPr>
        <w:t>, т</w:t>
      </w:r>
      <w:r w:rsidRPr="00325628">
        <w:rPr>
          <w:iCs/>
        </w:rPr>
        <w:t>елефакс:</w:t>
      </w:r>
      <w:r w:rsidRPr="00325628">
        <w:rPr>
          <w:iCs/>
          <w:lang w:val="sr-Cyrl-CS"/>
        </w:rPr>
        <w:t xml:space="preserve"> 025/4</w:t>
      </w:r>
      <w:r w:rsidR="005D3D6B">
        <w:rPr>
          <w:iCs/>
          <w:lang w:val="sr-Cyrl-CS"/>
        </w:rPr>
        <w:t>2</w:t>
      </w:r>
      <w:r w:rsidRPr="00325628">
        <w:rPr>
          <w:iCs/>
          <w:lang w:val="sr-Cyrl-CS"/>
        </w:rPr>
        <w:t>2-9</w:t>
      </w:r>
      <w:r w:rsidR="005D3D6B">
        <w:rPr>
          <w:iCs/>
          <w:lang w:val="sr-Cyrl-CS"/>
        </w:rPr>
        <w:t>72</w:t>
      </w:r>
      <w:r w:rsidRPr="00325628">
        <w:rPr>
          <w:iCs/>
          <w:lang w:val="sr-Cyrl-CS"/>
        </w:rPr>
        <w:t xml:space="preserve">, </w:t>
      </w:r>
      <w:r w:rsidRPr="00325628">
        <w:rPr>
          <w:iCs/>
        </w:rPr>
        <w:t xml:space="preserve">ког заступа </w:t>
      </w:r>
      <w:r w:rsidRPr="00325628">
        <w:rPr>
          <w:lang w:val="sr-Cyrl-CS"/>
        </w:rPr>
        <w:t xml:space="preserve">директор школе </w:t>
      </w:r>
      <w:r w:rsidR="005D3D6B">
        <w:rPr>
          <w:lang w:val="sr-Cyrl-CS"/>
        </w:rPr>
        <w:t>Милан Миланковић</w:t>
      </w:r>
      <w:r w:rsidRPr="00325628">
        <w:rPr>
          <w:lang w:val="sr-Cyrl-CS"/>
        </w:rPr>
        <w:t>,</w:t>
      </w:r>
      <w:r w:rsidR="00CB2E33" w:rsidRPr="00325628">
        <w:rPr>
          <w:lang w:val="sr-Cyrl-CS"/>
        </w:rPr>
        <w:t xml:space="preserve"> </w:t>
      </w:r>
      <w:r w:rsidRPr="00325628">
        <w:rPr>
          <w:lang w:val="sr-Cyrl-CS"/>
        </w:rPr>
        <w:t xml:space="preserve">( </w:t>
      </w:r>
      <w:r w:rsidRPr="00325628">
        <w:rPr>
          <w:lang w:val="ru-RU"/>
        </w:rPr>
        <w:t>у даљем тексту:</w:t>
      </w:r>
      <w:r w:rsidRPr="00CB2E33">
        <w:rPr>
          <w:lang w:val="ru-RU"/>
        </w:rPr>
        <w:t xml:space="preserve"> </w:t>
      </w:r>
      <w:r w:rsidR="006E20B1">
        <w:rPr>
          <w:lang w:val="ru-RU"/>
        </w:rPr>
        <w:t>Купац</w:t>
      </w:r>
      <w:r w:rsidRPr="00CB2E33">
        <w:rPr>
          <w:lang w:val="ru-RU"/>
        </w:rPr>
        <w:t xml:space="preserve">).  </w:t>
      </w:r>
    </w:p>
    <w:p w:rsidR="00FD3228" w:rsidRPr="005710CC" w:rsidRDefault="00FD3228" w:rsidP="00CB2E33">
      <w:pPr>
        <w:spacing w:line="276" w:lineRule="auto"/>
        <w:rPr>
          <w:i/>
          <w:iCs/>
        </w:rPr>
      </w:pPr>
      <w:r w:rsidRPr="005710CC">
        <w:rPr>
          <w:i/>
          <w:iCs/>
        </w:rPr>
        <w:t>и</w:t>
      </w:r>
    </w:p>
    <w:p w:rsidR="00FD3228" w:rsidRPr="00FD3228" w:rsidRDefault="00FD3228" w:rsidP="00CB2E33">
      <w:pPr>
        <w:numPr>
          <w:ilvl w:val="0"/>
          <w:numId w:val="18"/>
        </w:numPr>
        <w:spacing w:line="276" w:lineRule="auto"/>
        <w:jc w:val="both"/>
        <w:rPr>
          <w:iCs/>
        </w:rPr>
      </w:pPr>
      <w:r w:rsidRPr="00FD3228">
        <w:rPr>
          <w:iCs/>
          <w:lang w:val="sr-Cyrl-CS"/>
        </w:rPr>
        <w:t>_________</w:t>
      </w:r>
      <w:r w:rsidR="00325628">
        <w:rPr>
          <w:iCs/>
          <w:lang w:val="sr-Cyrl-CS"/>
        </w:rPr>
        <w:t>___________</w:t>
      </w:r>
      <w:r w:rsidRPr="00FD3228">
        <w:rPr>
          <w:iCs/>
          <w:lang w:val="sr-Cyrl-CS"/>
        </w:rPr>
        <w:t xml:space="preserve">____________________________________  </w:t>
      </w:r>
      <w:r w:rsidRPr="00FD3228">
        <w:rPr>
          <w:iCs/>
        </w:rPr>
        <w:t xml:space="preserve">са седиштем у </w:t>
      </w:r>
      <w:r w:rsidRPr="00FD3228">
        <w:rPr>
          <w:iCs/>
          <w:lang w:val="sr-Cyrl-CS"/>
        </w:rPr>
        <w:t>_________________________</w:t>
      </w:r>
      <w:r w:rsidRPr="00FD3228">
        <w:rPr>
          <w:iCs/>
        </w:rPr>
        <w:t xml:space="preserve">, улица </w:t>
      </w:r>
      <w:r w:rsidRPr="00FD3228">
        <w:rPr>
          <w:iCs/>
          <w:lang w:val="sr-Cyrl-CS"/>
        </w:rPr>
        <w:t>___________________________ број ______</w:t>
      </w:r>
      <w:r w:rsidRPr="00FD3228">
        <w:rPr>
          <w:iCs/>
        </w:rPr>
        <w:t xml:space="preserve">, ПИБ_________________ Матични број: </w:t>
      </w:r>
      <w:r w:rsidRPr="00FD3228">
        <w:rPr>
          <w:iCs/>
          <w:lang w:val="sr-Cyrl-CS"/>
        </w:rPr>
        <w:t xml:space="preserve">_________________________ </w:t>
      </w:r>
      <w:r w:rsidRPr="00FD3228">
        <w:rPr>
          <w:iCs/>
        </w:rPr>
        <w:t>Број рачуна:</w:t>
      </w:r>
      <w:r w:rsidRPr="00FD3228">
        <w:rPr>
          <w:iCs/>
          <w:lang w:val="sr-Cyrl-CS"/>
        </w:rPr>
        <w:t>__________________________</w:t>
      </w:r>
      <w:r w:rsidRPr="00FD3228">
        <w:rPr>
          <w:iCs/>
        </w:rPr>
        <w:t>Назив банке:</w:t>
      </w:r>
      <w:r w:rsidRPr="00FD3228">
        <w:rPr>
          <w:iCs/>
          <w:lang w:val="sr-Cyrl-CS"/>
        </w:rPr>
        <w:t>__________________________ Теле</w:t>
      </w:r>
      <w:r w:rsidRPr="00FD3228">
        <w:rPr>
          <w:iCs/>
        </w:rPr>
        <w:t>фон:</w:t>
      </w:r>
      <w:r w:rsidRPr="00FD3228">
        <w:rPr>
          <w:iCs/>
          <w:lang w:val="sr-Cyrl-CS"/>
        </w:rPr>
        <w:t xml:space="preserve">_________________________ </w:t>
      </w:r>
      <w:r w:rsidRPr="00FD3228">
        <w:rPr>
          <w:iCs/>
        </w:rPr>
        <w:t>Телефакс:</w:t>
      </w:r>
      <w:r w:rsidRPr="00FD3228">
        <w:rPr>
          <w:iCs/>
          <w:lang w:val="sr-Cyrl-CS"/>
        </w:rPr>
        <w:t xml:space="preserve"> __________________ </w:t>
      </w:r>
      <w:r w:rsidRPr="00FD3228">
        <w:rPr>
          <w:iCs/>
        </w:rPr>
        <w:t>кога</w:t>
      </w:r>
      <w:r w:rsidRPr="00FD3228">
        <w:rPr>
          <w:iCs/>
          <w:lang w:val="sr-Cyrl-CS"/>
        </w:rPr>
        <w:t xml:space="preserve"> заступа </w:t>
      </w:r>
      <w:r>
        <w:rPr>
          <w:iCs/>
          <w:lang w:val="sr-Cyrl-CS"/>
        </w:rPr>
        <w:t>_______________________________</w:t>
      </w:r>
      <w:r w:rsidRPr="00FD3228">
        <w:rPr>
          <w:iCs/>
          <w:lang w:val="sr-Cyrl-CS"/>
        </w:rPr>
        <w:t xml:space="preserve">,    </w:t>
      </w:r>
      <w:r w:rsidRPr="00FD3228">
        <w:rPr>
          <w:iCs/>
        </w:rPr>
        <w:t>(у</w:t>
      </w:r>
      <w:r w:rsidRPr="00FD3228">
        <w:rPr>
          <w:iCs/>
          <w:lang w:val="sr-Cyrl-CS"/>
        </w:rPr>
        <w:t xml:space="preserve"> </w:t>
      </w:r>
      <w:r w:rsidRPr="00FD3228">
        <w:rPr>
          <w:iCs/>
        </w:rPr>
        <w:t>даљем тексту:</w:t>
      </w:r>
      <w:r>
        <w:rPr>
          <w:iCs/>
          <w:lang w:val="sr-Cyrl-CS"/>
        </w:rPr>
        <w:t xml:space="preserve"> </w:t>
      </w:r>
      <w:r w:rsidR="006E20B1">
        <w:rPr>
          <w:iCs/>
          <w:lang w:val="sr-Cyrl-CS"/>
        </w:rPr>
        <w:t>Продавац</w:t>
      </w:r>
      <w:r w:rsidRPr="00FD3228">
        <w:rPr>
          <w:iCs/>
        </w:rPr>
        <w:t>),</w:t>
      </w:r>
    </w:p>
    <w:p w:rsidR="004924DE" w:rsidRPr="004924DE" w:rsidRDefault="004924DE" w:rsidP="00FD3228">
      <w:pPr>
        <w:rPr>
          <w:iCs/>
          <w:lang w:val="sr-Cyrl-CS"/>
        </w:rPr>
      </w:pPr>
    </w:p>
    <w:p w:rsidR="00FD3228" w:rsidRPr="00CB2E33" w:rsidRDefault="00FD3228" w:rsidP="00CB2E33">
      <w:pPr>
        <w:spacing w:line="276" w:lineRule="auto"/>
        <w:rPr>
          <w:iCs/>
          <w:lang w:val="sr-Cyrl-CS"/>
        </w:rPr>
      </w:pPr>
      <w:r w:rsidRPr="00FD3228">
        <w:rPr>
          <w:iCs/>
        </w:rPr>
        <w:t>Основ уговора:</w:t>
      </w:r>
      <w:r w:rsidR="004924DE">
        <w:rPr>
          <w:iCs/>
          <w:lang w:val="sr-Cyrl-CS"/>
        </w:rPr>
        <w:t xml:space="preserve">  </w:t>
      </w:r>
      <w:r w:rsidRPr="00FD3228">
        <w:rPr>
          <w:iCs/>
        </w:rPr>
        <w:t>ЈН Број:</w:t>
      </w:r>
      <w:r w:rsidR="00EA2A80">
        <w:rPr>
          <w:iCs/>
          <w:lang w:val="sr-Cyrl-CS"/>
        </w:rPr>
        <w:t xml:space="preserve"> 02</w:t>
      </w:r>
      <w:r w:rsidR="00CB2E33">
        <w:rPr>
          <w:iCs/>
          <w:lang w:val="sr-Cyrl-CS"/>
        </w:rPr>
        <w:t>/2014</w:t>
      </w:r>
    </w:p>
    <w:p w:rsidR="00FD3228" w:rsidRPr="00FD3228" w:rsidRDefault="00FD3228" w:rsidP="00CB2E33">
      <w:pPr>
        <w:spacing w:line="276" w:lineRule="auto"/>
        <w:rPr>
          <w:iCs/>
        </w:rPr>
      </w:pPr>
      <w:r w:rsidRPr="00FD3228">
        <w:rPr>
          <w:iCs/>
        </w:rPr>
        <w:t xml:space="preserve">Број и датум одлуке о </w:t>
      </w:r>
      <w:r w:rsidRPr="00FD3228">
        <w:rPr>
          <w:iCs/>
          <w:lang w:val="sr-Cyrl-CS"/>
        </w:rPr>
        <w:t>додели уговора</w:t>
      </w:r>
      <w:r w:rsidRPr="00FD3228">
        <w:rPr>
          <w:iCs/>
        </w:rPr>
        <w:t>:</w:t>
      </w:r>
      <w:r w:rsidR="00CB2E33">
        <w:rPr>
          <w:iCs/>
          <w:lang w:val="sr-Cyrl-CS"/>
        </w:rPr>
        <w:t xml:space="preserve"> _______________________</w:t>
      </w:r>
    </w:p>
    <w:p w:rsidR="00FD3228" w:rsidRPr="00FD3228" w:rsidRDefault="00FD3228" w:rsidP="00CB2E33">
      <w:pPr>
        <w:spacing w:line="276" w:lineRule="auto"/>
        <w:rPr>
          <w:iCs/>
        </w:rPr>
      </w:pPr>
      <w:r w:rsidRPr="00FD3228">
        <w:rPr>
          <w:iCs/>
        </w:rPr>
        <w:t>Понуда изабраног понуђача бр. ______ од</w:t>
      </w:r>
      <w:r w:rsidR="00CB2E33">
        <w:rPr>
          <w:iCs/>
          <w:lang w:val="sr-Cyrl-CS"/>
        </w:rPr>
        <w:t xml:space="preserve"> ____________________</w:t>
      </w:r>
    </w:p>
    <w:p w:rsidR="00FD3228" w:rsidRPr="00FD3228" w:rsidRDefault="00FD3228" w:rsidP="00FD3228">
      <w:pPr>
        <w:spacing w:line="276" w:lineRule="auto"/>
        <w:rPr>
          <w:bCs/>
          <w:sz w:val="22"/>
          <w:szCs w:val="22"/>
          <w:lang w:val="sr-Cyrl-CS"/>
        </w:rPr>
      </w:pPr>
    </w:p>
    <w:p w:rsidR="00FD3228" w:rsidRPr="00E221E3" w:rsidRDefault="00FD3228" w:rsidP="00FD3228">
      <w:pPr>
        <w:spacing w:line="276" w:lineRule="auto"/>
        <w:ind w:left="720"/>
        <w:rPr>
          <w:sz w:val="10"/>
          <w:szCs w:val="10"/>
          <w:lang w:val="sr-Cyrl-CS"/>
        </w:rPr>
      </w:pPr>
    </w:p>
    <w:p w:rsidR="004924DE" w:rsidRDefault="004924DE" w:rsidP="00FD3228">
      <w:pPr>
        <w:spacing w:line="276" w:lineRule="auto"/>
        <w:jc w:val="center"/>
        <w:rPr>
          <w:b/>
          <w:sz w:val="22"/>
          <w:szCs w:val="22"/>
          <w:lang w:val="ru-RU"/>
        </w:rPr>
      </w:pPr>
    </w:p>
    <w:p w:rsidR="005D3D6B" w:rsidRPr="005D3D6B" w:rsidRDefault="005D3D6B" w:rsidP="005D3D6B">
      <w:pPr>
        <w:pStyle w:val="Normal0"/>
        <w:jc w:val="center"/>
        <w:rPr>
          <w:rFonts w:ascii="Times New Roman" w:hAnsi="Times New Roman"/>
          <w:b/>
          <w:lang w:val="sr-Cyrl-CS"/>
        </w:rPr>
      </w:pPr>
      <w:r w:rsidRPr="005D3D6B">
        <w:rPr>
          <w:rFonts w:ascii="Times New Roman" w:hAnsi="Times New Roman"/>
          <w:b/>
          <w:lang w:val="sr-Cyrl-CS"/>
        </w:rPr>
        <w:t>Члан 1.</w:t>
      </w:r>
    </w:p>
    <w:p w:rsidR="005D3D6B" w:rsidRPr="005D3D6B" w:rsidRDefault="005D3D6B" w:rsidP="005D3D6B">
      <w:pPr>
        <w:pStyle w:val="Normal0"/>
        <w:ind w:firstLine="720"/>
        <w:jc w:val="both"/>
        <w:rPr>
          <w:rFonts w:ascii="Times New Roman" w:hAnsi="Times New Roman"/>
          <w:lang w:val="sr-Cyrl-CS"/>
        </w:rPr>
      </w:pPr>
      <w:r w:rsidRPr="005D3D6B">
        <w:rPr>
          <w:rFonts w:ascii="Times New Roman" w:hAnsi="Times New Roman"/>
          <w:lang w:val="sr-Cyrl-CS"/>
        </w:rPr>
        <w:t xml:space="preserve">Предмет Уговора је набавка рачунарске опреме која је предмет јавне набавке </w:t>
      </w:r>
      <w:r w:rsidR="006E20B1">
        <w:rPr>
          <w:rFonts w:ascii="Times New Roman" w:hAnsi="Times New Roman"/>
          <w:lang w:val="sr-Cyrl-CS"/>
        </w:rPr>
        <w:t>Купца</w:t>
      </w:r>
      <w:r w:rsidRPr="005D3D6B">
        <w:rPr>
          <w:rFonts w:ascii="Times New Roman" w:hAnsi="Times New Roman"/>
          <w:lang w:val="sr-Cyrl-CS"/>
        </w:rPr>
        <w:t>.</w:t>
      </w:r>
    </w:p>
    <w:p w:rsidR="005D3D6B" w:rsidRPr="005D3D6B" w:rsidRDefault="005D3D6B" w:rsidP="005D3D6B">
      <w:pPr>
        <w:pStyle w:val="Normal0"/>
        <w:ind w:firstLine="720"/>
        <w:jc w:val="both"/>
        <w:rPr>
          <w:rFonts w:ascii="Times New Roman" w:hAnsi="Times New Roman"/>
          <w:lang w:val="sr-Cyrl-CS"/>
        </w:rPr>
      </w:pPr>
      <w:r w:rsidRPr="005D3D6B">
        <w:rPr>
          <w:rFonts w:ascii="Times New Roman" w:hAnsi="Times New Roman"/>
          <w:lang w:val="sr-Cyrl-CS"/>
        </w:rPr>
        <w:t xml:space="preserve">Врста, количина и цена добара утврђене су према прихваћеној понуди </w:t>
      </w:r>
      <w:r w:rsidR="006E20B1">
        <w:rPr>
          <w:rFonts w:ascii="Times New Roman" w:hAnsi="Times New Roman"/>
          <w:lang w:val="sr-Cyrl-CS"/>
        </w:rPr>
        <w:t>Продавца</w:t>
      </w:r>
      <w:r w:rsidRPr="005D3D6B">
        <w:rPr>
          <w:rFonts w:ascii="Times New Roman" w:hAnsi="Times New Roman"/>
          <w:lang w:val="sr-Cyrl-CS"/>
        </w:rPr>
        <w:t xml:space="preserve"> бр. __________ од ________2014. године, у спроведеном поступку јавне набавке мале вредности бр. </w:t>
      </w:r>
      <w:r>
        <w:rPr>
          <w:rFonts w:ascii="Times New Roman" w:hAnsi="Times New Roman" w:cs="Times New Roman"/>
          <w:lang w:val="ru-RU"/>
        </w:rPr>
        <w:t>02</w:t>
      </w:r>
      <w:r w:rsidRPr="005D3D6B">
        <w:rPr>
          <w:rFonts w:ascii="Times New Roman" w:hAnsi="Times New Roman" w:cs="Times New Roman"/>
          <w:lang w:val="ru-RU"/>
        </w:rPr>
        <w:t>/</w:t>
      </w:r>
      <w:r>
        <w:rPr>
          <w:rFonts w:ascii="Times New Roman" w:hAnsi="Times New Roman" w:cs="Times New Roman"/>
          <w:lang w:val="ru-RU"/>
        </w:rPr>
        <w:t>20</w:t>
      </w:r>
      <w:r w:rsidRPr="005D3D6B">
        <w:rPr>
          <w:rFonts w:ascii="Times New Roman" w:hAnsi="Times New Roman" w:cs="Times New Roman"/>
          <w:lang w:val="ru-RU"/>
        </w:rPr>
        <w:t>14</w:t>
      </w:r>
      <w:r w:rsidRPr="005D3D6B">
        <w:rPr>
          <w:rFonts w:ascii="Times New Roman" w:hAnsi="Times New Roman" w:cs="Times New Roman"/>
          <w:lang w:val="sr-Cyrl-CS"/>
        </w:rPr>
        <w:t xml:space="preserve"> за набавку </w:t>
      </w:r>
      <w:r>
        <w:rPr>
          <w:rFonts w:ascii="Times New Roman" w:hAnsi="Times New Roman" w:cs="Times New Roman"/>
          <w:lang w:val="sr-Cyrl-CS"/>
        </w:rPr>
        <w:t>добра -</w:t>
      </w:r>
      <w:r w:rsidRPr="005D3D6B">
        <w:rPr>
          <w:rFonts w:ascii="Times New Roman" w:hAnsi="Times New Roman" w:cs="Times New Roman"/>
          <w:lang w:val="sr-Cyrl-CS"/>
        </w:rPr>
        <w:t xml:space="preserve"> рачунарске опреме,</w:t>
      </w:r>
      <w:r w:rsidRPr="005D3D6B">
        <w:rPr>
          <w:rFonts w:ascii="Times New Roman" w:hAnsi="Times New Roman"/>
          <w:lang w:val="sr-Cyrl-CS"/>
        </w:rPr>
        <w:t xml:space="preserve"> а исказане у техничкој спецификацији.</w:t>
      </w:r>
    </w:p>
    <w:p w:rsidR="005D3D6B" w:rsidRDefault="005D3D6B" w:rsidP="005D3D6B">
      <w:pPr>
        <w:pStyle w:val="Normal0"/>
        <w:ind w:firstLine="720"/>
        <w:jc w:val="both"/>
        <w:rPr>
          <w:rFonts w:ascii="Times New Roman" w:hAnsi="Times New Roman"/>
          <w:lang w:val="sr-Cyrl-CS"/>
        </w:rPr>
      </w:pPr>
      <w:r w:rsidRPr="005D3D6B">
        <w:rPr>
          <w:rFonts w:ascii="Times New Roman" w:hAnsi="Times New Roman"/>
          <w:lang w:val="sr-Cyrl-CS"/>
        </w:rPr>
        <w:t>Понуда са техничком спецификацијом из става 2. овог члана чини саставни део овог уговора.</w:t>
      </w:r>
    </w:p>
    <w:p w:rsidR="005D3D6B" w:rsidRPr="005D3D6B" w:rsidRDefault="005D3D6B" w:rsidP="005D3D6B">
      <w:pPr>
        <w:pStyle w:val="Normal0"/>
        <w:ind w:firstLine="720"/>
        <w:jc w:val="both"/>
        <w:rPr>
          <w:rFonts w:ascii="Times New Roman" w:hAnsi="Times New Roman"/>
          <w:lang w:val="sr-Cyrl-CS"/>
        </w:rPr>
      </w:pPr>
    </w:p>
    <w:p w:rsidR="005D3D6B" w:rsidRPr="005D3D6B" w:rsidRDefault="005D3D6B" w:rsidP="005D3D6B">
      <w:pPr>
        <w:pStyle w:val="Normal0"/>
        <w:jc w:val="center"/>
        <w:rPr>
          <w:rFonts w:ascii="Times New Roman" w:hAnsi="Times New Roman"/>
          <w:b/>
          <w:lang w:val="sr-Cyrl-CS"/>
        </w:rPr>
      </w:pPr>
      <w:r w:rsidRPr="005D3D6B">
        <w:rPr>
          <w:rFonts w:ascii="Times New Roman" w:hAnsi="Times New Roman"/>
          <w:b/>
          <w:lang w:val="sr-Cyrl-CS"/>
        </w:rPr>
        <w:t>Члан 2.</w:t>
      </w:r>
    </w:p>
    <w:p w:rsidR="005D3D6B" w:rsidRPr="005D3D6B" w:rsidRDefault="006E20B1" w:rsidP="005D3D6B">
      <w:pPr>
        <w:pStyle w:val="Normal0"/>
        <w:ind w:firstLine="720"/>
        <w:jc w:val="both"/>
        <w:rPr>
          <w:rFonts w:ascii="Times New Roman" w:hAnsi="Times New Roman" w:cs="Times New Roman"/>
          <w:lang w:val="sr-Cyrl-CS"/>
        </w:rPr>
      </w:pPr>
      <w:r>
        <w:rPr>
          <w:rFonts w:ascii="Times New Roman" w:hAnsi="Times New Roman" w:cs="Times New Roman"/>
          <w:lang w:val="sr-Cyrl-CS"/>
        </w:rPr>
        <w:t>Продавац ће Купцу</w:t>
      </w:r>
      <w:r w:rsidR="005D3D6B" w:rsidRPr="005D3D6B">
        <w:rPr>
          <w:rFonts w:ascii="Times New Roman" w:hAnsi="Times New Roman" w:cs="Times New Roman"/>
          <w:lang w:val="sr-Cyrl-CS"/>
        </w:rPr>
        <w:t xml:space="preserve"> испоручити добра из члана 1. овог уговора према карактеристикама које су утврђене Техничком спецификацијом и прихваћеној Понуди.</w:t>
      </w:r>
    </w:p>
    <w:p w:rsidR="005D3D6B" w:rsidRPr="005D3D6B" w:rsidRDefault="005D3D6B" w:rsidP="005D3D6B">
      <w:pPr>
        <w:pStyle w:val="Normal0"/>
        <w:ind w:firstLine="720"/>
        <w:jc w:val="both"/>
        <w:rPr>
          <w:rFonts w:ascii="Times New Roman" w:hAnsi="Times New Roman" w:cs="Times New Roman"/>
          <w:lang w:val="sr-Cyrl-CS"/>
        </w:rPr>
      </w:pPr>
      <w:r w:rsidRPr="005D3D6B">
        <w:rPr>
          <w:rFonts w:ascii="Times New Roman" w:hAnsi="Times New Roman" w:cs="Times New Roman"/>
          <w:lang w:val="ru-RU"/>
        </w:rPr>
        <w:t>Место</w:t>
      </w:r>
      <w:r w:rsidRPr="005D3D6B">
        <w:rPr>
          <w:rFonts w:ascii="Times New Roman" w:hAnsi="Times New Roman" w:cs="Times New Roman"/>
          <w:lang w:val="sr-Cyrl-CS"/>
        </w:rPr>
        <w:t xml:space="preserve"> испоруке је </w:t>
      </w:r>
      <w:r>
        <w:rPr>
          <w:rFonts w:ascii="Times New Roman" w:hAnsi="Times New Roman" w:cs="Times New Roman"/>
          <w:lang w:val="sr-Cyrl-CS"/>
        </w:rPr>
        <w:t xml:space="preserve">Средња школа </w:t>
      </w:r>
      <w:r w:rsidRPr="005D3D6B">
        <w:rPr>
          <w:rFonts w:ascii="Times New Roman" w:hAnsi="Times New Roman" w:cs="Times New Roman"/>
          <w:lang w:val="sr-Cyrl-CS"/>
        </w:rPr>
        <w:t>„</w:t>
      </w:r>
      <w:r>
        <w:rPr>
          <w:rFonts w:ascii="Times New Roman" w:hAnsi="Times New Roman" w:cs="Times New Roman"/>
          <w:lang w:val="sr-Cyrl-CS"/>
        </w:rPr>
        <w:t>СветиСава</w:t>
      </w:r>
      <w:r w:rsidRPr="005D3D6B">
        <w:rPr>
          <w:rFonts w:ascii="Times New Roman" w:hAnsi="Times New Roman" w:cs="Times New Roman"/>
          <w:lang w:val="sr-Cyrl-CS"/>
        </w:rPr>
        <w:t>“</w:t>
      </w:r>
      <w:r>
        <w:rPr>
          <w:rFonts w:ascii="Times New Roman" w:hAnsi="Times New Roman" w:cs="Times New Roman"/>
          <w:lang w:val="sr-Cyrl-CS"/>
        </w:rPr>
        <w:t xml:space="preserve"> Сомбор</w:t>
      </w:r>
      <w:r w:rsidRPr="005D3D6B">
        <w:rPr>
          <w:rFonts w:ascii="Times New Roman" w:hAnsi="Times New Roman" w:cs="Times New Roman"/>
          <w:lang w:val="sr-Cyrl-CS"/>
        </w:rPr>
        <w:t xml:space="preserve">, </w:t>
      </w:r>
      <w:r>
        <w:rPr>
          <w:rFonts w:ascii="Times New Roman" w:hAnsi="Times New Roman" w:cs="Times New Roman"/>
          <w:lang w:val="sr-Cyrl-CS"/>
        </w:rPr>
        <w:t>Подгоричка бр.7</w:t>
      </w:r>
      <w:r w:rsidRPr="005D3D6B">
        <w:rPr>
          <w:rFonts w:ascii="Times New Roman" w:hAnsi="Times New Roman" w:cs="Times New Roman"/>
          <w:lang w:val="sr-Cyrl-CS"/>
        </w:rPr>
        <w:t>.</w:t>
      </w:r>
    </w:p>
    <w:p w:rsidR="005D3D6B" w:rsidRPr="005D3D6B" w:rsidRDefault="006E20B1" w:rsidP="005D3D6B">
      <w:pPr>
        <w:pStyle w:val="Normal0"/>
        <w:ind w:firstLine="720"/>
        <w:jc w:val="both"/>
        <w:rPr>
          <w:rFonts w:ascii="Times New Roman" w:hAnsi="Times New Roman" w:cs="Times New Roman"/>
          <w:lang w:val="ru-RU"/>
        </w:rPr>
      </w:pPr>
      <w:r>
        <w:rPr>
          <w:rFonts w:ascii="Times New Roman" w:hAnsi="Times New Roman" w:cs="Times New Roman"/>
          <w:lang w:val="sr-Cyrl-CS"/>
        </w:rPr>
        <w:t>Продавац</w:t>
      </w:r>
      <w:r w:rsidR="005D3D6B" w:rsidRPr="005D3D6B">
        <w:rPr>
          <w:rFonts w:ascii="Times New Roman" w:hAnsi="Times New Roman" w:cs="Times New Roman"/>
          <w:lang w:val="sr-Cyrl-CS"/>
        </w:rPr>
        <w:t xml:space="preserve"> се обавезује да ће рачунарску опрему испоручити у року од _______ дана од дана обостраног </w:t>
      </w:r>
      <w:r w:rsidR="005D3D6B" w:rsidRPr="005D3D6B">
        <w:rPr>
          <w:rFonts w:ascii="Times New Roman" w:hAnsi="Times New Roman" w:cs="Times New Roman"/>
          <w:lang w:val="ru-RU"/>
        </w:rPr>
        <w:t>потписива</w:t>
      </w:r>
      <w:r w:rsidR="005D3D6B" w:rsidRPr="005D3D6B">
        <w:rPr>
          <w:rFonts w:ascii="Times New Roman" w:hAnsi="Times New Roman" w:cs="Times New Roman"/>
          <w:lang w:val="sr-Cyrl-CS"/>
        </w:rPr>
        <w:t>њ</w:t>
      </w:r>
      <w:r w:rsidR="005D3D6B" w:rsidRPr="005D3D6B">
        <w:rPr>
          <w:rFonts w:ascii="Times New Roman" w:hAnsi="Times New Roman" w:cs="Times New Roman"/>
          <w:lang w:val="ru-RU"/>
        </w:rPr>
        <w:t>а уговора</w:t>
      </w:r>
      <w:r w:rsidR="005D3D6B" w:rsidRPr="005D3D6B">
        <w:rPr>
          <w:rFonts w:ascii="Times New Roman" w:hAnsi="Times New Roman" w:cs="Times New Roman"/>
          <w:lang w:val="sr-Cyrl-CS"/>
        </w:rPr>
        <w:t xml:space="preserve">  </w:t>
      </w:r>
      <w:r w:rsidR="005D3D6B" w:rsidRPr="005D3D6B">
        <w:rPr>
          <w:rFonts w:ascii="Times New Roman" w:hAnsi="Times New Roman" w:cs="Times New Roman"/>
          <w:i/>
          <w:lang w:val="sr-Cyrl-CS"/>
        </w:rPr>
        <w:t>(</w:t>
      </w:r>
      <w:r w:rsidR="005D3D6B" w:rsidRPr="005D3D6B">
        <w:rPr>
          <w:rFonts w:ascii="Times New Roman" w:hAnsi="Times New Roman" w:cs="Times New Roman"/>
          <w:i/>
          <w:lang w:val="ru-RU"/>
        </w:rPr>
        <w:t>рок не може бити дужи од 10 дана)</w:t>
      </w:r>
      <w:r w:rsidR="005D3D6B" w:rsidRPr="005D3D6B">
        <w:rPr>
          <w:rFonts w:ascii="Times New Roman" w:hAnsi="Times New Roman" w:cs="Times New Roman"/>
          <w:lang w:val="ru-RU"/>
        </w:rPr>
        <w:t xml:space="preserve"> </w:t>
      </w:r>
    </w:p>
    <w:p w:rsidR="005D3D6B" w:rsidRPr="005D3D6B" w:rsidRDefault="005D3D6B" w:rsidP="005D3D6B">
      <w:pPr>
        <w:pStyle w:val="Normal0"/>
        <w:ind w:firstLine="720"/>
        <w:jc w:val="both"/>
        <w:rPr>
          <w:rFonts w:ascii="Times New Roman" w:hAnsi="Times New Roman" w:cs="Times New Roman"/>
          <w:lang w:val="ru-RU"/>
        </w:rPr>
      </w:pPr>
    </w:p>
    <w:p w:rsidR="005D3D6B" w:rsidRPr="005D3D6B" w:rsidRDefault="005D3D6B" w:rsidP="005D3D6B">
      <w:pPr>
        <w:pStyle w:val="Normal0"/>
        <w:jc w:val="center"/>
        <w:rPr>
          <w:rFonts w:ascii="Times New Roman" w:hAnsi="Times New Roman"/>
          <w:b/>
          <w:lang w:val="sr-Cyrl-CS"/>
        </w:rPr>
      </w:pPr>
      <w:r w:rsidRPr="005D3D6B">
        <w:rPr>
          <w:rFonts w:ascii="Times New Roman" w:hAnsi="Times New Roman"/>
          <w:b/>
          <w:lang w:val="sr-Cyrl-CS"/>
        </w:rPr>
        <w:t>Члан 3.</w:t>
      </w:r>
    </w:p>
    <w:p w:rsidR="005D3D6B" w:rsidRPr="005D3D6B" w:rsidRDefault="005D3D6B" w:rsidP="005D3D6B">
      <w:pPr>
        <w:pStyle w:val="Normal0"/>
        <w:jc w:val="both"/>
        <w:rPr>
          <w:rFonts w:ascii="Times New Roman" w:hAnsi="Times New Roman"/>
          <w:lang w:val="sr-Cyrl-CS"/>
        </w:rPr>
      </w:pPr>
      <w:r w:rsidRPr="005D3D6B">
        <w:rPr>
          <w:rFonts w:ascii="Times New Roman" w:hAnsi="Times New Roman"/>
          <w:lang w:val="sr-Cyrl-CS"/>
        </w:rPr>
        <w:tab/>
        <w:t xml:space="preserve">Уговорне стране прихватају јединичне цене које је </w:t>
      </w:r>
      <w:r w:rsidR="006E20B1">
        <w:rPr>
          <w:rFonts w:ascii="Times New Roman" w:hAnsi="Times New Roman" w:cs="Times New Roman"/>
          <w:lang w:val="sr-Cyrl-CS"/>
        </w:rPr>
        <w:t>Продавац</w:t>
      </w:r>
      <w:r w:rsidRPr="005D3D6B">
        <w:rPr>
          <w:rFonts w:ascii="Times New Roman" w:hAnsi="Times New Roman"/>
          <w:lang w:val="sr-Cyrl-CS"/>
        </w:rPr>
        <w:t xml:space="preserve"> дао у понуди.</w:t>
      </w:r>
    </w:p>
    <w:p w:rsidR="005D3D6B" w:rsidRPr="005D3D6B" w:rsidRDefault="005D3D6B" w:rsidP="005D3D6B">
      <w:pPr>
        <w:pStyle w:val="Normal0"/>
        <w:jc w:val="both"/>
        <w:rPr>
          <w:rFonts w:ascii="Times New Roman" w:hAnsi="Times New Roman"/>
          <w:lang w:val="sr-Cyrl-CS"/>
        </w:rPr>
      </w:pPr>
      <w:r w:rsidRPr="005D3D6B">
        <w:rPr>
          <w:rFonts w:ascii="Times New Roman" w:hAnsi="Times New Roman"/>
          <w:lang w:val="sr-Cyrl-CS"/>
        </w:rPr>
        <w:tab/>
        <w:t xml:space="preserve">Уговорне стране прихватају укупну цену коју је </w:t>
      </w:r>
      <w:r w:rsidR="006E20B1">
        <w:rPr>
          <w:rFonts w:ascii="Times New Roman" w:hAnsi="Times New Roman" w:cs="Times New Roman"/>
          <w:lang w:val="sr-Cyrl-CS"/>
        </w:rPr>
        <w:t>Продавац</w:t>
      </w:r>
      <w:r w:rsidRPr="005D3D6B">
        <w:rPr>
          <w:rFonts w:ascii="Times New Roman" w:hAnsi="Times New Roman"/>
          <w:lang w:val="sr-Cyrl-CS"/>
        </w:rPr>
        <w:t xml:space="preserve"> дао у понуди.</w:t>
      </w:r>
    </w:p>
    <w:p w:rsidR="005D3D6B" w:rsidRPr="005D3D6B" w:rsidRDefault="005D3D6B" w:rsidP="005D3D6B">
      <w:pPr>
        <w:pStyle w:val="Normal0"/>
        <w:ind w:firstLine="720"/>
        <w:jc w:val="both"/>
        <w:rPr>
          <w:rFonts w:ascii="Times New Roman" w:hAnsi="Times New Roman"/>
          <w:lang w:val="sr-Cyrl-CS"/>
        </w:rPr>
      </w:pPr>
      <w:r w:rsidRPr="005D3D6B">
        <w:rPr>
          <w:rFonts w:ascii="Times New Roman" w:hAnsi="Times New Roman"/>
          <w:lang w:val="sr-Cyrl-CS"/>
        </w:rPr>
        <w:lastRenderedPageBreak/>
        <w:t>Уговорне стране су сагласне да укупна цена на дан закључења овог уговора износи укупно ________________ динара без ПДВ-а, односно укупно _______________ динара са ПДВ-ом.</w:t>
      </w:r>
    </w:p>
    <w:p w:rsidR="005D3D6B" w:rsidRPr="005D3D6B" w:rsidRDefault="005D3D6B" w:rsidP="005D3D6B">
      <w:pPr>
        <w:pStyle w:val="Normal0"/>
        <w:ind w:firstLine="720"/>
        <w:jc w:val="both"/>
        <w:rPr>
          <w:rFonts w:ascii="Times New Roman" w:hAnsi="Times New Roman"/>
          <w:lang w:val="sr-Cyrl-CS"/>
        </w:rPr>
      </w:pPr>
      <w:r w:rsidRPr="005D3D6B">
        <w:rPr>
          <w:rFonts w:ascii="Times New Roman" w:hAnsi="Times New Roman"/>
          <w:lang w:val="sr-Cyrl-CS"/>
        </w:rPr>
        <w:t>Уговорне стране су сагласне да ће цене из прихваћене понуде бити фиксне (непромењиве) током извршења уговора и неће подлегати променама ни из каквих разлога.</w:t>
      </w:r>
    </w:p>
    <w:p w:rsidR="005D3D6B" w:rsidRPr="005D3D6B" w:rsidRDefault="005D3D6B" w:rsidP="005D3D6B">
      <w:pPr>
        <w:pStyle w:val="Normal0"/>
        <w:jc w:val="both"/>
        <w:rPr>
          <w:rFonts w:ascii="Times New Roman" w:hAnsi="Times New Roman"/>
          <w:lang w:val="sr-Cyrl-CS"/>
        </w:rPr>
      </w:pPr>
    </w:p>
    <w:p w:rsidR="005D3D6B" w:rsidRPr="005D3D6B" w:rsidRDefault="005D3D6B" w:rsidP="005D3D6B">
      <w:pPr>
        <w:pStyle w:val="Normal0"/>
        <w:jc w:val="center"/>
        <w:rPr>
          <w:rFonts w:ascii="Times New Roman" w:hAnsi="Times New Roman" w:cs="Times New Roman"/>
          <w:b/>
          <w:lang w:val="sr-Cyrl-CS"/>
        </w:rPr>
      </w:pPr>
      <w:r w:rsidRPr="005D3D6B">
        <w:rPr>
          <w:rFonts w:ascii="Times New Roman" w:hAnsi="Times New Roman" w:cs="Times New Roman"/>
          <w:b/>
          <w:lang w:val="sr-Cyrl-CS"/>
        </w:rPr>
        <w:t>Члан 4.</w:t>
      </w:r>
    </w:p>
    <w:p w:rsidR="005D3D6B" w:rsidRPr="005D3D6B" w:rsidRDefault="005D3D6B" w:rsidP="005D3D6B">
      <w:pPr>
        <w:pStyle w:val="Normal0"/>
        <w:jc w:val="both"/>
        <w:rPr>
          <w:rFonts w:ascii="Times New Roman" w:hAnsi="Times New Roman" w:cs="Times New Roman"/>
          <w:lang w:val="sr-Cyrl-CS"/>
        </w:rPr>
      </w:pPr>
      <w:r w:rsidRPr="005D3D6B">
        <w:rPr>
          <w:rFonts w:ascii="Times New Roman" w:hAnsi="Times New Roman" w:cs="Times New Roman"/>
          <w:lang w:val="sr-Cyrl-CS"/>
        </w:rPr>
        <w:tab/>
        <w:t xml:space="preserve">Квалитативну и квантитативну контролу добара приликом испоруке представник </w:t>
      </w:r>
      <w:r w:rsidR="006E20B1">
        <w:rPr>
          <w:rFonts w:ascii="Times New Roman" w:hAnsi="Times New Roman" w:cs="Times New Roman"/>
          <w:lang w:val="sr-Cyrl-CS"/>
        </w:rPr>
        <w:t>Купца</w:t>
      </w:r>
      <w:r w:rsidRPr="005D3D6B">
        <w:rPr>
          <w:rFonts w:ascii="Times New Roman" w:hAnsi="Times New Roman" w:cs="Times New Roman"/>
          <w:lang w:val="sr-Cyrl-CS"/>
        </w:rPr>
        <w:t xml:space="preserve"> ће вршити уз присуство представника </w:t>
      </w:r>
      <w:r w:rsidR="006E20B1">
        <w:rPr>
          <w:rFonts w:ascii="Times New Roman" w:hAnsi="Times New Roman" w:cs="Times New Roman"/>
          <w:lang w:val="sr-Cyrl-CS"/>
        </w:rPr>
        <w:t>Продавац</w:t>
      </w:r>
      <w:r w:rsidRPr="005D3D6B">
        <w:rPr>
          <w:rFonts w:ascii="Times New Roman" w:hAnsi="Times New Roman" w:cs="Times New Roman"/>
          <w:lang w:val="sr-Cyrl-CS"/>
        </w:rPr>
        <w:t>а, на месту испоруке добара, записнички – Записник о квалитативном и квантитативном пријему.</w:t>
      </w:r>
    </w:p>
    <w:p w:rsidR="005D3D6B" w:rsidRPr="005D3D6B" w:rsidRDefault="005D3D6B" w:rsidP="005D3D6B">
      <w:pPr>
        <w:pStyle w:val="Normal0"/>
        <w:jc w:val="both"/>
        <w:rPr>
          <w:rFonts w:ascii="Times New Roman" w:hAnsi="Times New Roman" w:cs="Times New Roman"/>
          <w:lang w:val="sr-Cyrl-CS"/>
        </w:rPr>
      </w:pPr>
      <w:r w:rsidRPr="005D3D6B">
        <w:rPr>
          <w:rFonts w:ascii="Times New Roman" w:hAnsi="Times New Roman" w:cs="Times New Roman"/>
          <w:lang w:val="sr-Cyrl-CS"/>
        </w:rPr>
        <w:tab/>
        <w:t xml:space="preserve">У случају записнички утврђених недостатака у квалитету и квантитету и очигледних грешака, </w:t>
      </w:r>
      <w:r w:rsidR="006E20B1">
        <w:rPr>
          <w:rFonts w:ascii="Times New Roman" w:hAnsi="Times New Roman" w:cs="Times New Roman"/>
          <w:lang w:val="sr-Cyrl-CS"/>
        </w:rPr>
        <w:t>Продавац</w:t>
      </w:r>
      <w:r w:rsidRPr="005D3D6B">
        <w:rPr>
          <w:rFonts w:ascii="Times New Roman" w:hAnsi="Times New Roman" w:cs="Times New Roman"/>
          <w:lang w:val="sr-Cyrl-CS"/>
        </w:rPr>
        <w:t xml:space="preserve"> мора исте отклонити најкасније у року од </w:t>
      </w:r>
      <w:r w:rsidR="008A2E36">
        <w:rPr>
          <w:rFonts w:ascii="Times New Roman" w:hAnsi="Times New Roman" w:cs="Times New Roman"/>
        </w:rPr>
        <w:t>5</w:t>
      </w:r>
      <w:r w:rsidRPr="005D3D6B">
        <w:rPr>
          <w:rFonts w:ascii="Times New Roman" w:hAnsi="Times New Roman" w:cs="Times New Roman"/>
          <w:lang w:val="sr-Cyrl-CS"/>
        </w:rPr>
        <w:t xml:space="preserve"> дана од дана сачињавања записника о рекламацији. Ако у наведеном року </w:t>
      </w:r>
      <w:r w:rsidR="006E20B1">
        <w:rPr>
          <w:rFonts w:ascii="Times New Roman" w:hAnsi="Times New Roman" w:cs="Times New Roman"/>
          <w:lang w:val="sr-Cyrl-CS"/>
        </w:rPr>
        <w:t>Продавац</w:t>
      </w:r>
      <w:r w:rsidRPr="005D3D6B">
        <w:rPr>
          <w:rFonts w:ascii="Times New Roman" w:hAnsi="Times New Roman" w:cs="Times New Roman"/>
          <w:lang w:val="sr-Cyrl-CS"/>
        </w:rPr>
        <w:t xml:space="preserve"> не може да отклони грешке дужан је да предметно добро замени новим.</w:t>
      </w:r>
    </w:p>
    <w:p w:rsidR="005D3D6B" w:rsidRPr="005D3D6B" w:rsidRDefault="005D3D6B" w:rsidP="005D3D6B">
      <w:pPr>
        <w:pStyle w:val="Normal0"/>
        <w:jc w:val="both"/>
        <w:rPr>
          <w:rFonts w:ascii="Times New Roman" w:hAnsi="Times New Roman" w:cs="Times New Roman"/>
          <w:lang w:val="sr-Cyrl-CS"/>
        </w:rPr>
      </w:pPr>
      <w:r w:rsidRPr="005D3D6B">
        <w:rPr>
          <w:rFonts w:ascii="Times New Roman" w:hAnsi="Times New Roman" w:cs="Times New Roman"/>
          <w:lang w:val="sr-Cyrl-CS"/>
        </w:rPr>
        <w:tab/>
      </w:r>
      <w:r w:rsidR="006E20B1">
        <w:rPr>
          <w:rFonts w:ascii="Times New Roman" w:hAnsi="Times New Roman" w:cs="Times New Roman"/>
          <w:lang w:val="sr-Cyrl-CS"/>
        </w:rPr>
        <w:t>Продавац</w:t>
      </w:r>
      <w:r w:rsidRPr="005D3D6B">
        <w:rPr>
          <w:rFonts w:ascii="Times New Roman" w:hAnsi="Times New Roman" w:cs="Times New Roman"/>
          <w:lang w:val="sr-Cyrl-CS"/>
        </w:rPr>
        <w:t xml:space="preserve"> је обавезан да достави документа којима се доказује сагласност понуђених добара са конкурсном документацијом. Документа о сагласности понуђених добара са конкурсном документацијом треба да пруже:</w:t>
      </w:r>
    </w:p>
    <w:p w:rsidR="005D3D6B" w:rsidRPr="005D3D6B" w:rsidRDefault="005D3D6B" w:rsidP="005D3D6B">
      <w:pPr>
        <w:pStyle w:val="Normal0"/>
        <w:jc w:val="both"/>
        <w:rPr>
          <w:rFonts w:ascii="Times New Roman" w:hAnsi="Times New Roman" w:cs="Times New Roman"/>
          <w:lang w:val="sr-Cyrl-CS"/>
        </w:rPr>
      </w:pPr>
      <w:r w:rsidRPr="005D3D6B">
        <w:rPr>
          <w:rFonts w:ascii="Times New Roman" w:hAnsi="Times New Roman" w:cs="Times New Roman"/>
          <w:lang w:val="sr-Cyrl-CS"/>
        </w:rPr>
        <w:t>- детаљан опис, као и декларацију произвођача понуђених добара,</w:t>
      </w:r>
    </w:p>
    <w:p w:rsidR="005D3D6B" w:rsidRPr="005D3D6B" w:rsidRDefault="005D3D6B" w:rsidP="005D3D6B">
      <w:pPr>
        <w:pStyle w:val="Normal0"/>
        <w:jc w:val="both"/>
        <w:rPr>
          <w:rFonts w:ascii="Times New Roman" w:hAnsi="Times New Roman" w:cs="Times New Roman"/>
          <w:lang w:val="sr-Cyrl-CS"/>
        </w:rPr>
      </w:pPr>
      <w:r w:rsidRPr="005D3D6B">
        <w:rPr>
          <w:rFonts w:ascii="Times New Roman" w:hAnsi="Times New Roman" w:cs="Times New Roman"/>
          <w:lang w:val="sr-Cyrl-CS"/>
        </w:rPr>
        <w:t>- одговор на Наручиочеве спецификације којима се показује суштинска сагласност понуђених добара са тим спецификацијама.</w:t>
      </w:r>
    </w:p>
    <w:p w:rsidR="005D3D6B" w:rsidRDefault="005D3D6B" w:rsidP="005D3D6B">
      <w:pPr>
        <w:pStyle w:val="Normal0"/>
        <w:jc w:val="center"/>
        <w:rPr>
          <w:rFonts w:ascii="Times New Roman" w:hAnsi="Times New Roman"/>
          <w:b/>
          <w:lang w:val="sr-Cyrl-CS"/>
        </w:rPr>
      </w:pPr>
    </w:p>
    <w:p w:rsidR="005D3D6B" w:rsidRPr="005D3D6B" w:rsidRDefault="005D3D6B" w:rsidP="005D3D6B">
      <w:pPr>
        <w:pStyle w:val="Normal0"/>
        <w:jc w:val="center"/>
        <w:rPr>
          <w:rFonts w:ascii="Times New Roman" w:hAnsi="Times New Roman"/>
          <w:b/>
          <w:lang w:val="sr-Cyrl-CS"/>
        </w:rPr>
      </w:pPr>
      <w:r w:rsidRPr="005D3D6B">
        <w:rPr>
          <w:rFonts w:ascii="Times New Roman" w:hAnsi="Times New Roman"/>
          <w:b/>
          <w:lang w:val="sr-Cyrl-CS"/>
        </w:rPr>
        <w:t>Члан 5,</w:t>
      </w:r>
    </w:p>
    <w:p w:rsidR="005D3D6B" w:rsidRPr="005D3D6B" w:rsidRDefault="006E20B1" w:rsidP="005D3D6B">
      <w:pPr>
        <w:pStyle w:val="Normal0"/>
        <w:ind w:firstLine="720"/>
        <w:jc w:val="both"/>
        <w:rPr>
          <w:rFonts w:ascii="Times New Roman" w:hAnsi="Times New Roman"/>
          <w:lang w:val="sr-Cyrl-CS"/>
        </w:rPr>
      </w:pPr>
      <w:r>
        <w:rPr>
          <w:rFonts w:ascii="Times New Roman" w:hAnsi="Times New Roman" w:cs="Times New Roman"/>
          <w:lang w:val="sr-Cyrl-CS"/>
        </w:rPr>
        <w:t>Продавац</w:t>
      </w:r>
      <w:r w:rsidR="005D3D6B" w:rsidRPr="005D3D6B">
        <w:rPr>
          <w:rFonts w:ascii="Times New Roman" w:hAnsi="Times New Roman"/>
          <w:lang w:val="sr-Cyrl-CS"/>
        </w:rPr>
        <w:t xml:space="preserve"> је дужан да се приликом реализације овог уговора у свему придржава понуде из члана 1, важећих прописа о заштити на раду, запошљавању и условима рада, норматива и стандарда  и обавеза утврђених у Техничкој спецификацији – детаљне спецификације опреме. </w:t>
      </w:r>
    </w:p>
    <w:p w:rsidR="005D3D6B" w:rsidRPr="005D3D6B" w:rsidRDefault="006E20B1" w:rsidP="005D3D6B">
      <w:pPr>
        <w:pStyle w:val="Normal0"/>
        <w:ind w:firstLine="720"/>
        <w:jc w:val="both"/>
        <w:rPr>
          <w:rFonts w:ascii="Times New Roman" w:hAnsi="Times New Roman"/>
          <w:lang w:val="sr-Cyrl-CS"/>
        </w:rPr>
      </w:pPr>
      <w:r>
        <w:rPr>
          <w:rFonts w:ascii="Times New Roman" w:hAnsi="Times New Roman" w:cs="Times New Roman"/>
          <w:lang w:val="sr-Cyrl-CS"/>
        </w:rPr>
        <w:t>Продавац</w:t>
      </w:r>
      <w:r w:rsidR="005D3D6B" w:rsidRPr="005D3D6B">
        <w:rPr>
          <w:rFonts w:ascii="Times New Roman" w:hAnsi="Times New Roman"/>
          <w:lang w:val="sr-Cyrl-CS"/>
        </w:rPr>
        <w:t xml:space="preserve"> је дужан да о свом трошку изврши све поправке у случају наношења штете приликом реализације Уговора, али тако да поправка штете не утиче на рок извршења уговора.</w:t>
      </w:r>
    </w:p>
    <w:p w:rsidR="005D3D6B" w:rsidRPr="005D3D6B" w:rsidRDefault="005D3D6B" w:rsidP="005D3D6B">
      <w:pPr>
        <w:pStyle w:val="Normal0"/>
        <w:ind w:firstLine="720"/>
        <w:jc w:val="both"/>
        <w:rPr>
          <w:rFonts w:ascii="Times New Roman" w:hAnsi="Times New Roman"/>
          <w:lang w:val="sr-Cyrl-CS"/>
        </w:rPr>
      </w:pPr>
    </w:p>
    <w:p w:rsidR="005D3D6B" w:rsidRPr="005D3D6B" w:rsidRDefault="005D3D6B" w:rsidP="005D3D6B">
      <w:pPr>
        <w:pStyle w:val="Normal0"/>
        <w:jc w:val="center"/>
        <w:rPr>
          <w:rFonts w:ascii="Times New Roman" w:hAnsi="Times New Roman"/>
          <w:b/>
          <w:lang w:val="sr-Cyrl-CS"/>
        </w:rPr>
      </w:pPr>
      <w:r w:rsidRPr="005D3D6B">
        <w:rPr>
          <w:rFonts w:ascii="Times New Roman" w:hAnsi="Times New Roman"/>
          <w:b/>
          <w:lang w:val="sr-Cyrl-CS"/>
        </w:rPr>
        <w:t>Члан 6.</w:t>
      </w:r>
    </w:p>
    <w:p w:rsidR="005D3D6B" w:rsidRPr="005D3D6B" w:rsidRDefault="005D3D6B" w:rsidP="005D3D6B">
      <w:pPr>
        <w:pStyle w:val="Normal0"/>
        <w:jc w:val="both"/>
        <w:rPr>
          <w:rFonts w:ascii="Times New Roman" w:hAnsi="Times New Roman"/>
          <w:lang w:val="sr-Cyrl-CS"/>
        </w:rPr>
      </w:pPr>
      <w:r w:rsidRPr="005D3D6B">
        <w:rPr>
          <w:rFonts w:ascii="Times New Roman" w:hAnsi="Times New Roman"/>
          <w:lang w:val="sr-Cyrl-CS"/>
        </w:rPr>
        <w:tab/>
        <w:t xml:space="preserve">Уколико </w:t>
      </w:r>
      <w:r w:rsidR="006E20B1">
        <w:rPr>
          <w:rFonts w:ascii="Times New Roman" w:hAnsi="Times New Roman" w:cs="Times New Roman"/>
          <w:lang w:val="sr-Cyrl-CS"/>
        </w:rPr>
        <w:t>Продавац</w:t>
      </w:r>
      <w:r w:rsidRPr="005D3D6B">
        <w:rPr>
          <w:rFonts w:ascii="Times New Roman" w:hAnsi="Times New Roman"/>
          <w:lang w:val="sr-Cyrl-CS"/>
        </w:rPr>
        <w:t xml:space="preserve"> не испоручи добра у уговореном року, поручену количину и добра уобичајеног квалитета </w:t>
      </w:r>
      <w:r w:rsidR="006E20B1">
        <w:rPr>
          <w:rFonts w:ascii="Times New Roman" w:hAnsi="Times New Roman"/>
          <w:lang w:val="sr-Cyrl-CS"/>
        </w:rPr>
        <w:t>Куп</w:t>
      </w:r>
      <w:r w:rsidRPr="005D3D6B">
        <w:rPr>
          <w:rFonts w:ascii="Times New Roman" w:hAnsi="Times New Roman"/>
          <w:lang w:val="sr-Cyrl-CS"/>
        </w:rPr>
        <w:t>ац може раскинути овај уговор.</w:t>
      </w:r>
    </w:p>
    <w:p w:rsidR="005D3D6B" w:rsidRPr="005D3D6B" w:rsidRDefault="005D3D6B" w:rsidP="005D3D6B">
      <w:pPr>
        <w:pStyle w:val="Normal0"/>
        <w:jc w:val="both"/>
        <w:rPr>
          <w:rFonts w:ascii="Times New Roman" w:hAnsi="Times New Roman"/>
          <w:lang w:val="sr-Cyrl-CS"/>
        </w:rPr>
      </w:pPr>
    </w:p>
    <w:p w:rsidR="005D3D6B" w:rsidRPr="005D3D6B" w:rsidRDefault="005D3D6B" w:rsidP="005D3D6B">
      <w:pPr>
        <w:pStyle w:val="Normal0"/>
        <w:jc w:val="center"/>
        <w:rPr>
          <w:rFonts w:ascii="Times New Roman" w:hAnsi="Times New Roman"/>
          <w:b/>
          <w:lang w:val="sr-Cyrl-CS"/>
        </w:rPr>
      </w:pPr>
      <w:r w:rsidRPr="005D3D6B">
        <w:rPr>
          <w:rFonts w:ascii="Times New Roman" w:hAnsi="Times New Roman"/>
          <w:b/>
          <w:lang w:val="sr-Cyrl-CS"/>
        </w:rPr>
        <w:t>Члан 7.</w:t>
      </w:r>
    </w:p>
    <w:p w:rsidR="008A2E36" w:rsidRPr="008A2E36" w:rsidRDefault="005D3D6B" w:rsidP="008A2E36">
      <w:pPr>
        <w:suppressAutoHyphens w:val="0"/>
        <w:autoSpaceDE w:val="0"/>
        <w:autoSpaceDN w:val="0"/>
        <w:adjustRightInd w:val="0"/>
        <w:spacing w:line="240" w:lineRule="auto"/>
        <w:rPr>
          <w:rFonts w:eastAsia="TimesNewRoman"/>
          <w:color w:val="auto"/>
          <w:kern w:val="0"/>
          <w:lang w:eastAsia="en-US"/>
        </w:rPr>
      </w:pPr>
      <w:r w:rsidRPr="005D3D6B">
        <w:rPr>
          <w:lang w:val="sr-Cyrl-CS"/>
        </w:rPr>
        <w:tab/>
      </w:r>
      <w:r w:rsidR="008A2E36" w:rsidRPr="008A2E36">
        <w:rPr>
          <w:rFonts w:eastAsia="TimesNewRoman"/>
          <w:color w:val="auto"/>
          <w:kern w:val="0"/>
          <w:lang w:eastAsia="en-US"/>
        </w:rPr>
        <w:t>Купац се обавезује да цену за испоручена добра уплати на рачун продавца број</w:t>
      </w:r>
    </w:p>
    <w:p w:rsidR="008A2E36" w:rsidRPr="008A2E36" w:rsidRDefault="008A2E36" w:rsidP="008A2E36">
      <w:pPr>
        <w:suppressAutoHyphens w:val="0"/>
        <w:autoSpaceDE w:val="0"/>
        <w:autoSpaceDN w:val="0"/>
        <w:adjustRightInd w:val="0"/>
        <w:spacing w:line="240" w:lineRule="auto"/>
        <w:rPr>
          <w:rFonts w:eastAsia="TimesNewRoman"/>
          <w:color w:val="auto"/>
          <w:kern w:val="0"/>
          <w:lang w:eastAsia="en-US"/>
        </w:rPr>
      </w:pPr>
      <w:r w:rsidRPr="008A2E36">
        <w:rPr>
          <w:rFonts w:eastAsia="TimesNewRoman"/>
          <w:color w:val="auto"/>
          <w:kern w:val="0"/>
          <w:lang w:eastAsia="en-US"/>
        </w:rPr>
        <w:t>_______________________, код _____________________________ банке, у року од 45</w:t>
      </w:r>
    </w:p>
    <w:p w:rsidR="008A2E36" w:rsidRPr="008A2E36" w:rsidRDefault="008A2E36" w:rsidP="008A2E36">
      <w:pPr>
        <w:suppressAutoHyphens w:val="0"/>
        <w:autoSpaceDE w:val="0"/>
        <w:autoSpaceDN w:val="0"/>
        <w:adjustRightInd w:val="0"/>
        <w:spacing w:line="240" w:lineRule="auto"/>
        <w:rPr>
          <w:rFonts w:eastAsia="TimesNewRoman"/>
          <w:color w:val="auto"/>
          <w:kern w:val="0"/>
          <w:lang w:eastAsia="en-US"/>
        </w:rPr>
      </w:pPr>
      <w:r w:rsidRPr="008A2E36">
        <w:rPr>
          <w:rFonts w:eastAsia="TimesNewRoman"/>
          <w:color w:val="auto"/>
          <w:kern w:val="0"/>
          <w:lang w:eastAsia="en-US"/>
        </w:rPr>
        <w:t>дана од дана достављања фактуре наручиоца и записника о извршеној примопредаји</w:t>
      </w:r>
    </w:p>
    <w:p w:rsidR="005D3D6B" w:rsidRPr="008A2E36" w:rsidRDefault="008A2E36" w:rsidP="008A2E36">
      <w:pPr>
        <w:pStyle w:val="Normal0"/>
        <w:jc w:val="both"/>
        <w:rPr>
          <w:rFonts w:ascii="Times New Roman" w:hAnsi="Times New Roman" w:cs="Times New Roman"/>
          <w:b/>
          <w:lang w:val="sr-Cyrl-CS"/>
        </w:rPr>
      </w:pPr>
      <w:r w:rsidRPr="008A2E36">
        <w:rPr>
          <w:rFonts w:ascii="Times New Roman" w:eastAsia="TimesNewRoman" w:hAnsi="Times New Roman" w:cs="Times New Roman"/>
        </w:rPr>
        <w:t>добара/отпремнице.</w:t>
      </w:r>
    </w:p>
    <w:p w:rsidR="008A2E36" w:rsidRDefault="008A2E36" w:rsidP="005D3D6B">
      <w:pPr>
        <w:pStyle w:val="Normal0"/>
        <w:jc w:val="center"/>
        <w:rPr>
          <w:rFonts w:ascii="Times New Roman" w:hAnsi="Times New Roman"/>
          <w:b/>
        </w:rPr>
      </w:pPr>
    </w:p>
    <w:p w:rsidR="005D3D6B" w:rsidRPr="005D3D6B" w:rsidRDefault="005D3D6B" w:rsidP="005D3D6B">
      <w:pPr>
        <w:pStyle w:val="Normal0"/>
        <w:jc w:val="center"/>
        <w:rPr>
          <w:rFonts w:ascii="Times New Roman" w:hAnsi="Times New Roman"/>
          <w:b/>
          <w:lang w:val="sr-Cyrl-CS"/>
        </w:rPr>
      </w:pPr>
      <w:r w:rsidRPr="005D3D6B">
        <w:rPr>
          <w:rFonts w:ascii="Times New Roman" w:hAnsi="Times New Roman"/>
          <w:b/>
          <w:lang w:val="sr-Cyrl-CS"/>
        </w:rPr>
        <w:t xml:space="preserve">Члан </w:t>
      </w:r>
      <w:r w:rsidRPr="005D3D6B">
        <w:rPr>
          <w:rFonts w:ascii="Times New Roman" w:hAnsi="Times New Roman"/>
          <w:b/>
          <w:lang w:val="ru-RU"/>
        </w:rPr>
        <w:t>8.</w:t>
      </w:r>
    </w:p>
    <w:p w:rsidR="00EA2A80" w:rsidRPr="00EA2A80" w:rsidRDefault="006E20B1" w:rsidP="00EA2A80">
      <w:pPr>
        <w:suppressAutoHyphens w:val="0"/>
        <w:autoSpaceDE w:val="0"/>
        <w:autoSpaceDN w:val="0"/>
        <w:adjustRightInd w:val="0"/>
        <w:spacing w:line="240" w:lineRule="auto"/>
        <w:ind w:firstLine="708"/>
        <w:jc w:val="both"/>
        <w:rPr>
          <w:rFonts w:ascii="TimesNewRoman,Italic" w:eastAsia="Times New Roman" w:hAnsi="TimesNewRoman,Italic" w:cs="TimesNewRoman,Italic"/>
          <w:iCs/>
          <w:color w:val="auto"/>
          <w:kern w:val="0"/>
          <w:sz w:val="23"/>
          <w:szCs w:val="23"/>
          <w:lang w:eastAsia="en-US"/>
        </w:rPr>
      </w:pPr>
      <w:r>
        <w:rPr>
          <w:lang w:val="sr-Cyrl-CS"/>
        </w:rPr>
        <w:t>Продавац</w:t>
      </w:r>
      <w:r w:rsidR="00EA2A80" w:rsidRPr="00EA2A80">
        <w:rPr>
          <w:rFonts w:eastAsia="Times New Roman"/>
          <w:iCs/>
          <w:color w:val="auto"/>
          <w:kern w:val="0"/>
          <w:lang w:eastAsia="en-US"/>
        </w:rPr>
        <w:t xml:space="preserve"> се обавезује да у тренутку закључења уговора достави </w:t>
      </w:r>
      <w:r>
        <w:rPr>
          <w:rFonts w:eastAsia="Times New Roman"/>
          <w:iCs/>
          <w:color w:val="auto"/>
          <w:kern w:val="0"/>
          <w:lang w:eastAsia="en-US"/>
        </w:rPr>
        <w:t>Купцу</w:t>
      </w:r>
      <w:r w:rsidR="00EA2A80" w:rsidRPr="00EA2A80">
        <w:rPr>
          <w:rFonts w:eastAsia="Times New Roman"/>
          <w:iCs/>
          <w:color w:val="auto"/>
          <w:kern w:val="0"/>
          <w:lang w:eastAsia="en-US"/>
        </w:rPr>
        <w:t xml:space="preserve"> </w:t>
      </w:r>
      <w:r w:rsidR="00EA2A80" w:rsidRPr="00EA2A80">
        <w:rPr>
          <w:lang w:val="sr-Cyrl-CS"/>
        </w:rPr>
        <w:t>на име обезбеђења за добро извршење посла који је предмет Уговора, 1 (једну)</w:t>
      </w:r>
      <w:r w:rsidR="00EA2A80" w:rsidRPr="00EA2A80">
        <w:rPr>
          <w:rFonts w:eastAsia="TimesNewRomanPSMT"/>
          <w:bCs/>
          <w:iCs/>
          <w:color w:val="auto"/>
        </w:rPr>
        <w:t xml:space="preserve"> </w:t>
      </w:r>
      <w:r w:rsidR="00EA2A80" w:rsidRPr="00EA2A80">
        <w:rPr>
          <w:rFonts w:eastAsia="TimesNewRomanPSMT"/>
          <w:bCs/>
          <w:iCs/>
          <w:color w:val="auto"/>
          <w:lang w:val="sr-Cyrl-CS"/>
        </w:rPr>
        <w:t xml:space="preserve">бланко сопствену меницу, </w:t>
      </w:r>
      <w:r w:rsidR="000F36D3">
        <w:rPr>
          <w:lang w:val="sr-Cyrl-CS"/>
        </w:rPr>
        <w:t xml:space="preserve">означену на износ од </w:t>
      </w:r>
      <w:r w:rsidR="00EA2A80" w:rsidRPr="00EA2A80">
        <w:rPr>
          <w:lang w:val="sr-Cyrl-CS"/>
        </w:rPr>
        <w:t>1</w:t>
      </w:r>
      <w:r w:rsidR="00FF500B">
        <w:rPr>
          <w:lang w:val="sr-Cyrl-CS"/>
        </w:rPr>
        <w:t>5</w:t>
      </w:r>
      <w:r w:rsidR="00EA2A80" w:rsidRPr="00EA2A80">
        <w:rPr>
          <w:lang w:val="sr-Cyrl-CS"/>
        </w:rPr>
        <w:t xml:space="preserve">% уговорене вредности са урачунатим ПДВ-ом, </w:t>
      </w:r>
      <w:r w:rsidR="00EA2A80" w:rsidRPr="00EA2A80">
        <w:rPr>
          <w:rFonts w:eastAsia="TimesNewRomanPSMT"/>
          <w:bCs/>
          <w:iCs/>
          <w:color w:val="auto"/>
          <w:lang w:val="sr-Cyrl-CS"/>
        </w:rPr>
        <w:t>која мора бити евидентирана у Регистру меница и овлашћења Народне банке Србије (као доказ доставити потврду банке).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w:t>
      </w:r>
      <w:r w:rsidR="00FF500B">
        <w:rPr>
          <w:rFonts w:eastAsia="TimesNewRomanPSMT"/>
          <w:bCs/>
          <w:iCs/>
          <w:color w:val="auto"/>
          <w:lang w:val="sr-Cyrl-CS"/>
        </w:rPr>
        <w:t xml:space="preserve">. </w:t>
      </w:r>
      <w:r w:rsidR="00EA2A80" w:rsidRPr="00EA2A80">
        <w:rPr>
          <w:rFonts w:eastAsia="TimesNewRomanPSMT"/>
          <w:bCs/>
          <w:iCs/>
          <w:color w:val="auto"/>
          <w:lang w:val="sr-Cyrl-CS"/>
        </w:rPr>
        <w:t xml:space="preserve">Уз меницу мора бити достављена копија картона депонованих потписа који је издат од стране пословне банке коју </w:t>
      </w:r>
      <w:r>
        <w:rPr>
          <w:lang w:val="sr-Cyrl-CS"/>
        </w:rPr>
        <w:lastRenderedPageBreak/>
        <w:t>Продавац</w:t>
      </w:r>
      <w:r w:rsidR="00EA2A80" w:rsidRPr="00EA2A80">
        <w:rPr>
          <w:rFonts w:eastAsia="TimesNewRomanPSMT"/>
          <w:bCs/>
          <w:iCs/>
          <w:color w:val="auto"/>
          <w:lang w:val="sr-Cyrl-CS"/>
        </w:rPr>
        <w:t xml:space="preserve"> наводи у меничном овлашћењу – писму.  </w:t>
      </w:r>
      <w:r w:rsidR="00FF500B">
        <w:rPr>
          <w:rFonts w:eastAsia="TimesNewRomanPSMT"/>
          <w:bCs/>
          <w:iCs/>
          <w:color w:val="auto"/>
          <w:lang w:val="sr-Cyrl-CS"/>
        </w:rPr>
        <w:t xml:space="preserve">Рок важења менице је </w:t>
      </w:r>
      <w:r w:rsidR="00FF500B">
        <w:rPr>
          <w:rFonts w:eastAsia="TimesNewRomanPSMT"/>
          <w:bCs/>
          <w:iCs/>
          <w:color w:val="auto"/>
        </w:rPr>
        <w:t>6</w:t>
      </w:r>
      <w:r w:rsidR="00EA2A80" w:rsidRPr="00EA2A80">
        <w:rPr>
          <w:rFonts w:eastAsia="TimesNewRomanPSMT"/>
          <w:bCs/>
          <w:iCs/>
          <w:color w:val="auto"/>
        </w:rPr>
        <w:t>0 дана</w:t>
      </w:r>
      <w:r w:rsidR="00EA2A80" w:rsidRPr="00EA2A80">
        <w:rPr>
          <w:lang w:val="sr-Cyrl-CS"/>
        </w:rPr>
        <w:t xml:space="preserve"> </w:t>
      </w:r>
      <w:r w:rsidR="00FF500B">
        <w:rPr>
          <w:lang w:val="sr-Cyrl-CS"/>
        </w:rPr>
        <w:t xml:space="preserve">од уговореног рока за испоруку </w:t>
      </w:r>
      <w:r w:rsidR="00EA2A80" w:rsidRPr="00EA2A80">
        <w:rPr>
          <w:lang w:val="sr-Cyrl-CS"/>
        </w:rPr>
        <w:t>и уградњу добра с тим да евентуални продужетак рока испоруке добра има за последицу и продужење рока важења менице и меничног овлашћења, за исти број дана за који ће бити продужен и рок испоруке добра;</w:t>
      </w:r>
    </w:p>
    <w:p w:rsidR="005D3D6B" w:rsidRDefault="005D3D6B" w:rsidP="005D3D6B">
      <w:pPr>
        <w:pStyle w:val="Normal0"/>
        <w:jc w:val="center"/>
        <w:rPr>
          <w:rFonts w:ascii="Times New Roman" w:hAnsi="Times New Roman"/>
          <w:b/>
          <w:lang w:val="sr-Cyrl-CS"/>
        </w:rPr>
      </w:pPr>
    </w:p>
    <w:p w:rsidR="005D3D6B" w:rsidRPr="005D3D6B" w:rsidRDefault="005D3D6B" w:rsidP="005D3D6B">
      <w:pPr>
        <w:pStyle w:val="Normal0"/>
        <w:jc w:val="center"/>
        <w:rPr>
          <w:rFonts w:ascii="Times New Roman" w:hAnsi="Times New Roman"/>
          <w:b/>
          <w:lang w:val="sr-Cyrl-CS"/>
        </w:rPr>
      </w:pPr>
      <w:r w:rsidRPr="005D3D6B">
        <w:rPr>
          <w:rFonts w:ascii="Times New Roman" w:hAnsi="Times New Roman"/>
          <w:b/>
          <w:lang w:val="sr-Cyrl-CS"/>
        </w:rPr>
        <w:t>Ч</w:t>
      </w:r>
      <w:r w:rsidRPr="005D3D6B">
        <w:rPr>
          <w:rFonts w:ascii="Times New Roman" w:hAnsi="Times New Roman"/>
          <w:b/>
          <w:lang w:val="ru-RU"/>
        </w:rPr>
        <w:t>лан</w:t>
      </w:r>
      <w:r w:rsidRPr="005D3D6B">
        <w:rPr>
          <w:rFonts w:ascii="Times New Roman" w:hAnsi="Times New Roman"/>
          <w:b/>
          <w:lang w:val="sr-Cyrl-CS"/>
        </w:rPr>
        <w:t xml:space="preserve"> 9.</w:t>
      </w:r>
    </w:p>
    <w:p w:rsidR="005D3D6B" w:rsidRPr="005D3D6B" w:rsidRDefault="005D3D6B" w:rsidP="005D3D6B">
      <w:pPr>
        <w:pStyle w:val="Normal0"/>
        <w:jc w:val="both"/>
        <w:rPr>
          <w:rFonts w:ascii="Times New Roman" w:hAnsi="Times New Roman"/>
          <w:lang w:val="sr-Cyrl-CS"/>
        </w:rPr>
      </w:pPr>
      <w:r w:rsidRPr="005D3D6B">
        <w:rPr>
          <w:rFonts w:ascii="Times New Roman" w:hAnsi="Times New Roman"/>
          <w:lang w:val="sr-Cyrl-CS"/>
        </w:rPr>
        <w:tab/>
      </w:r>
      <w:r w:rsidRPr="005D3D6B">
        <w:rPr>
          <w:rFonts w:ascii="Times New Roman" w:hAnsi="Times New Roman"/>
          <w:lang w:val="ru-RU"/>
        </w:rPr>
        <w:t>Уговорне</w:t>
      </w:r>
      <w:r w:rsidRPr="005D3D6B">
        <w:rPr>
          <w:rFonts w:ascii="Times New Roman" w:hAnsi="Times New Roman"/>
          <w:lang w:val="sr-Cyrl-CS"/>
        </w:rPr>
        <w:t xml:space="preserve"> </w:t>
      </w:r>
      <w:r w:rsidRPr="005D3D6B">
        <w:rPr>
          <w:rFonts w:ascii="Times New Roman" w:hAnsi="Times New Roman"/>
          <w:lang w:val="ru-RU"/>
        </w:rPr>
        <w:t>стране</w:t>
      </w:r>
      <w:r w:rsidRPr="005D3D6B">
        <w:rPr>
          <w:rFonts w:ascii="Times New Roman" w:hAnsi="Times New Roman"/>
          <w:lang w:val="sr-Cyrl-CS"/>
        </w:rPr>
        <w:t xml:space="preserve"> </w:t>
      </w:r>
      <w:r w:rsidRPr="005D3D6B">
        <w:rPr>
          <w:rFonts w:ascii="Times New Roman" w:hAnsi="Times New Roman"/>
          <w:lang w:val="ru-RU"/>
        </w:rPr>
        <w:t>су</w:t>
      </w:r>
      <w:r w:rsidRPr="005D3D6B">
        <w:rPr>
          <w:rFonts w:ascii="Times New Roman" w:hAnsi="Times New Roman"/>
          <w:lang w:val="sr-Cyrl-CS"/>
        </w:rPr>
        <w:t xml:space="preserve"> </w:t>
      </w:r>
      <w:r w:rsidRPr="005D3D6B">
        <w:rPr>
          <w:rFonts w:ascii="Times New Roman" w:hAnsi="Times New Roman"/>
          <w:lang w:val="ru-RU"/>
        </w:rPr>
        <w:t>сагласне</w:t>
      </w:r>
      <w:r w:rsidRPr="005D3D6B">
        <w:rPr>
          <w:rFonts w:ascii="Times New Roman" w:hAnsi="Times New Roman"/>
          <w:lang w:val="sr-Cyrl-CS"/>
        </w:rPr>
        <w:t xml:space="preserve"> </w:t>
      </w:r>
      <w:r w:rsidRPr="005D3D6B">
        <w:rPr>
          <w:rFonts w:ascii="Times New Roman" w:hAnsi="Times New Roman"/>
          <w:lang w:val="ru-RU"/>
        </w:rPr>
        <w:t>да</w:t>
      </w:r>
      <w:r w:rsidRPr="005D3D6B">
        <w:rPr>
          <w:rFonts w:ascii="Times New Roman" w:hAnsi="Times New Roman"/>
          <w:lang w:val="sr-Cyrl-CS"/>
        </w:rPr>
        <w:t xml:space="preserve"> </w:t>
      </w:r>
      <w:r w:rsidRPr="005D3D6B">
        <w:rPr>
          <w:rFonts w:ascii="Times New Roman" w:hAnsi="Times New Roman"/>
          <w:lang w:val="ru-RU"/>
        </w:rPr>
        <w:t>се</w:t>
      </w:r>
      <w:r w:rsidRPr="005D3D6B">
        <w:rPr>
          <w:rFonts w:ascii="Times New Roman" w:hAnsi="Times New Roman"/>
          <w:lang w:val="sr-Cyrl-CS"/>
        </w:rPr>
        <w:t xml:space="preserve"> </w:t>
      </w:r>
      <w:r w:rsidRPr="005D3D6B">
        <w:rPr>
          <w:rFonts w:ascii="Times New Roman" w:hAnsi="Times New Roman"/>
          <w:lang w:val="ru-RU"/>
        </w:rPr>
        <w:t>на</w:t>
      </w:r>
      <w:r w:rsidRPr="005D3D6B">
        <w:rPr>
          <w:rFonts w:ascii="Times New Roman" w:hAnsi="Times New Roman"/>
          <w:lang w:val="sr-Cyrl-CS"/>
        </w:rPr>
        <w:t xml:space="preserve"> </w:t>
      </w:r>
      <w:r w:rsidRPr="005D3D6B">
        <w:rPr>
          <w:rFonts w:ascii="Times New Roman" w:hAnsi="Times New Roman"/>
          <w:lang w:val="ru-RU"/>
        </w:rPr>
        <w:t>све</w:t>
      </w:r>
      <w:r w:rsidRPr="005D3D6B">
        <w:rPr>
          <w:rFonts w:ascii="Times New Roman" w:hAnsi="Times New Roman"/>
          <w:lang w:val="sr-Cyrl-CS"/>
        </w:rPr>
        <w:t xml:space="preserve"> </w:t>
      </w:r>
      <w:r w:rsidRPr="005D3D6B">
        <w:rPr>
          <w:rFonts w:ascii="Times New Roman" w:hAnsi="Times New Roman"/>
          <w:lang w:val="ru-RU"/>
        </w:rPr>
        <w:t>ме</w:t>
      </w:r>
      <w:r w:rsidRPr="005D3D6B">
        <w:rPr>
          <w:rFonts w:ascii="Times New Roman" w:hAnsi="Times New Roman"/>
          <w:lang w:val="sr-Cyrl-CS"/>
        </w:rPr>
        <w:t>ђ</w:t>
      </w:r>
      <w:r w:rsidRPr="005D3D6B">
        <w:rPr>
          <w:rFonts w:ascii="Times New Roman" w:hAnsi="Times New Roman"/>
          <w:lang w:val="ru-RU"/>
        </w:rPr>
        <w:t>усобне</w:t>
      </w:r>
      <w:r w:rsidRPr="005D3D6B">
        <w:rPr>
          <w:rFonts w:ascii="Times New Roman" w:hAnsi="Times New Roman"/>
          <w:lang w:val="sr-Cyrl-CS"/>
        </w:rPr>
        <w:t xml:space="preserve"> </w:t>
      </w:r>
      <w:r w:rsidRPr="005D3D6B">
        <w:rPr>
          <w:rFonts w:ascii="Times New Roman" w:hAnsi="Times New Roman"/>
          <w:lang w:val="ru-RU"/>
        </w:rPr>
        <w:t>односе</w:t>
      </w:r>
      <w:r w:rsidRPr="005D3D6B">
        <w:rPr>
          <w:rFonts w:ascii="Times New Roman" w:hAnsi="Times New Roman"/>
          <w:lang w:val="sr-Cyrl-CS"/>
        </w:rPr>
        <w:t xml:space="preserve">, </w:t>
      </w:r>
      <w:r w:rsidRPr="005D3D6B">
        <w:rPr>
          <w:rFonts w:ascii="Times New Roman" w:hAnsi="Times New Roman"/>
          <w:lang w:val="ru-RU"/>
        </w:rPr>
        <w:t>који</w:t>
      </w:r>
      <w:r w:rsidRPr="005D3D6B">
        <w:rPr>
          <w:rFonts w:ascii="Times New Roman" w:hAnsi="Times New Roman"/>
          <w:lang w:val="sr-Cyrl-CS"/>
        </w:rPr>
        <w:t xml:space="preserve"> </w:t>
      </w:r>
      <w:r w:rsidRPr="005D3D6B">
        <w:rPr>
          <w:rFonts w:ascii="Times New Roman" w:hAnsi="Times New Roman"/>
          <w:lang w:val="ru-RU"/>
        </w:rPr>
        <w:t>нису</w:t>
      </w:r>
      <w:r w:rsidRPr="005D3D6B">
        <w:rPr>
          <w:rFonts w:ascii="Times New Roman" w:hAnsi="Times New Roman"/>
          <w:lang w:val="sr-Cyrl-CS"/>
        </w:rPr>
        <w:t xml:space="preserve"> </w:t>
      </w:r>
      <w:r w:rsidRPr="005D3D6B">
        <w:rPr>
          <w:rFonts w:ascii="Times New Roman" w:hAnsi="Times New Roman"/>
          <w:lang w:val="ru-RU"/>
        </w:rPr>
        <w:t>дефинисани</w:t>
      </w:r>
      <w:r w:rsidRPr="005D3D6B">
        <w:rPr>
          <w:rFonts w:ascii="Times New Roman" w:hAnsi="Times New Roman"/>
          <w:lang w:val="sr-Cyrl-CS"/>
        </w:rPr>
        <w:t xml:space="preserve"> </w:t>
      </w:r>
      <w:r w:rsidRPr="005D3D6B">
        <w:rPr>
          <w:rFonts w:ascii="Times New Roman" w:hAnsi="Times New Roman"/>
          <w:lang w:val="ru-RU"/>
        </w:rPr>
        <w:t>овим</w:t>
      </w:r>
      <w:r w:rsidRPr="005D3D6B">
        <w:rPr>
          <w:rFonts w:ascii="Times New Roman" w:hAnsi="Times New Roman"/>
          <w:lang w:val="sr-Cyrl-CS"/>
        </w:rPr>
        <w:t xml:space="preserve"> </w:t>
      </w:r>
      <w:r w:rsidRPr="005D3D6B">
        <w:rPr>
          <w:rFonts w:ascii="Times New Roman" w:hAnsi="Times New Roman"/>
          <w:lang w:val="ru-RU"/>
        </w:rPr>
        <w:t>Уговором</w:t>
      </w:r>
      <w:r w:rsidRPr="005D3D6B">
        <w:rPr>
          <w:rFonts w:ascii="Times New Roman" w:hAnsi="Times New Roman"/>
          <w:lang w:val="sr-Cyrl-CS"/>
        </w:rPr>
        <w:t xml:space="preserve">, </w:t>
      </w:r>
      <w:r w:rsidRPr="005D3D6B">
        <w:rPr>
          <w:rFonts w:ascii="Times New Roman" w:hAnsi="Times New Roman"/>
          <w:lang w:val="ru-RU"/>
        </w:rPr>
        <w:t>непосредно</w:t>
      </w:r>
      <w:r w:rsidRPr="005D3D6B">
        <w:rPr>
          <w:rFonts w:ascii="Times New Roman" w:hAnsi="Times New Roman"/>
          <w:lang w:val="sr-Cyrl-CS"/>
        </w:rPr>
        <w:t xml:space="preserve"> </w:t>
      </w:r>
      <w:r w:rsidRPr="005D3D6B">
        <w:rPr>
          <w:rFonts w:ascii="Times New Roman" w:hAnsi="Times New Roman"/>
          <w:lang w:val="ru-RU"/>
        </w:rPr>
        <w:t>примењују</w:t>
      </w:r>
      <w:r w:rsidRPr="005D3D6B">
        <w:rPr>
          <w:rFonts w:ascii="Times New Roman" w:hAnsi="Times New Roman"/>
          <w:lang w:val="sr-Cyrl-CS"/>
        </w:rPr>
        <w:t xml:space="preserve"> </w:t>
      </w:r>
      <w:r w:rsidRPr="005D3D6B">
        <w:rPr>
          <w:rFonts w:ascii="Times New Roman" w:hAnsi="Times New Roman"/>
          <w:lang w:val="ru-RU"/>
        </w:rPr>
        <w:t>одредбе</w:t>
      </w:r>
      <w:r w:rsidRPr="005D3D6B">
        <w:rPr>
          <w:rFonts w:ascii="Times New Roman" w:hAnsi="Times New Roman"/>
          <w:lang w:val="sr-Cyrl-CS"/>
        </w:rPr>
        <w:t xml:space="preserve"> </w:t>
      </w:r>
      <w:r w:rsidRPr="005D3D6B">
        <w:rPr>
          <w:rFonts w:ascii="Times New Roman" w:hAnsi="Times New Roman"/>
          <w:lang w:val="ru-RU"/>
        </w:rPr>
        <w:t>Закона</w:t>
      </w:r>
      <w:r w:rsidRPr="005D3D6B">
        <w:rPr>
          <w:rFonts w:ascii="Times New Roman" w:hAnsi="Times New Roman"/>
          <w:lang w:val="sr-Cyrl-CS"/>
        </w:rPr>
        <w:t xml:space="preserve"> </w:t>
      </w:r>
      <w:r w:rsidRPr="005D3D6B">
        <w:rPr>
          <w:rFonts w:ascii="Times New Roman" w:hAnsi="Times New Roman"/>
          <w:lang w:val="ru-RU"/>
        </w:rPr>
        <w:t>о</w:t>
      </w:r>
      <w:r w:rsidRPr="005D3D6B">
        <w:rPr>
          <w:rFonts w:ascii="Times New Roman" w:hAnsi="Times New Roman"/>
          <w:lang w:val="sr-Cyrl-CS"/>
        </w:rPr>
        <w:t xml:space="preserve"> </w:t>
      </w:r>
      <w:r w:rsidRPr="005D3D6B">
        <w:rPr>
          <w:rFonts w:ascii="Times New Roman" w:hAnsi="Times New Roman"/>
          <w:lang w:val="ru-RU"/>
        </w:rPr>
        <w:t>облигационим</w:t>
      </w:r>
      <w:r w:rsidRPr="005D3D6B">
        <w:rPr>
          <w:rFonts w:ascii="Times New Roman" w:hAnsi="Times New Roman"/>
          <w:lang w:val="sr-Cyrl-CS"/>
        </w:rPr>
        <w:t xml:space="preserve"> </w:t>
      </w:r>
      <w:r w:rsidRPr="005D3D6B">
        <w:rPr>
          <w:rFonts w:ascii="Times New Roman" w:hAnsi="Times New Roman"/>
          <w:lang w:val="ru-RU"/>
        </w:rPr>
        <w:t>односима</w:t>
      </w:r>
      <w:r w:rsidRPr="005D3D6B">
        <w:rPr>
          <w:rFonts w:ascii="Times New Roman" w:hAnsi="Times New Roman"/>
          <w:lang w:val="sr-Cyrl-CS"/>
        </w:rPr>
        <w:t>.</w:t>
      </w:r>
    </w:p>
    <w:p w:rsidR="005D3D6B" w:rsidRPr="005D3D6B" w:rsidRDefault="005D3D6B" w:rsidP="005D3D6B">
      <w:pPr>
        <w:pStyle w:val="Normal0"/>
        <w:jc w:val="center"/>
        <w:rPr>
          <w:rFonts w:ascii="Times New Roman" w:hAnsi="Times New Roman"/>
          <w:b/>
          <w:lang w:val="sr-Cyrl-CS"/>
        </w:rPr>
      </w:pPr>
    </w:p>
    <w:p w:rsidR="005D3D6B" w:rsidRPr="005D3D6B" w:rsidRDefault="005D3D6B" w:rsidP="005D3D6B">
      <w:pPr>
        <w:pStyle w:val="Normal0"/>
        <w:jc w:val="center"/>
        <w:rPr>
          <w:rFonts w:ascii="Times New Roman" w:hAnsi="Times New Roman"/>
          <w:b/>
          <w:lang w:val="sr-Cyrl-CS"/>
        </w:rPr>
      </w:pPr>
      <w:r w:rsidRPr="005D3D6B">
        <w:rPr>
          <w:rFonts w:ascii="Times New Roman" w:hAnsi="Times New Roman"/>
          <w:b/>
          <w:lang w:val="sr-Cyrl-CS"/>
        </w:rPr>
        <w:t>Ч</w:t>
      </w:r>
      <w:r w:rsidRPr="005D3D6B">
        <w:rPr>
          <w:rFonts w:ascii="Times New Roman" w:hAnsi="Times New Roman"/>
          <w:b/>
          <w:lang w:val="ru-RU"/>
        </w:rPr>
        <w:t>лан</w:t>
      </w:r>
      <w:r w:rsidRPr="005D3D6B">
        <w:rPr>
          <w:rFonts w:ascii="Times New Roman" w:hAnsi="Times New Roman"/>
          <w:b/>
          <w:lang w:val="sr-Cyrl-CS"/>
        </w:rPr>
        <w:t xml:space="preserve"> 1</w:t>
      </w:r>
      <w:r w:rsidRPr="005D3D6B">
        <w:rPr>
          <w:rFonts w:ascii="Times New Roman" w:hAnsi="Times New Roman"/>
          <w:b/>
          <w:lang w:val="ru-RU"/>
        </w:rPr>
        <w:t>0</w:t>
      </w:r>
      <w:r w:rsidRPr="005D3D6B">
        <w:rPr>
          <w:rFonts w:ascii="Times New Roman" w:hAnsi="Times New Roman"/>
          <w:b/>
          <w:lang w:val="sr-Cyrl-CS"/>
        </w:rPr>
        <w:t>.</w:t>
      </w:r>
    </w:p>
    <w:p w:rsidR="005D3D6B" w:rsidRPr="005D3D6B" w:rsidRDefault="005D3D6B" w:rsidP="005D3D6B">
      <w:pPr>
        <w:pStyle w:val="Normal0"/>
        <w:jc w:val="both"/>
        <w:rPr>
          <w:rFonts w:ascii="Times New Roman" w:hAnsi="Times New Roman"/>
          <w:lang w:val="sr-Cyrl-CS"/>
        </w:rPr>
      </w:pPr>
      <w:r w:rsidRPr="005D3D6B">
        <w:rPr>
          <w:rFonts w:ascii="Times New Roman" w:hAnsi="Times New Roman"/>
          <w:lang w:val="sr-Cyrl-CS"/>
        </w:rPr>
        <w:tab/>
      </w:r>
      <w:r w:rsidRPr="005D3D6B">
        <w:rPr>
          <w:rFonts w:ascii="Times New Roman" w:hAnsi="Times New Roman"/>
          <w:lang w:val="ru-RU"/>
        </w:rPr>
        <w:t>Уговорне</w:t>
      </w:r>
      <w:r w:rsidRPr="005D3D6B">
        <w:rPr>
          <w:rFonts w:ascii="Times New Roman" w:hAnsi="Times New Roman"/>
          <w:lang w:val="sr-Cyrl-CS"/>
        </w:rPr>
        <w:t xml:space="preserve"> </w:t>
      </w:r>
      <w:r w:rsidRPr="005D3D6B">
        <w:rPr>
          <w:rFonts w:ascii="Times New Roman" w:hAnsi="Times New Roman"/>
          <w:lang w:val="ru-RU"/>
        </w:rPr>
        <w:t>стране</w:t>
      </w:r>
      <w:r w:rsidRPr="005D3D6B">
        <w:rPr>
          <w:rFonts w:ascii="Times New Roman" w:hAnsi="Times New Roman"/>
          <w:lang w:val="sr-Cyrl-CS"/>
        </w:rPr>
        <w:t xml:space="preserve"> </w:t>
      </w:r>
      <w:r w:rsidRPr="005D3D6B">
        <w:rPr>
          <w:rFonts w:ascii="Times New Roman" w:hAnsi="Times New Roman"/>
          <w:lang w:val="ru-RU"/>
        </w:rPr>
        <w:t>су</w:t>
      </w:r>
      <w:r w:rsidRPr="005D3D6B">
        <w:rPr>
          <w:rFonts w:ascii="Times New Roman" w:hAnsi="Times New Roman"/>
          <w:lang w:val="sr-Cyrl-CS"/>
        </w:rPr>
        <w:t xml:space="preserve"> </w:t>
      </w:r>
      <w:r w:rsidRPr="005D3D6B">
        <w:rPr>
          <w:rFonts w:ascii="Times New Roman" w:hAnsi="Times New Roman"/>
          <w:lang w:val="ru-RU"/>
        </w:rPr>
        <w:t>сагласне</w:t>
      </w:r>
      <w:r w:rsidRPr="005D3D6B">
        <w:rPr>
          <w:rFonts w:ascii="Times New Roman" w:hAnsi="Times New Roman"/>
          <w:lang w:val="sr-Cyrl-CS"/>
        </w:rPr>
        <w:t xml:space="preserve"> </w:t>
      </w:r>
      <w:r w:rsidRPr="005D3D6B">
        <w:rPr>
          <w:rFonts w:ascii="Times New Roman" w:hAnsi="Times New Roman"/>
          <w:lang w:val="ru-RU"/>
        </w:rPr>
        <w:t>да</w:t>
      </w:r>
      <w:r w:rsidRPr="005D3D6B">
        <w:rPr>
          <w:rFonts w:ascii="Times New Roman" w:hAnsi="Times New Roman"/>
          <w:lang w:val="sr-Cyrl-CS"/>
        </w:rPr>
        <w:t xml:space="preserve"> </w:t>
      </w:r>
      <w:r w:rsidRPr="005D3D6B">
        <w:rPr>
          <w:rFonts w:ascii="Times New Roman" w:hAnsi="Times New Roman"/>
          <w:lang w:val="ru-RU"/>
        </w:rPr>
        <w:t>све</w:t>
      </w:r>
      <w:r w:rsidRPr="005D3D6B">
        <w:rPr>
          <w:rFonts w:ascii="Times New Roman" w:hAnsi="Times New Roman"/>
          <w:lang w:val="sr-Cyrl-CS"/>
        </w:rPr>
        <w:t xml:space="preserve"> </w:t>
      </w:r>
      <w:r w:rsidRPr="005D3D6B">
        <w:rPr>
          <w:rFonts w:ascii="Times New Roman" w:hAnsi="Times New Roman"/>
          <w:lang w:val="ru-RU"/>
        </w:rPr>
        <w:t>евентуалне</w:t>
      </w:r>
      <w:r w:rsidRPr="005D3D6B">
        <w:rPr>
          <w:rFonts w:ascii="Times New Roman" w:hAnsi="Times New Roman"/>
          <w:lang w:val="sr-Cyrl-CS"/>
        </w:rPr>
        <w:t xml:space="preserve"> </w:t>
      </w:r>
      <w:r w:rsidRPr="005D3D6B">
        <w:rPr>
          <w:rFonts w:ascii="Times New Roman" w:hAnsi="Times New Roman"/>
          <w:lang w:val="ru-RU"/>
        </w:rPr>
        <w:t>спорове</w:t>
      </w:r>
      <w:r w:rsidRPr="005D3D6B">
        <w:rPr>
          <w:rFonts w:ascii="Times New Roman" w:hAnsi="Times New Roman"/>
          <w:lang w:val="sr-Cyrl-CS"/>
        </w:rPr>
        <w:t xml:space="preserve"> </w:t>
      </w:r>
      <w:r w:rsidRPr="005D3D6B">
        <w:rPr>
          <w:rFonts w:ascii="Times New Roman" w:hAnsi="Times New Roman"/>
          <w:lang w:val="ru-RU"/>
        </w:rPr>
        <w:t>ре</w:t>
      </w:r>
      <w:r w:rsidRPr="005D3D6B">
        <w:rPr>
          <w:rFonts w:ascii="Times New Roman" w:hAnsi="Times New Roman"/>
          <w:lang w:val="sr-Cyrl-CS"/>
        </w:rPr>
        <w:t>ш</w:t>
      </w:r>
      <w:r w:rsidRPr="005D3D6B">
        <w:rPr>
          <w:rFonts w:ascii="Times New Roman" w:hAnsi="Times New Roman"/>
          <w:lang w:val="ru-RU"/>
        </w:rPr>
        <w:t>авају</w:t>
      </w:r>
      <w:r w:rsidRPr="005D3D6B">
        <w:rPr>
          <w:rFonts w:ascii="Times New Roman" w:hAnsi="Times New Roman"/>
          <w:lang w:val="sr-Cyrl-CS"/>
        </w:rPr>
        <w:t xml:space="preserve"> </w:t>
      </w:r>
      <w:r w:rsidRPr="005D3D6B">
        <w:rPr>
          <w:rFonts w:ascii="Times New Roman" w:hAnsi="Times New Roman"/>
          <w:lang w:val="ru-RU"/>
        </w:rPr>
        <w:t>споразумно</w:t>
      </w:r>
      <w:r w:rsidRPr="005D3D6B">
        <w:rPr>
          <w:rFonts w:ascii="Times New Roman" w:hAnsi="Times New Roman"/>
          <w:lang w:val="sr-Cyrl-CS"/>
        </w:rPr>
        <w:t xml:space="preserve">, </w:t>
      </w:r>
      <w:r w:rsidRPr="005D3D6B">
        <w:rPr>
          <w:rFonts w:ascii="Times New Roman" w:hAnsi="Times New Roman"/>
          <w:lang w:val="ru-RU"/>
        </w:rPr>
        <w:t>а</w:t>
      </w:r>
      <w:r w:rsidRPr="005D3D6B">
        <w:rPr>
          <w:rFonts w:ascii="Times New Roman" w:hAnsi="Times New Roman"/>
          <w:lang w:val="sr-Cyrl-CS"/>
        </w:rPr>
        <w:t xml:space="preserve"> </w:t>
      </w:r>
      <w:r w:rsidRPr="005D3D6B">
        <w:rPr>
          <w:rFonts w:ascii="Times New Roman" w:hAnsi="Times New Roman"/>
          <w:lang w:val="ru-RU"/>
        </w:rPr>
        <w:t>у</w:t>
      </w:r>
      <w:r w:rsidRPr="005D3D6B">
        <w:rPr>
          <w:rFonts w:ascii="Times New Roman" w:hAnsi="Times New Roman"/>
          <w:lang w:val="sr-Cyrl-CS"/>
        </w:rPr>
        <w:t xml:space="preserve"> </w:t>
      </w:r>
      <w:r w:rsidRPr="005D3D6B">
        <w:rPr>
          <w:rFonts w:ascii="Times New Roman" w:hAnsi="Times New Roman"/>
          <w:lang w:val="ru-RU"/>
        </w:rPr>
        <w:t>слу</w:t>
      </w:r>
      <w:r w:rsidRPr="005D3D6B">
        <w:rPr>
          <w:rFonts w:ascii="Times New Roman" w:hAnsi="Times New Roman"/>
          <w:lang w:val="sr-Cyrl-CS"/>
        </w:rPr>
        <w:t>ч</w:t>
      </w:r>
      <w:r w:rsidRPr="005D3D6B">
        <w:rPr>
          <w:rFonts w:ascii="Times New Roman" w:hAnsi="Times New Roman"/>
          <w:lang w:val="ru-RU"/>
        </w:rPr>
        <w:t>ају</w:t>
      </w:r>
      <w:r w:rsidRPr="005D3D6B">
        <w:rPr>
          <w:rFonts w:ascii="Times New Roman" w:hAnsi="Times New Roman"/>
          <w:lang w:val="sr-Cyrl-CS"/>
        </w:rPr>
        <w:t xml:space="preserve"> </w:t>
      </w:r>
      <w:r w:rsidRPr="005D3D6B">
        <w:rPr>
          <w:rFonts w:ascii="Times New Roman" w:hAnsi="Times New Roman"/>
          <w:lang w:val="ru-RU"/>
        </w:rPr>
        <w:t>да</w:t>
      </w:r>
      <w:r w:rsidRPr="005D3D6B">
        <w:rPr>
          <w:rFonts w:ascii="Times New Roman" w:hAnsi="Times New Roman"/>
          <w:lang w:val="sr-Cyrl-CS"/>
        </w:rPr>
        <w:t xml:space="preserve"> </w:t>
      </w:r>
      <w:r w:rsidRPr="005D3D6B">
        <w:rPr>
          <w:rFonts w:ascii="Times New Roman" w:hAnsi="Times New Roman"/>
          <w:lang w:val="ru-RU"/>
        </w:rPr>
        <w:t>споразум</w:t>
      </w:r>
      <w:r w:rsidRPr="005D3D6B">
        <w:rPr>
          <w:rFonts w:ascii="Times New Roman" w:hAnsi="Times New Roman"/>
          <w:lang w:val="sr-Cyrl-CS"/>
        </w:rPr>
        <w:t xml:space="preserve"> </w:t>
      </w:r>
      <w:r w:rsidRPr="005D3D6B">
        <w:rPr>
          <w:rFonts w:ascii="Times New Roman" w:hAnsi="Times New Roman"/>
          <w:lang w:val="ru-RU"/>
        </w:rPr>
        <w:t>није</w:t>
      </w:r>
      <w:r w:rsidRPr="005D3D6B">
        <w:rPr>
          <w:rFonts w:ascii="Times New Roman" w:hAnsi="Times New Roman"/>
          <w:lang w:val="sr-Cyrl-CS"/>
        </w:rPr>
        <w:t xml:space="preserve"> </w:t>
      </w:r>
      <w:r w:rsidRPr="005D3D6B">
        <w:rPr>
          <w:rFonts w:ascii="Times New Roman" w:hAnsi="Times New Roman"/>
          <w:lang w:val="ru-RU"/>
        </w:rPr>
        <w:t>могу</w:t>
      </w:r>
      <w:r w:rsidRPr="005D3D6B">
        <w:rPr>
          <w:rFonts w:ascii="Times New Roman" w:hAnsi="Times New Roman"/>
          <w:lang w:val="sr-Cyrl-CS"/>
        </w:rPr>
        <w:t xml:space="preserve">ћ </w:t>
      </w:r>
      <w:r w:rsidRPr="005D3D6B">
        <w:rPr>
          <w:rFonts w:ascii="Times New Roman" w:hAnsi="Times New Roman"/>
          <w:lang w:val="ru-RU"/>
        </w:rPr>
        <w:t>уговара</w:t>
      </w:r>
      <w:r w:rsidRPr="005D3D6B">
        <w:rPr>
          <w:rFonts w:ascii="Times New Roman" w:hAnsi="Times New Roman"/>
          <w:lang w:val="sr-Cyrl-CS"/>
        </w:rPr>
        <w:t xml:space="preserve"> </w:t>
      </w:r>
      <w:r w:rsidRPr="005D3D6B">
        <w:rPr>
          <w:rFonts w:ascii="Times New Roman" w:hAnsi="Times New Roman"/>
          <w:lang w:val="ru-RU"/>
        </w:rPr>
        <w:t>се</w:t>
      </w:r>
      <w:r w:rsidRPr="005D3D6B">
        <w:rPr>
          <w:rFonts w:ascii="Times New Roman" w:hAnsi="Times New Roman"/>
          <w:lang w:val="sr-Cyrl-CS"/>
        </w:rPr>
        <w:t xml:space="preserve"> </w:t>
      </w:r>
      <w:r w:rsidRPr="005D3D6B">
        <w:rPr>
          <w:rFonts w:ascii="Times New Roman" w:hAnsi="Times New Roman"/>
          <w:lang w:val="ru-RU"/>
        </w:rPr>
        <w:t>надле</w:t>
      </w:r>
      <w:r w:rsidRPr="005D3D6B">
        <w:rPr>
          <w:rFonts w:ascii="Times New Roman" w:hAnsi="Times New Roman"/>
          <w:lang w:val="sr-Cyrl-CS"/>
        </w:rPr>
        <w:t>ж</w:t>
      </w:r>
      <w:r w:rsidRPr="005D3D6B">
        <w:rPr>
          <w:rFonts w:ascii="Times New Roman" w:hAnsi="Times New Roman"/>
          <w:lang w:val="ru-RU"/>
        </w:rPr>
        <w:t>ност</w:t>
      </w:r>
      <w:r w:rsidRPr="005D3D6B">
        <w:rPr>
          <w:rFonts w:ascii="Times New Roman" w:hAnsi="Times New Roman"/>
          <w:lang w:val="sr-Cyrl-CS"/>
        </w:rPr>
        <w:t xml:space="preserve"> </w:t>
      </w:r>
      <w:r w:rsidRPr="005D3D6B">
        <w:rPr>
          <w:rFonts w:ascii="Times New Roman" w:hAnsi="Times New Roman"/>
          <w:lang w:val="ru-RU"/>
        </w:rPr>
        <w:t>Привредног</w:t>
      </w:r>
      <w:r w:rsidRPr="005D3D6B">
        <w:rPr>
          <w:rFonts w:ascii="Times New Roman" w:hAnsi="Times New Roman"/>
          <w:lang w:val="sr-Cyrl-CS"/>
        </w:rPr>
        <w:t xml:space="preserve"> </w:t>
      </w:r>
      <w:r w:rsidRPr="005D3D6B">
        <w:rPr>
          <w:rFonts w:ascii="Times New Roman" w:hAnsi="Times New Roman"/>
          <w:lang w:val="ru-RU"/>
        </w:rPr>
        <w:t>суда</w:t>
      </w:r>
      <w:r w:rsidRPr="005D3D6B">
        <w:rPr>
          <w:rFonts w:ascii="Times New Roman" w:hAnsi="Times New Roman"/>
          <w:lang w:val="sr-Cyrl-CS"/>
        </w:rPr>
        <w:t xml:space="preserve"> </w:t>
      </w:r>
      <w:r w:rsidRPr="005D3D6B">
        <w:rPr>
          <w:rFonts w:ascii="Times New Roman" w:hAnsi="Times New Roman"/>
          <w:lang w:val="ru-RU"/>
        </w:rPr>
        <w:t>у</w:t>
      </w:r>
      <w:r w:rsidRPr="005D3D6B">
        <w:rPr>
          <w:rFonts w:ascii="Times New Roman" w:hAnsi="Times New Roman"/>
          <w:lang w:val="sr-Cyrl-CS"/>
        </w:rPr>
        <w:t xml:space="preserve"> </w:t>
      </w:r>
      <w:r>
        <w:rPr>
          <w:rFonts w:ascii="Times New Roman" w:hAnsi="Times New Roman"/>
          <w:lang w:val="ru-RU"/>
        </w:rPr>
        <w:t>Сомбору</w:t>
      </w:r>
      <w:r w:rsidRPr="005D3D6B">
        <w:rPr>
          <w:rFonts w:ascii="Times New Roman" w:hAnsi="Times New Roman"/>
          <w:lang w:val="sr-Cyrl-CS"/>
        </w:rPr>
        <w:t>.</w:t>
      </w:r>
    </w:p>
    <w:p w:rsidR="005D3D6B" w:rsidRPr="005D3D6B" w:rsidRDefault="005D3D6B" w:rsidP="005D3D6B">
      <w:pPr>
        <w:pStyle w:val="Normal0"/>
        <w:jc w:val="both"/>
        <w:rPr>
          <w:rFonts w:ascii="Times New Roman" w:hAnsi="Times New Roman"/>
          <w:lang w:val="sr-Cyrl-CS"/>
        </w:rPr>
      </w:pPr>
    </w:p>
    <w:p w:rsidR="005D3D6B" w:rsidRPr="005D3D6B" w:rsidRDefault="005D3D6B" w:rsidP="005D3D6B">
      <w:pPr>
        <w:pStyle w:val="Normal0"/>
        <w:jc w:val="center"/>
        <w:rPr>
          <w:rFonts w:ascii="Times New Roman" w:hAnsi="Times New Roman"/>
          <w:b/>
          <w:lang w:val="sr-Cyrl-CS"/>
        </w:rPr>
      </w:pPr>
    </w:p>
    <w:p w:rsidR="005D3D6B" w:rsidRPr="005D3D6B" w:rsidRDefault="005D3D6B" w:rsidP="005D3D6B">
      <w:pPr>
        <w:pStyle w:val="Normal0"/>
        <w:jc w:val="center"/>
        <w:rPr>
          <w:rFonts w:ascii="Times New Roman" w:hAnsi="Times New Roman"/>
          <w:b/>
          <w:lang w:val="sr-Cyrl-CS"/>
        </w:rPr>
      </w:pPr>
      <w:r w:rsidRPr="005D3D6B">
        <w:rPr>
          <w:rFonts w:ascii="Times New Roman" w:hAnsi="Times New Roman"/>
          <w:b/>
          <w:lang w:val="sr-Cyrl-CS"/>
        </w:rPr>
        <w:t>Ч</w:t>
      </w:r>
      <w:r w:rsidRPr="005D3D6B">
        <w:rPr>
          <w:rFonts w:ascii="Times New Roman" w:hAnsi="Times New Roman"/>
          <w:b/>
          <w:lang w:val="ru-RU"/>
        </w:rPr>
        <w:t>лан</w:t>
      </w:r>
      <w:r w:rsidRPr="005D3D6B">
        <w:rPr>
          <w:rFonts w:ascii="Times New Roman" w:hAnsi="Times New Roman"/>
          <w:b/>
          <w:lang w:val="sr-Cyrl-CS"/>
        </w:rPr>
        <w:t xml:space="preserve"> 1</w:t>
      </w:r>
      <w:r w:rsidRPr="005D3D6B">
        <w:rPr>
          <w:rFonts w:ascii="Times New Roman" w:hAnsi="Times New Roman"/>
          <w:b/>
          <w:lang w:val="ru-RU"/>
        </w:rPr>
        <w:t>1</w:t>
      </w:r>
      <w:r w:rsidRPr="005D3D6B">
        <w:rPr>
          <w:rFonts w:ascii="Times New Roman" w:hAnsi="Times New Roman"/>
          <w:b/>
          <w:lang w:val="sr-Cyrl-CS"/>
        </w:rPr>
        <w:t>.</w:t>
      </w:r>
    </w:p>
    <w:p w:rsidR="005D3D6B" w:rsidRPr="005D3D6B" w:rsidRDefault="005D3D6B" w:rsidP="005D3D6B">
      <w:pPr>
        <w:pStyle w:val="Normal0"/>
        <w:ind w:firstLine="720"/>
        <w:jc w:val="both"/>
        <w:rPr>
          <w:rFonts w:ascii="Times New Roman" w:hAnsi="Times New Roman"/>
          <w:lang w:val="sr-Cyrl-CS"/>
        </w:rPr>
      </w:pPr>
      <w:r w:rsidRPr="005D3D6B">
        <w:rPr>
          <w:rFonts w:ascii="Times New Roman" w:hAnsi="Times New Roman"/>
          <w:lang w:val="sl-SI"/>
        </w:rPr>
        <w:t xml:space="preserve">Овај Уговор је закључен у </w:t>
      </w:r>
      <w:r w:rsidRPr="005D3D6B">
        <w:rPr>
          <w:rFonts w:ascii="Times New Roman" w:hAnsi="Times New Roman"/>
          <w:lang w:val="sr-Cyrl-CS"/>
        </w:rPr>
        <w:t>4</w:t>
      </w:r>
      <w:r w:rsidRPr="005D3D6B">
        <w:rPr>
          <w:rFonts w:ascii="Times New Roman" w:hAnsi="Times New Roman"/>
          <w:lang w:val="sl-SI"/>
        </w:rPr>
        <w:t xml:space="preserve"> (</w:t>
      </w:r>
      <w:r w:rsidRPr="005D3D6B">
        <w:rPr>
          <w:rFonts w:ascii="Times New Roman" w:hAnsi="Times New Roman"/>
          <w:lang w:val="sr-Cyrl-CS"/>
        </w:rPr>
        <w:t>четири</w:t>
      </w:r>
      <w:r w:rsidRPr="005D3D6B">
        <w:rPr>
          <w:rFonts w:ascii="Times New Roman" w:hAnsi="Times New Roman"/>
          <w:lang w:val="sl-SI"/>
        </w:rPr>
        <w:t xml:space="preserve">) оригинална примерка, по </w:t>
      </w:r>
      <w:r w:rsidRPr="005D3D6B">
        <w:rPr>
          <w:rFonts w:ascii="Times New Roman" w:hAnsi="Times New Roman"/>
          <w:lang w:val="ru-RU"/>
        </w:rPr>
        <w:t>2</w:t>
      </w:r>
      <w:r w:rsidRPr="005D3D6B">
        <w:rPr>
          <w:rFonts w:ascii="Times New Roman" w:hAnsi="Times New Roman"/>
          <w:lang w:val="sl-SI"/>
        </w:rPr>
        <w:t xml:space="preserve"> (</w:t>
      </w:r>
      <w:r w:rsidRPr="005D3D6B">
        <w:rPr>
          <w:rFonts w:ascii="Times New Roman" w:hAnsi="Times New Roman"/>
          <w:lang w:val="ru-RU"/>
        </w:rPr>
        <w:t>два</w:t>
      </w:r>
      <w:r w:rsidRPr="005D3D6B">
        <w:rPr>
          <w:rFonts w:ascii="Times New Roman" w:hAnsi="Times New Roman"/>
          <w:lang w:val="sl-SI"/>
        </w:rPr>
        <w:t>) за сваку уговорну страну.</w:t>
      </w:r>
    </w:p>
    <w:p w:rsidR="00FD3228" w:rsidRPr="005D3D6B" w:rsidRDefault="00FD3228" w:rsidP="00FD3228">
      <w:pPr>
        <w:spacing w:line="276" w:lineRule="auto"/>
        <w:rPr>
          <w:bCs/>
          <w:lang w:val="sr-Cyrl-CS"/>
        </w:rPr>
      </w:pPr>
    </w:p>
    <w:p w:rsidR="00FD3228" w:rsidRPr="005D3D6B" w:rsidRDefault="00FD3228" w:rsidP="00FD3228">
      <w:pPr>
        <w:spacing w:line="276" w:lineRule="auto"/>
        <w:rPr>
          <w:bCs/>
          <w:lang w:val="sr-Cyrl-CS"/>
        </w:rPr>
      </w:pPr>
    </w:p>
    <w:p w:rsidR="00D535F7" w:rsidRPr="005D3D6B" w:rsidRDefault="00D535F7" w:rsidP="00FD3228">
      <w:pPr>
        <w:spacing w:line="276" w:lineRule="auto"/>
        <w:rPr>
          <w:bCs/>
          <w:lang w:val="sr-Cyrl-CS"/>
        </w:rPr>
      </w:pPr>
    </w:p>
    <w:p w:rsidR="00FD3228" w:rsidRPr="00F37FE0" w:rsidRDefault="00FD3228" w:rsidP="00FD3228">
      <w:pPr>
        <w:spacing w:line="276" w:lineRule="auto"/>
        <w:rPr>
          <w:bCs/>
          <w:sz w:val="22"/>
          <w:szCs w:val="22"/>
          <w:lang w:val="sr-Cyrl-CS"/>
        </w:rPr>
      </w:pPr>
    </w:p>
    <w:tbl>
      <w:tblPr>
        <w:tblW w:w="9406" w:type="dxa"/>
        <w:tblLook w:val="01E0"/>
      </w:tblPr>
      <w:tblGrid>
        <w:gridCol w:w="3618"/>
        <w:gridCol w:w="1168"/>
        <w:gridCol w:w="992"/>
        <w:gridCol w:w="3628"/>
      </w:tblGrid>
      <w:tr w:rsidR="00FD3228" w:rsidRPr="00FD3228" w:rsidTr="005D3D6B">
        <w:tc>
          <w:tcPr>
            <w:tcW w:w="3618" w:type="dxa"/>
          </w:tcPr>
          <w:p w:rsidR="00FD3228" w:rsidRPr="00FD3228" w:rsidRDefault="006E20B1" w:rsidP="00FD3228">
            <w:pPr>
              <w:spacing w:line="276" w:lineRule="auto"/>
              <w:jc w:val="center"/>
              <w:rPr>
                <w:sz w:val="22"/>
                <w:szCs w:val="22"/>
                <w:lang w:val="sr-Cyrl-CS"/>
              </w:rPr>
            </w:pPr>
            <w:r>
              <w:rPr>
                <w:sz w:val="22"/>
                <w:szCs w:val="22"/>
                <w:lang w:val="sr-Cyrl-CS"/>
              </w:rPr>
              <w:t>КУП</w:t>
            </w:r>
            <w:r w:rsidR="00FD3228" w:rsidRPr="00FD3228">
              <w:rPr>
                <w:sz w:val="22"/>
                <w:szCs w:val="22"/>
                <w:lang w:val="sr-Cyrl-CS"/>
              </w:rPr>
              <w:t>АЦ:</w:t>
            </w:r>
          </w:p>
        </w:tc>
        <w:tc>
          <w:tcPr>
            <w:tcW w:w="1168" w:type="dxa"/>
            <w:shd w:val="clear" w:color="auto" w:fill="auto"/>
          </w:tcPr>
          <w:p w:rsidR="00FD3228" w:rsidRPr="00FD3228" w:rsidRDefault="00FD3228" w:rsidP="00FD3228">
            <w:pPr>
              <w:spacing w:line="276" w:lineRule="auto"/>
              <w:rPr>
                <w:sz w:val="22"/>
                <w:szCs w:val="22"/>
                <w:lang w:val="sr-Cyrl-CS"/>
              </w:rPr>
            </w:pPr>
          </w:p>
        </w:tc>
        <w:tc>
          <w:tcPr>
            <w:tcW w:w="992" w:type="dxa"/>
            <w:shd w:val="clear" w:color="auto" w:fill="auto"/>
          </w:tcPr>
          <w:p w:rsidR="00FD3228" w:rsidRPr="00FD3228" w:rsidRDefault="00FD3228" w:rsidP="00FD3228">
            <w:pPr>
              <w:spacing w:line="276" w:lineRule="auto"/>
              <w:jc w:val="right"/>
              <w:rPr>
                <w:sz w:val="22"/>
                <w:szCs w:val="22"/>
                <w:lang w:val="sr-Cyrl-CS"/>
              </w:rPr>
            </w:pPr>
          </w:p>
        </w:tc>
        <w:tc>
          <w:tcPr>
            <w:tcW w:w="3628" w:type="dxa"/>
          </w:tcPr>
          <w:p w:rsidR="00FD3228" w:rsidRPr="00FD3228" w:rsidRDefault="006E20B1" w:rsidP="00FD3228">
            <w:pPr>
              <w:spacing w:line="276" w:lineRule="auto"/>
              <w:jc w:val="center"/>
              <w:rPr>
                <w:sz w:val="22"/>
                <w:szCs w:val="22"/>
                <w:lang w:val="sr-Cyrl-CS"/>
              </w:rPr>
            </w:pPr>
            <w:r>
              <w:rPr>
                <w:sz w:val="22"/>
                <w:szCs w:val="22"/>
                <w:lang w:val="sr-Cyrl-CS"/>
              </w:rPr>
              <w:t>ПРОДАВ</w:t>
            </w:r>
            <w:r w:rsidR="00FD3228" w:rsidRPr="00FD3228">
              <w:rPr>
                <w:sz w:val="22"/>
                <w:szCs w:val="22"/>
                <w:lang w:val="sr-Cyrl-CS"/>
              </w:rPr>
              <w:t>АЦ:</w:t>
            </w:r>
          </w:p>
          <w:p w:rsidR="00FD3228" w:rsidRPr="00FD3228" w:rsidRDefault="00FD3228" w:rsidP="00FD3228">
            <w:pPr>
              <w:spacing w:line="276" w:lineRule="auto"/>
              <w:jc w:val="center"/>
              <w:rPr>
                <w:sz w:val="22"/>
                <w:szCs w:val="22"/>
                <w:lang w:val="sr-Cyrl-CS"/>
              </w:rPr>
            </w:pPr>
          </w:p>
        </w:tc>
      </w:tr>
      <w:tr w:rsidR="00FD3228" w:rsidRPr="00FD3228" w:rsidTr="005D3D6B">
        <w:tc>
          <w:tcPr>
            <w:tcW w:w="3618" w:type="dxa"/>
            <w:tcBorders>
              <w:bottom w:val="single" w:sz="4" w:space="0" w:color="auto"/>
            </w:tcBorders>
          </w:tcPr>
          <w:p w:rsidR="00FD3228" w:rsidRPr="00FD3228" w:rsidRDefault="00FD3228" w:rsidP="00FD3228">
            <w:pPr>
              <w:spacing w:line="276" w:lineRule="auto"/>
              <w:rPr>
                <w:sz w:val="22"/>
                <w:szCs w:val="22"/>
                <w:lang w:val="sr-Cyrl-CS"/>
              </w:rPr>
            </w:pPr>
          </w:p>
        </w:tc>
        <w:tc>
          <w:tcPr>
            <w:tcW w:w="1168" w:type="dxa"/>
            <w:shd w:val="clear" w:color="auto" w:fill="auto"/>
          </w:tcPr>
          <w:p w:rsidR="00FD3228" w:rsidRPr="00FD3228" w:rsidRDefault="00FD3228" w:rsidP="00FD3228">
            <w:pPr>
              <w:spacing w:line="276" w:lineRule="auto"/>
              <w:rPr>
                <w:sz w:val="22"/>
                <w:szCs w:val="22"/>
                <w:lang w:val="sr-Cyrl-CS"/>
              </w:rPr>
            </w:pPr>
            <w:r w:rsidRPr="00FD3228">
              <w:rPr>
                <w:sz w:val="22"/>
                <w:szCs w:val="22"/>
                <w:lang w:val="sr-Cyrl-CS"/>
              </w:rPr>
              <w:t>МП</w:t>
            </w:r>
          </w:p>
        </w:tc>
        <w:tc>
          <w:tcPr>
            <w:tcW w:w="992" w:type="dxa"/>
            <w:shd w:val="clear" w:color="auto" w:fill="auto"/>
          </w:tcPr>
          <w:p w:rsidR="00FD3228" w:rsidRPr="00FD3228" w:rsidRDefault="00FD3228" w:rsidP="00FD3228">
            <w:pPr>
              <w:spacing w:line="276" w:lineRule="auto"/>
              <w:jc w:val="right"/>
              <w:rPr>
                <w:sz w:val="22"/>
                <w:szCs w:val="22"/>
                <w:lang w:val="sr-Cyrl-CS"/>
              </w:rPr>
            </w:pPr>
            <w:r w:rsidRPr="00FD3228">
              <w:rPr>
                <w:sz w:val="22"/>
                <w:szCs w:val="22"/>
                <w:lang w:val="sr-Cyrl-CS"/>
              </w:rPr>
              <w:t>МП</w:t>
            </w:r>
          </w:p>
        </w:tc>
        <w:tc>
          <w:tcPr>
            <w:tcW w:w="3628" w:type="dxa"/>
            <w:tcBorders>
              <w:bottom w:val="single" w:sz="4" w:space="0" w:color="auto"/>
            </w:tcBorders>
          </w:tcPr>
          <w:p w:rsidR="00FD3228" w:rsidRPr="00FD3228" w:rsidRDefault="00FD3228" w:rsidP="00646F36">
            <w:pPr>
              <w:spacing w:line="276" w:lineRule="auto"/>
              <w:jc w:val="center"/>
              <w:rPr>
                <w:sz w:val="22"/>
                <w:szCs w:val="22"/>
                <w:lang w:val="sr-Cyrl-CS"/>
              </w:rPr>
            </w:pPr>
          </w:p>
        </w:tc>
      </w:tr>
      <w:tr w:rsidR="00FD3228" w:rsidRPr="00FD3228" w:rsidTr="005D3D6B">
        <w:tc>
          <w:tcPr>
            <w:tcW w:w="3618" w:type="dxa"/>
            <w:tcBorders>
              <w:top w:val="single" w:sz="4" w:space="0" w:color="auto"/>
            </w:tcBorders>
          </w:tcPr>
          <w:p w:rsidR="00FD3228" w:rsidRPr="00FD3228" w:rsidRDefault="00FD3228" w:rsidP="00FD3228">
            <w:pPr>
              <w:spacing w:line="276" w:lineRule="auto"/>
              <w:jc w:val="center"/>
              <w:rPr>
                <w:sz w:val="22"/>
                <w:szCs w:val="22"/>
                <w:lang w:val="sr-Cyrl-CS"/>
              </w:rPr>
            </w:pPr>
            <w:r w:rsidRPr="00FD3228">
              <w:rPr>
                <w:sz w:val="22"/>
                <w:szCs w:val="22"/>
                <w:lang w:val="sr-Cyrl-CS"/>
              </w:rPr>
              <w:t>Име и презиме овлашћеног лица</w:t>
            </w:r>
          </w:p>
        </w:tc>
        <w:tc>
          <w:tcPr>
            <w:tcW w:w="1168" w:type="dxa"/>
            <w:shd w:val="clear" w:color="auto" w:fill="auto"/>
          </w:tcPr>
          <w:p w:rsidR="00FD3228" w:rsidRPr="00FD3228" w:rsidRDefault="00FD3228" w:rsidP="00FD3228">
            <w:pPr>
              <w:spacing w:line="276" w:lineRule="auto"/>
              <w:jc w:val="center"/>
              <w:rPr>
                <w:sz w:val="22"/>
                <w:szCs w:val="22"/>
                <w:lang w:val="sr-Cyrl-CS"/>
              </w:rPr>
            </w:pPr>
          </w:p>
        </w:tc>
        <w:tc>
          <w:tcPr>
            <w:tcW w:w="992" w:type="dxa"/>
            <w:shd w:val="clear" w:color="auto" w:fill="auto"/>
          </w:tcPr>
          <w:p w:rsidR="00FD3228" w:rsidRPr="00FD3228" w:rsidRDefault="00FD3228" w:rsidP="00FD3228">
            <w:pPr>
              <w:spacing w:line="276" w:lineRule="auto"/>
              <w:jc w:val="center"/>
              <w:rPr>
                <w:sz w:val="22"/>
                <w:szCs w:val="22"/>
                <w:lang w:val="sr-Cyrl-CS"/>
              </w:rPr>
            </w:pPr>
          </w:p>
        </w:tc>
        <w:tc>
          <w:tcPr>
            <w:tcW w:w="3628" w:type="dxa"/>
            <w:tcBorders>
              <w:top w:val="single" w:sz="4" w:space="0" w:color="auto"/>
            </w:tcBorders>
          </w:tcPr>
          <w:p w:rsidR="00FD3228" w:rsidRPr="00FD3228" w:rsidRDefault="00FD3228" w:rsidP="00FD3228">
            <w:pPr>
              <w:spacing w:line="276" w:lineRule="auto"/>
              <w:jc w:val="center"/>
              <w:rPr>
                <w:sz w:val="22"/>
                <w:szCs w:val="22"/>
                <w:lang w:val="sr-Cyrl-CS"/>
              </w:rPr>
            </w:pPr>
            <w:r w:rsidRPr="00FD3228">
              <w:rPr>
                <w:sz w:val="22"/>
                <w:szCs w:val="22"/>
                <w:lang w:val="sr-Cyrl-CS"/>
              </w:rPr>
              <w:t>Име и презиме овлашћеног лица</w:t>
            </w:r>
          </w:p>
        </w:tc>
      </w:tr>
    </w:tbl>
    <w:p w:rsidR="00FD3228" w:rsidRPr="00CE0AD4" w:rsidRDefault="00FD3228" w:rsidP="00FD3228">
      <w:pPr>
        <w:rPr>
          <w:b/>
          <w:sz w:val="16"/>
          <w:szCs w:val="16"/>
          <w:lang w:val="sr-Cyrl-CS"/>
        </w:rPr>
      </w:pPr>
    </w:p>
    <w:p w:rsidR="00103A35" w:rsidRDefault="00103A35" w:rsidP="00103A35">
      <w:pPr>
        <w:shd w:val="clear" w:color="auto" w:fill="FFFFFF"/>
        <w:jc w:val="both"/>
        <w:rPr>
          <w:b/>
          <w:bCs/>
          <w:i/>
          <w:iCs/>
          <w:sz w:val="28"/>
          <w:szCs w:val="28"/>
          <w:lang w:val="sr-Cyrl-CS"/>
        </w:rPr>
      </w:pPr>
    </w:p>
    <w:p w:rsidR="00D535F7" w:rsidRDefault="00D535F7" w:rsidP="00103A35">
      <w:pPr>
        <w:shd w:val="clear" w:color="auto" w:fill="FFFFFF"/>
        <w:jc w:val="both"/>
        <w:rPr>
          <w:b/>
          <w:bCs/>
          <w:i/>
          <w:iCs/>
          <w:sz w:val="28"/>
          <w:szCs w:val="28"/>
          <w:lang w:val="sr-Cyrl-CS"/>
        </w:rPr>
      </w:pPr>
    </w:p>
    <w:p w:rsidR="00D535F7" w:rsidRDefault="00D535F7" w:rsidP="00103A35">
      <w:pPr>
        <w:shd w:val="clear" w:color="auto" w:fill="FFFFFF"/>
        <w:jc w:val="both"/>
        <w:rPr>
          <w:b/>
          <w:bCs/>
          <w:i/>
          <w:iCs/>
          <w:sz w:val="28"/>
          <w:szCs w:val="28"/>
          <w:lang w:val="sr-Cyrl-CS"/>
        </w:rPr>
      </w:pPr>
    </w:p>
    <w:p w:rsidR="00103A35" w:rsidRPr="00646F36" w:rsidRDefault="00103A35" w:rsidP="00103A35">
      <w:pPr>
        <w:shd w:val="clear" w:color="auto" w:fill="FFFFFF"/>
        <w:jc w:val="both"/>
        <w:rPr>
          <w:b/>
          <w:bCs/>
          <w:i/>
          <w:iCs/>
          <w:sz w:val="20"/>
          <w:szCs w:val="20"/>
          <w:lang w:val="sr-Cyrl-CS"/>
        </w:rPr>
      </w:pPr>
      <w:r w:rsidRPr="00646F36">
        <w:rPr>
          <w:i/>
          <w:iCs/>
          <w:color w:val="auto"/>
          <w:sz w:val="20"/>
          <w:szCs w:val="20"/>
          <w:u w:val="double"/>
          <w:lang w:val="sr-Cyrl-CS"/>
        </w:rPr>
        <w:t>Напомена:</w:t>
      </w:r>
      <w:r w:rsidRPr="00646F36">
        <w:rPr>
          <w:i/>
          <w:iCs/>
          <w:color w:val="auto"/>
          <w:sz w:val="20"/>
          <w:szCs w:val="20"/>
          <w:lang w:val="sr-Cyrl-CS"/>
        </w:rPr>
        <w:t xml:space="preserve">  О</w:t>
      </w:r>
      <w:r w:rsidRPr="00646F36">
        <w:rPr>
          <w:bCs/>
          <w:i/>
          <w:iCs/>
          <w:color w:val="auto"/>
          <w:sz w:val="20"/>
          <w:szCs w:val="20"/>
        </w:rPr>
        <w:t>вај модел уговора представља садржину уговора који ће бити закључен са изабраним понуђачем</w:t>
      </w:r>
      <w:r w:rsidRPr="00646F36">
        <w:rPr>
          <w:bCs/>
          <w:i/>
          <w:iCs/>
          <w:color w:val="auto"/>
          <w:sz w:val="20"/>
          <w:szCs w:val="20"/>
          <w:lang w:val="sr-Cyrl-CS"/>
        </w:rPr>
        <w:t>. Н</w:t>
      </w:r>
      <w:r w:rsidRPr="00646F36">
        <w:rPr>
          <w:bCs/>
          <w:i/>
          <w:iCs/>
          <w:color w:val="auto"/>
          <w:sz w:val="20"/>
          <w:szCs w:val="20"/>
        </w:rPr>
        <w:t>аручилац</w:t>
      </w:r>
      <w:r w:rsidRPr="00646F36">
        <w:rPr>
          <w:bCs/>
          <w:i/>
          <w:iCs/>
          <w:color w:val="auto"/>
          <w:sz w:val="20"/>
          <w:szCs w:val="20"/>
          <w:lang w:val="sr-Cyrl-CS"/>
        </w:rPr>
        <w:t xml:space="preserve"> има овлашћење да</w:t>
      </w:r>
      <w:r w:rsidRPr="00646F36">
        <w:rPr>
          <w:bCs/>
          <w:i/>
          <w:iCs/>
          <w:color w:val="auto"/>
          <w:sz w:val="20"/>
          <w:szCs w:val="20"/>
        </w:rPr>
        <w:t>, ако понуђач без оправданих разлога одбије да закључи уговор о јавној набавци након што му је уговор додељен,</w:t>
      </w:r>
      <w:r w:rsidRPr="00646F36">
        <w:rPr>
          <w:bCs/>
          <w:i/>
          <w:iCs/>
          <w:color w:val="auto"/>
          <w:sz w:val="20"/>
          <w:szCs w:val="20"/>
          <w:lang w:val="sr-Cyrl-CS"/>
        </w:rPr>
        <w:t xml:space="preserve"> достави </w:t>
      </w:r>
      <w:r w:rsidRPr="00646F36">
        <w:rPr>
          <w:bCs/>
          <w:i/>
          <w:iCs/>
          <w:color w:val="auto"/>
          <w:sz w:val="20"/>
          <w:szCs w:val="20"/>
        </w:rPr>
        <w:t>Управи за јавне набавке доказ негативне рефренце, односно исправу о реализованом средству обезбеђења испуњења обавеза у поступку јавне набавке.</w:t>
      </w:r>
    </w:p>
    <w:p w:rsidR="005D3D6B" w:rsidRDefault="005D3D6B" w:rsidP="00ED7B2C">
      <w:pPr>
        <w:shd w:val="clear" w:color="auto" w:fill="FFFFFF"/>
        <w:jc w:val="center"/>
        <w:rPr>
          <w:b/>
          <w:bCs/>
          <w:iCs/>
          <w:sz w:val="28"/>
          <w:szCs w:val="28"/>
          <w:lang w:val="sr-Cyrl-CS"/>
        </w:rPr>
      </w:pPr>
    </w:p>
    <w:p w:rsidR="005D3D6B" w:rsidRDefault="005D3D6B" w:rsidP="00F53093">
      <w:pPr>
        <w:shd w:val="clear" w:color="auto" w:fill="FFFFFF"/>
        <w:rPr>
          <w:b/>
          <w:bCs/>
          <w:iCs/>
          <w:sz w:val="28"/>
          <w:szCs w:val="28"/>
          <w:lang w:val="sr-Cyrl-CS"/>
        </w:rPr>
      </w:pPr>
    </w:p>
    <w:p w:rsidR="00FF500B" w:rsidRDefault="00FF500B" w:rsidP="00F53093">
      <w:pPr>
        <w:shd w:val="clear" w:color="auto" w:fill="FFFFFF"/>
        <w:rPr>
          <w:b/>
          <w:bCs/>
          <w:iCs/>
          <w:sz w:val="28"/>
          <w:szCs w:val="28"/>
          <w:lang w:val="sr-Cyrl-CS"/>
        </w:rPr>
      </w:pPr>
    </w:p>
    <w:p w:rsidR="00FF500B" w:rsidRDefault="00FF500B" w:rsidP="00F53093">
      <w:pPr>
        <w:shd w:val="clear" w:color="auto" w:fill="FFFFFF"/>
        <w:rPr>
          <w:b/>
          <w:bCs/>
          <w:iCs/>
          <w:sz w:val="28"/>
          <w:szCs w:val="28"/>
          <w:lang w:val="sr-Cyrl-CS"/>
        </w:rPr>
      </w:pPr>
    </w:p>
    <w:p w:rsidR="006E20B1" w:rsidRDefault="006E20B1" w:rsidP="00F53093">
      <w:pPr>
        <w:shd w:val="clear" w:color="auto" w:fill="FFFFFF"/>
        <w:rPr>
          <w:b/>
          <w:bCs/>
          <w:iCs/>
          <w:sz w:val="28"/>
          <w:szCs w:val="28"/>
          <w:lang w:val="sr-Cyrl-CS"/>
        </w:rPr>
      </w:pPr>
    </w:p>
    <w:p w:rsidR="006E20B1" w:rsidRDefault="006E20B1" w:rsidP="00F53093">
      <w:pPr>
        <w:shd w:val="clear" w:color="auto" w:fill="FFFFFF"/>
        <w:rPr>
          <w:b/>
          <w:bCs/>
          <w:iCs/>
          <w:sz w:val="28"/>
          <w:szCs w:val="28"/>
          <w:lang w:val="sr-Cyrl-CS"/>
        </w:rPr>
      </w:pPr>
    </w:p>
    <w:p w:rsidR="006E20B1" w:rsidRDefault="006E20B1" w:rsidP="00F53093">
      <w:pPr>
        <w:shd w:val="clear" w:color="auto" w:fill="FFFFFF"/>
        <w:rPr>
          <w:b/>
          <w:bCs/>
          <w:iCs/>
          <w:sz w:val="28"/>
          <w:szCs w:val="28"/>
          <w:lang w:val="sr-Cyrl-CS"/>
        </w:rPr>
      </w:pPr>
    </w:p>
    <w:p w:rsidR="006E20B1" w:rsidRDefault="006E20B1" w:rsidP="00F53093">
      <w:pPr>
        <w:shd w:val="clear" w:color="auto" w:fill="FFFFFF"/>
        <w:rPr>
          <w:b/>
          <w:bCs/>
          <w:iCs/>
          <w:sz w:val="28"/>
          <w:szCs w:val="28"/>
          <w:lang w:val="sr-Cyrl-CS"/>
        </w:rPr>
      </w:pPr>
    </w:p>
    <w:p w:rsidR="006E20B1" w:rsidRDefault="006E20B1" w:rsidP="00F53093">
      <w:pPr>
        <w:shd w:val="clear" w:color="auto" w:fill="FFFFFF"/>
        <w:rPr>
          <w:b/>
          <w:bCs/>
          <w:iCs/>
          <w:sz w:val="28"/>
          <w:szCs w:val="28"/>
          <w:lang w:val="sr-Cyrl-CS"/>
        </w:rPr>
      </w:pPr>
    </w:p>
    <w:p w:rsidR="006E20B1" w:rsidRDefault="006E20B1" w:rsidP="00F53093">
      <w:pPr>
        <w:shd w:val="clear" w:color="auto" w:fill="FFFFFF"/>
        <w:rPr>
          <w:b/>
          <w:bCs/>
          <w:iCs/>
          <w:sz w:val="28"/>
          <w:szCs w:val="28"/>
          <w:lang w:val="sr-Cyrl-CS"/>
        </w:rPr>
      </w:pPr>
    </w:p>
    <w:p w:rsidR="006E20B1" w:rsidRDefault="006E20B1" w:rsidP="00F53093">
      <w:pPr>
        <w:shd w:val="clear" w:color="auto" w:fill="FFFFFF"/>
        <w:rPr>
          <w:b/>
          <w:bCs/>
          <w:iCs/>
          <w:sz w:val="28"/>
          <w:szCs w:val="28"/>
          <w:lang w:val="sr-Cyrl-CS"/>
        </w:rPr>
      </w:pPr>
    </w:p>
    <w:p w:rsidR="006E20B1" w:rsidRDefault="006E20B1" w:rsidP="00F53093">
      <w:pPr>
        <w:shd w:val="clear" w:color="auto" w:fill="FFFFFF"/>
        <w:rPr>
          <w:b/>
          <w:bCs/>
          <w:iCs/>
          <w:sz w:val="28"/>
          <w:szCs w:val="28"/>
          <w:lang w:val="sr-Cyrl-CS"/>
        </w:rPr>
      </w:pPr>
    </w:p>
    <w:p w:rsidR="006E20B1" w:rsidRDefault="006E20B1" w:rsidP="00F53093">
      <w:pPr>
        <w:shd w:val="clear" w:color="auto" w:fill="FFFFFF"/>
        <w:rPr>
          <w:b/>
          <w:bCs/>
          <w:iCs/>
          <w:sz w:val="28"/>
          <w:szCs w:val="28"/>
          <w:lang w:val="sr-Cyrl-CS"/>
        </w:rPr>
      </w:pPr>
    </w:p>
    <w:p w:rsidR="00221C6F" w:rsidRPr="00646F36" w:rsidRDefault="00ED7B2C" w:rsidP="00ED7B2C">
      <w:pPr>
        <w:shd w:val="clear" w:color="auto" w:fill="FFFFFF"/>
        <w:jc w:val="center"/>
        <w:rPr>
          <w:b/>
          <w:bCs/>
          <w:iCs/>
          <w:sz w:val="28"/>
          <w:szCs w:val="28"/>
        </w:rPr>
      </w:pPr>
      <w:r w:rsidRPr="00646F36">
        <w:rPr>
          <w:b/>
          <w:bCs/>
          <w:iCs/>
          <w:sz w:val="28"/>
          <w:szCs w:val="28"/>
        </w:rPr>
        <w:lastRenderedPageBreak/>
        <w:t xml:space="preserve">VII </w:t>
      </w:r>
      <w:r w:rsidR="00221C6F" w:rsidRPr="00646F36">
        <w:rPr>
          <w:b/>
          <w:bCs/>
          <w:iCs/>
          <w:sz w:val="28"/>
          <w:szCs w:val="28"/>
        </w:rPr>
        <w:t>ОБРАЗАЦ ТРОШКОВА ПРИПРЕМЕ ПОНУДЕ</w:t>
      </w:r>
    </w:p>
    <w:p w:rsidR="00221C6F" w:rsidRPr="00ED7B2C" w:rsidRDefault="00221C6F" w:rsidP="00ED7B2C">
      <w:pPr>
        <w:shd w:val="clear" w:color="auto" w:fill="FFFFFF"/>
        <w:jc w:val="center"/>
        <w:rPr>
          <w:b/>
          <w:bCs/>
          <w:i/>
          <w:iCs/>
          <w:sz w:val="28"/>
          <w:szCs w:val="28"/>
        </w:rPr>
      </w:pPr>
    </w:p>
    <w:p w:rsidR="00221C6F" w:rsidRPr="005710CC" w:rsidRDefault="00221C6F" w:rsidP="00ED7B2C">
      <w:pPr>
        <w:spacing w:line="276" w:lineRule="auto"/>
        <w:rPr>
          <w:b/>
          <w:bCs/>
          <w:i/>
          <w:iCs/>
          <w:sz w:val="28"/>
          <w:szCs w:val="28"/>
        </w:rPr>
      </w:pPr>
    </w:p>
    <w:p w:rsidR="00221C6F" w:rsidRPr="005710CC" w:rsidRDefault="00221C6F" w:rsidP="00ED7B2C">
      <w:pPr>
        <w:spacing w:after="120" w:line="276" w:lineRule="auto"/>
        <w:ind w:firstLine="708"/>
        <w:jc w:val="both"/>
        <w:rPr>
          <w:b/>
          <w:i/>
        </w:rPr>
      </w:pPr>
      <w:r w:rsidRPr="005710CC">
        <w:t xml:space="preserve">У складу са чланом 88. </w:t>
      </w:r>
      <w:r w:rsidRPr="005710CC">
        <w:rPr>
          <w:lang w:val="sr-Cyrl-CS"/>
        </w:rPr>
        <w:t>став 1.</w:t>
      </w:r>
      <w:r w:rsidRPr="005710CC">
        <w:t xml:space="preserve"> Закона, понуђач__________________________ </w:t>
      </w:r>
      <w:r w:rsidRPr="005710CC">
        <w:rPr>
          <w:i/>
          <w:iCs/>
        </w:rPr>
        <w:t xml:space="preserve">[навести </w:t>
      </w:r>
      <w:r w:rsidRPr="005710CC">
        <w:rPr>
          <w:i/>
          <w:iCs/>
          <w:lang w:val="sr-Cyrl-CS"/>
        </w:rPr>
        <w:t>назив понуђача</w:t>
      </w:r>
      <w:r w:rsidRPr="005710CC">
        <w:rPr>
          <w:i/>
          <w:iCs/>
        </w:rPr>
        <w:t xml:space="preserve">], </w:t>
      </w:r>
      <w:r w:rsidRPr="005710CC">
        <w:t>достав</w:t>
      </w:r>
      <w:r w:rsidRPr="005710CC">
        <w:rPr>
          <w:lang w:val="sr-Cyrl-CS"/>
        </w:rPr>
        <w:t xml:space="preserve">ља </w:t>
      </w:r>
      <w:r w:rsidRPr="005710CC">
        <w:t xml:space="preserve">укупан износ и структуру трошкова припремања понуде, </w:t>
      </w:r>
      <w:r w:rsidRPr="005710CC">
        <w:rPr>
          <w:lang w:val="sr-Cyrl-CS"/>
        </w:rPr>
        <w:t xml:space="preserve">како следи у </w:t>
      </w:r>
      <w:r w:rsidRPr="005710CC">
        <w:t>табели:</w:t>
      </w:r>
    </w:p>
    <w:tbl>
      <w:tblPr>
        <w:tblW w:w="0" w:type="auto"/>
        <w:tblInd w:w="158" w:type="dxa"/>
        <w:tblLayout w:type="fixed"/>
        <w:tblLook w:val="0000"/>
      </w:tblPr>
      <w:tblGrid>
        <w:gridCol w:w="5565"/>
        <w:gridCol w:w="3290"/>
      </w:tblGrid>
      <w:tr w:rsidR="00221C6F" w:rsidRPr="005710CC">
        <w:tc>
          <w:tcPr>
            <w:tcW w:w="5565" w:type="dxa"/>
            <w:tcBorders>
              <w:top w:val="single" w:sz="4" w:space="0" w:color="000000"/>
              <w:left w:val="single" w:sz="4" w:space="0" w:color="000000"/>
              <w:bottom w:val="single" w:sz="4" w:space="0" w:color="000000"/>
            </w:tcBorders>
            <w:shd w:val="clear" w:color="auto" w:fill="auto"/>
          </w:tcPr>
          <w:p w:rsidR="00221C6F" w:rsidRPr="005710CC" w:rsidRDefault="00221C6F" w:rsidP="00ED7B2C">
            <w:pPr>
              <w:spacing w:line="360" w:lineRule="auto"/>
              <w:jc w:val="center"/>
              <w:rPr>
                <w:b/>
                <w:i/>
              </w:rPr>
            </w:pPr>
            <w:r w:rsidRPr="005710CC">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rsidP="00ED7B2C">
            <w:pPr>
              <w:spacing w:line="360" w:lineRule="auto"/>
              <w:jc w:val="center"/>
            </w:pPr>
            <w:r w:rsidRPr="005710CC">
              <w:rPr>
                <w:b/>
                <w:i/>
              </w:rPr>
              <w:t>ИЗНОС ТРОШКА У РСД</w:t>
            </w:r>
          </w:p>
        </w:tc>
      </w:tr>
      <w:tr w:rsidR="00221C6F" w:rsidRPr="005710CC">
        <w:tc>
          <w:tcPr>
            <w:tcW w:w="5565" w:type="dxa"/>
            <w:tcBorders>
              <w:top w:val="single" w:sz="4" w:space="0" w:color="000000"/>
              <w:left w:val="single" w:sz="4" w:space="0" w:color="000000"/>
              <w:bottom w:val="single" w:sz="4" w:space="0" w:color="000000"/>
            </w:tcBorders>
            <w:shd w:val="clear" w:color="auto" w:fill="auto"/>
          </w:tcPr>
          <w:p w:rsidR="00221C6F" w:rsidRPr="005710CC" w:rsidRDefault="00221C6F" w:rsidP="00ED7B2C">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rsidP="00ED7B2C">
            <w:pPr>
              <w:snapToGrid w:val="0"/>
              <w:spacing w:line="360" w:lineRule="auto"/>
              <w:jc w:val="right"/>
            </w:pPr>
          </w:p>
        </w:tc>
      </w:tr>
      <w:tr w:rsidR="00221C6F" w:rsidRPr="005710CC">
        <w:tc>
          <w:tcPr>
            <w:tcW w:w="5565" w:type="dxa"/>
            <w:tcBorders>
              <w:top w:val="single" w:sz="4" w:space="0" w:color="000000"/>
              <w:left w:val="single" w:sz="4" w:space="0" w:color="000000"/>
              <w:bottom w:val="single" w:sz="4" w:space="0" w:color="000000"/>
            </w:tcBorders>
            <w:shd w:val="clear" w:color="auto" w:fill="auto"/>
          </w:tcPr>
          <w:p w:rsidR="00221C6F" w:rsidRPr="005710CC" w:rsidRDefault="00221C6F" w:rsidP="00ED7B2C">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rsidP="00ED7B2C">
            <w:pPr>
              <w:snapToGrid w:val="0"/>
              <w:spacing w:line="360" w:lineRule="auto"/>
              <w:jc w:val="right"/>
            </w:pPr>
          </w:p>
        </w:tc>
      </w:tr>
      <w:tr w:rsidR="00221C6F" w:rsidRPr="005710CC">
        <w:tc>
          <w:tcPr>
            <w:tcW w:w="5565" w:type="dxa"/>
            <w:tcBorders>
              <w:top w:val="single" w:sz="4" w:space="0" w:color="000000"/>
              <w:left w:val="single" w:sz="4" w:space="0" w:color="000000"/>
              <w:bottom w:val="single" w:sz="4" w:space="0" w:color="000000"/>
            </w:tcBorders>
            <w:shd w:val="clear" w:color="auto" w:fill="auto"/>
          </w:tcPr>
          <w:p w:rsidR="00221C6F" w:rsidRPr="005710CC" w:rsidRDefault="00221C6F" w:rsidP="00ED7B2C">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rsidP="00ED7B2C">
            <w:pPr>
              <w:snapToGrid w:val="0"/>
              <w:spacing w:line="360" w:lineRule="auto"/>
            </w:pPr>
          </w:p>
        </w:tc>
      </w:tr>
      <w:tr w:rsidR="00221C6F" w:rsidRPr="005710CC">
        <w:tc>
          <w:tcPr>
            <w:tcW w:w="5565" w:type="dxa"/>
            <w:tcBorders>
              <w:top w:val="single" w:sz="4" w:space="0" w:color="000000"/>
              <w:left w:val="single" w:sz="4" w:space="0" w:color="000000"/>
              <w:bottom w:val="single" w:sz="4" w:space="0" w:color="000000"/>
            </w:tcBorders>
            <w:shd w:val="clear" w:color="auto" w:fill="auto"/>
          </w:tcPr>
          <w:p w:rsidR="00221C6F" w:rsidRPr="005710CC" w:rsidRDefault="00221C6F" w:rsidP="00ED7B2C">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rsidP="00ED7B2C">
            <w:pPr>
              <w:snapToGrid w:val="0"/>
              <w:spacing w:line="360" w:lineRule="auto"/>
            </w:pPr>
          </w:p>
        </w:tc>
      </w:tr>
      <w:tr w:rsidR="00221C6F" w:rsidRPr="005710CC">
        <w:tc>
          <w:tcPr>
            <w:tcW w:w="5565" w:type="dxa"/>
            <w:tcBorders>
              <w:top w:val="single" w:sz="4" w:space="0" w:color="000000"/>
              <w:left w:val="single" w:sz="4" w:space="0" w:color="000000"/>
              <w:bottom w:val="single" w:sz="4" w:space="0" w:color="000000"/>
            </w:tcBorders>
            <w:shd w:val="clear" w:color="auto" w:fill="auto"/>
          </w:tcPr>
          <w:p w:rsidR="00221C6F" w:rsidRPr="005710CC" w:rsidRDefault="00221C6F" w:rsidP="00ED7B2C">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rsidP="00ED7B2C">
            <w:pPr>
              <w:snapToGrid w:val="0"/>
              <w:spacing w:line="360" w:lineRule="auto"/>
            </w:pPr>
          </w:p>
        </w:tc>
      </w:tr>
      <w:tr w:rsidR="00221C6F" w:rsidRPr="005710CC">
        <w:tc>
          <w:tcPr>
            <w:tcW w:w="5565" w:type="dxa"/>
            <w:tcBorders>
              <w:top w:val="single" w:sz="4" w:space="0" w:color="000000"/>
              <w:left w:val="single" w:sz="4" w:space="0" w:color="000000"/>
              <w:bottom w:val="single" w:sz="4" w:space="0" w:color="000000"/>
            </w:tcBorders>
            <w:shd w:val="clear" w:color="auto" w:fill="auto"/>
          </w:tcPr>
          <w:p w:rsidR="00221C6F" w:rsidRPr="005710CC" w:rsidRDefault="00221C6F" w:rsidP="00ED7B2C">
            <w:pPr>
              <w:snapToGrid w:val="0"/>
              <w:spacing w:line="360" w:lineRule="auto"/>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rsidP="00ED7B2C">
            <w:pPr>
              <w:snapToGrid w:val="0"/>
              <w:spacing w:line="360" w:lineRule="auto"/>
            </w:pPr>
          </w:p>
        </w:tc>
      </w:tr>
      <w:tr w:rsidR="00221C6F" w:rsidRPr="005710CC">
        <w:tc>
          <w:tcPr>
            <w:tcW w:w="5565" w:type="dxa"/>
            <w:tcBorders>
              <w:top w:val="single" w:sz="4" w:space="0" w:color="000000"/>
              <w:left w:val="single" w:sz="4" w:space="0" w:color="000000"/>
              <w:bottom w:val="single" w:sz="4" w:space="0" w:color="000000"/>
            </w:tcBorders>
            <w:shd w:val="clear" w:color="auto" w:fill="auto"/>
          </w:tcPr>
          <w:p w:rsidR="00221C6F" w:rsidRPr="005710CC" w:rsidRDefault="00221C6F" w:rsidP="00ED7B2C">
            <w:pPr>
              <w:snapToGrid w:val="0"/>
              <w:spacing w:line="276" w:lineRule="auto"/>
              <w:jc w:val="both"/>
              <w:rPr>
                <w:i/>
              </w:rPr>
            </w:pPr>
          </w:p>
          <w:p w:rsidR="00221C6F" w:rsidRPr="005710CC" w:rsidRDefault="00221C6F" w:rsidP="00ED7B2C">
            <w:pPr>
              <w:spacing w:line="276" w:lineRule="auto"/>
              <w:jc w:val="both"/>
              <w:rPr>
                <w:lang w:val="ru-RU"/>
              </w:rPr>
            </w:pPr>
            <w:r w:rsidRPr="005710CC">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710CC" w:rsidRDefault="00221C6F" w:rsidP="00ED7B2C">
            <w:pPr>
              <w:snapToGrid w:val="0"/>
              <w:spacing w:line="276" w:lineRule="auto"/>
              <w:rPr>
                <w:lang w:val="ru-RU"/>
              </w:rPr>
            </w:pPr>
          </w:p>
        </w:tc>
      </w:tr>
    </w:tbl>
    <w:p w:rsidR="00221C6F" w:rsidRPr="005710CC" w:rsidRDefault="00221C6F" w:rsidP="00ED7B2C">
      <w:pPr>
        <w:spacing w:line="276" w:lineRule="auto"/>
        <w:jc w:val="both"/>
      </w:pPr>
    </w:p>
    <w:p w:rsidR="00221C6F" w:rsidRPr="005710CC" w:rsidRDefault="00221C6F" w:rsidP="00ED7B2C">
      <w:pPr>
        <w:spacing w:line="276" w:lineRule="auto"/>
        <w:ind w:firstLine="708"/>
        <w:jc w:val="both"/>
      </w:pPr>
      <w:r w:rsidRPr="005710CC">
        <w:t>Трошкове припреме и подношења понуде сноси искључиво понуђач и не може тражити од наручиоца накнаду трошкова.</w:t>
      </w:r>
    </w:p>
    <w:p w:rsidR="00221C6F" w:rsidRPr="005710CC" w:rsidRDefault="00221C6F" w:rsidP="00ED7B2C">
      <w:pPr>
        <w:spacing w:line="276" w:lineRule="auto"/>
        <w:ind w:firstLine="708"/>
        <w:jc w:val="both"/>
        <w:rPr>
          <w:lang w:val="sr-Cyrl-CS"/>
        </w:rPr>
      </w:pPr>
      <w:r w:rsidRPr="005710C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5710CC" w:rsidRDefault="00221C6F">
      <w:pPr>
        <w:spacing w:after="120"/>
        <w:ind w:firstLine="426"/>
        <w:jc w:val="both"/>
        <w:rPr>
          <w:b/>
          <w:bCs/>
          <w:i/>
        </w:rPr>
      </w:pPr>
    </w:p>
    <w:p w:rsidR="00221C6F" w:rsidRPr="005710CC" w:rsidRDefault="00221C6F">
      <w:pPr>
        <w:spacing w:after="120"/>
        <w:jc w:val="both"/>
        <w:rPr>
          <w:bCs/>
        </w:rPr>
      </w:pPr>
      <w:r w:rsidRPr="005710CC">
        <w:rPr>
          <w:b/>
          <w:bCs/>
          <w:i/>
        </w:rPr>
        <w:t>Напомена</w:t>
      </w:r>
      <w:r w:rsidRPr="005710CC">
        <w:rPr>
          <w:b/>
          <w:bCs/>
          <w:i/>
          <w:color w:val="auto"/>
        </w:rPr>
        <w:t xml:space="preserve">: </w:t>
      </w:r>
      <w:r w:rsidRPr="005710CC">
        <w:rPr>
          <w:bCs/>
          <w:i/>
          <w:color w:val="auto"/>
        </w:rPr>
        <w:t>достављање овог обрасца није обавезно</w:t>
      </w:r>
    </w:p>
    <w:p w:rsidR="00221C6F" w:rsidRPr="005710CC" w:rsidRDefault="00221C6F">
      <w:pPr>
        <w:spacing w:after="120"/>
        <w:ind w:firstLine="425"/>
        <w:jc w:val="both"/>
        <w:rPr>
          <w:bCs/>
        </w:rPr>
      </w:pPr>
    </w:p>
    <w:tbl>
      <w:tblPr>
        <w:tblW w:w="0" w:type="auto"/>
        <w:tblLayout w:type="fixed"/>
        <w:tblLook w:val="0000"/>
      </w:tblPr>
      <w:tblGrid>
        <w:gridCol w:w="3080"/>
        <w:gridCol w:w="3068"/>
        <w:gridCol w:w="3094"/>
      </w:tblGrid>
      <w:tr w:rsidR="00221C6F" w:rsidRPr="005710CC">
        <w:tc>
          <w:tcPr>
            <w:tcW w:w="3080" w:type="dxa"/>
            <w:shd w:val="clear" w:color="auto" w:fill="auto"/>
            <w:vAlign w:val="center"/>
          </w:tcPr>
          <w:p w:rsidR="00221C6F" w:rsidRPr="005710CC" w:rsidRDefault="00221C6F">
            <w:pPr>
              <w:pStyle w:val="BodyText2"/>
              <w:spacing w:line="100" w:lineRule="atLeast"/>
              <w:jc w:val="center"/>
            </w:pPr>
            <w:r w:rsidRPr="005710CC">
              <w:t>Датум:</w:t>
            </w:r>
          </w:p>
        </w:tc>
        <w:tc>
          <w:tcPr>
            <w:tcW w:w="3068" w:type="dxa"/>
            <w:shd w:val="clear" w:color="auto" w:fill="auto"/>
            <w:vAlign w:val="center"/>
          </w:tcPr>
          <w:p w:rsidR="00221C6F" w:rsidRPr="005710CC" w:rsidRDefault="00221C6F">
            <w:pPr>
              <w:pStyle w:val="BodyText2"/>
              <w:spacing w:line="100" w:lineRule="atLeast"/>
              <w:jc w:val="center"/>
            </w:pPr>
            <w:r w:rsidRPr="005710CC">
              <w:t>М.П.</w:t>
            </w:r>
          </w:p>
        </w:tc>
        <w:tc>
          <w:tcPr>
            <w:tcW w:w="3094" w:type="dxa"/>
            <w:shd w:val="clear" w:color="auto" w:fill="auto"/>
            <w:vAlign w:val="center"/>
          </w:tcPr>
          <w:p w:rsidR="00221C6F" w:rsidRPr="005710CC" w:rsidRDefault="00221C6F">
            <w:pPr>
              <w:pStyle w:val="BodyText2"/>
              <w:spacing w:line="100" w:lineRule="atLeast"/>
              <w:jc w:val="center"/>
            </w:pPr>
            <w:r w:rsidRPr="005710CC">
              <w:t>Потпис понуђача</w:t>
            </w:r>
          </w:p>
        </w:tc>
      </w:tr>
      <w:tr w:rsidR="00221C6F" w:rsidRPr="005710CC">
        <w:tc>
          <w:tcPr>
            <w:tcW w:w="3080" w:type="dxa"/>
            <w:tcBorders>
              <w:bottom w:val="single" w:sz="4" w:space="0" w:color="000000"/>
            </w:tcBorders>
            <w:shd w:val="clear" w:color="auto" w:fill="auto"/>
          </w:tcPr>
          <w:p w:rsidR="00221C6F" w:rsidRPr="005710CC" w:rsidRDefault="00221C6F">
            <w:pPr>
              <w:pStyle w:val="BodyText2"/>
              <w:snapToGrid w:val="0"/>
              <w:spacing w:line="100" w:lineRule="atLeast"/>
              <w:jc w:val="both"/>
            </w:pPr>
          </w:p>
        </w:tc>
        <w:tc>
          <w:tcPr>
            <w:tcW w:w="3068" w:type="dxa"/>
            <w:shd w:val="clear" w:color="auto" w:fill="auto"/>
          </w:tcPr>
          <w:p w:rsidR="00221C6F" w:rsidRPr="005710CC" w:rsidRDefault="00221C6F">
            <w:pPr>
              <w:pStyle w:val="BodyText2"/>
              <w:snapToGrid w:val="0"/>
              <w:spacing w:line="100" w:lineRule="atLeast"/>
              <w:jc w:val="both"/>
            </w:pPr>
          </w:p>
        </w:tc>
        <w:tc>
          <w:tcPr>
            <w:tcW w:w="3094" w:type="dxa"/>
            <w:tcBorders>
              <w:bottom w:val="single" w:sz="4" w:space="0" w:color="000000"/>
            </w:tcBorders>
            <w:shd w:val="clear" w:color="auto" w:fill="auto"/>
          </w:tcPr>
          <w:p w:rsidR="00221C6F" w:rsidRPr="005710CC" w:rsidRDefault="00221C6F">
            <w:pPr>
              <w:pStyle w:val="BodyText2"/>
              <w:snapToGrid w:val="0"/>
              <w:spacing w:line="100" w:lineRule="atLeast"/>
              <w:jc w:val="both"/>
            </w:pPr>
          </w:p>
        </w:tc>
      </w:tr>
    </w:tbl>
    <w:p w:rsidR="00221C6F" w:rsidRPr="005710CC" w:rsidRDefault="00221C6F"/>
    <w:p w:rsidR="00221C6F" w:rsidRPr="005710CC" w:rsidRDefault="00221C6F">
      <w:pPr>
        <w:rPr>
          <w:b/>
          <w:bCs/>
          <w:i/>
          <w:iCs/>
        </w:rPr>
      </w:pPr>
    </w:p>
    <w:p w:rsidR="00221C6F" w:rsidRPr="005710CC" w:rsidRDefault="00221C6F">
      <w:pPr>
        <w:rPr>
          <w:b/>
          <w:bCs/>
          <w:i/>
          <w:iCs/>
          <w:sz w:val="28"/>
          <w:szCs w:val="28"/>
        </w:rPr>
      </w:pPr>
    </w:p>
    <w:p w:rsidR="00221C6F" w:rsidRDefault="00221C6F">
      <w:pPr>
        <w:rPr>
          <w:b/>
          <w:bCs/>
          <w:i/>
          <w:iCs/>
          <w:sz w:val="28"/>
          <w:szCs w:val="28"/>
          <w:lang w:val="sr-Cyrl-CS"/>
        </w:rPr>
      </w:pPr>
    </w:p>
    <w:p w:rsidR="00646F36" w:rsidRPr="00646F36" w:rsidRDefault="00646F36">
      <w:pPr>
        <w:rPr>
          <w:b/>
          <w:bCs/>
          <w:i/>
          <w:iCs/>
          <w:sz w:val="28"/>
          <w:szCs w:val="28"/>
          <w:lang w:val="sr-Cyrl-CS"/>
        </w:rPr>
      </w:pPr>
    </w:p>
    <w:p w:rsidR="00221C6F" w:rsidRPr="005710CC" w:rsidRDefault="00221C6F">
      <w:pPr>
        <w:rPr>
          <w:b/>
          <w:bCs/>
          <w:i/>
          <w:iCs/>
          <w:sz w:val="28"/>
          <w:szCs w:val="28"/>
        </w:rPr>
      </w:pPr>
    </w:p>
    <w:p w:rsidR="00221C6F" w:rsidRPr="005710CC" w:rsidRDefault="00221C6F">
      <w:pPr>
        <w:rPr>
          <w:b/>
          <w:bCs/>
          <w:i/>
          <w:iCs/>
          <w:sz w:val="28"/>
          <w:szCs w:val="28"/>
        </w:rPr>
      </w:pPr>
    </w:p>
    <w:p w:rsidR="00092F07" w:rsidRPr="005710CC" w:rsidRDefault="00092F07">
      <w:pPr>
        <w:rPr>
          <w:b/>
          <w:bCs/>
          <w:i/>
          <w:iCs/>
          <w:sz w:val="28"/>
          <w:szCs w:val="28"/>
        </w:rPr>
      </w:pPr>
    </w:p>
    <w:p w:rsidR="00092F07" w:rsidRDefault="00092F07">
      <w:pPr>
        <w:rPr>
          <w:b/>
          <w:bCs/>
          <w:i/>
          <w:iCs/>
          <w:sz w:val="28"/>
          <w:szCs w:val="28"/>
        </w:rPr>
      </w:pPr>
    </w:p>
    <w:p w:rsidR="00F53093" w:rsidRPr="00F53093" w:rsidRDefault="00F53093">
      <w:pPr>
        <w:rPr>
          <w:b/>
          <w:bCs/>
          <w:i/>
          <w:iCs/>
          <w:sz w:val="28"/>
          <w:szCs w:val="28"/>
        </w:rPr>
      </w:pPr>
    </w:p>
    <w:p w:rsidR="00221C6F" w:rsidRPr="00646F36" w:rsidRDefault="00ED7B2C" w:rsidP="00ED7B2C">
      <w:pPr>
        <w:tabs>
          <w:tab w:val="left" w:pos="6028"/>
        </w:tabs>
        <w:autoSpaceDE w:val="0"/>
        <w:spacing w:line="240" w:lineRule="auto"/>
        <w:jc w:val="center"/>
        <w:rPr>
          <w:bCs/>
        </w:rPr>
      </w:pPr>
      <w:r w:rsidRPr="00646F36">
        <w:rPr>
          <w:b/>
          <w:bCs/>
          <w:iCs/>
          <w:sz w:val="28"/>
          <w:szCs w:val="28"/>
        </w:rPr>
        <w:lastRenderedPageBreak/>
        <w:t>VIII</w:t>
      </w:r>
      <w:r w:rsidRPr="00646F36">
        <w:rPr>
          <w:b/>
          <w:bCs/>
          <w:iCs/>
          <w:sz w:val="28"/>
          <w:szCs w:val="28"/>
          <w:lang w:val="sr-Cyrl-CS"/>
        </w:rPr>
        <w:t xml:space="preserve"> </w:t>
      </w:r>
      <w:r w:rsidR="00221C6F" w:rsidRPr="00646F36">
        <w:rPr>
          <w:b/>
          <w:bCs/>
          <w:iCs/>
          <w:sz w:val="28"/>
          <w:szCs w:val="28"/>
        </w:rPr>
        <w:t xml:space="preserve"> ОБРАЗАЦ ИЗЈАВЕ О НЕЗАВИСНОЈ ПОНУДИ</w:t>
      </w:r>
    </w:p>
    <w:p w:rsidR="00221C6F" w:rsidRPr="005710CC" w:rsidRDefault="00221C6F" w:rsidP="00ED7B2C">
      <w:pPr>
        <w:pStyle w:val="BodyText3"/>
        <w:shd w:val="clear" w:color="auto" w:fill="FFFFFF"/>
        <w:spacing w:after="0"/>
        <w:jc w:val="center"/>
        <w:rPr>
          <w:bCs/>
          <w:sz w:val="24"/>
          <w:szCs w:val="24"/>
        </w:rPr>
      </w:pPr>
    </w:p>
    <w:p w:rsidR="00221C6F" w:rsidRPr="005710CC" w:rsidRDefault="00221C6F">
      <w:pPr>
        <w:pStyle w:val="BodyText3"/>
        <w:spacing w:after="0"/>
        <w:jc w:val="center"/>
        <w:rPr>
          <w:bCs/>
          <w:sz w:val="24"/>
          <w:szCs w:val="24"/>
        </w:rPr>
      </w:pPr>
    </w:p>
    <w:p w:rsidR="00221C6F" w:rsidRPr="005710CC" w:rsidRDefault="00221C6F">
      <w:pPr>
        <w:pStyle w:val="BodyText3"/>
        <w:spacing w:after="0"/>
        <w:jc w:val="center"/>
        <w:rPr>
          <w:bCs/>
          <w:sz w:val="24"/>
          <w:szCs w:val="24"/>
        </w:rPr>
      </w:pPr>
    </w:p>
    <w:p w:rsidR="00221C6F" w:rsidRPr="00ED7B2C" w:rsidRDefault="00221C6F">
      <w:pPr>
        <w:pStyle w:val="BodyText3"/>
        <w:spacing w:after="0"/>
        <w:jc w:val="both"/>
        <w:rPr>
          <w:sz w:val="24"/>
          <w:szCs w:val="24"/>
          <w:lang w:val="sr-Cyrl-CS"/>
        </w:rPr>
      </w:pPr>
      <w:r w:rsidRPr="005710CC">
        <w:rPr>
          <w:sz w:val="24"/>
          <w:szCs w:val="24"/>
        </w:rPr>
        <w:t>У складу са чланом 26. Закона, ________________________________________,</w:t>
      </w:r>
      <w:r w:rsidR="00ED7B2C">
        <w:rPr>
          <w:sz w:val="24"/>
          <w:szCs w:val="24"/>
          <w:lang w:val="sr-Cyrl-CS"/>
        </w:rPr>
        <w:t xml:space="preserve"> даје:</w:t>
      </w:r>
    </w:p>
    <w:p w:rsidR="00221C6F" w:rsidRPr="005710CC" w:rsidRDefault="00221C6F">
      <w:pPr>
        <w:pStyle w:val="BodyText3"/>
        <w:spacing w:after="0"/>
        <w:jc w:val="both"/>
        <w:rPr>
          <w:sz w:val="24"/>
          <w:szCs w:val="24"/>
        </w:rPr>
      </w:pPr>
      <w:r w:rsidRPr="005710CC">
        <w:rPr>
          <w:sz w:val="24"/>
          <w:szCs w:val="24"/>
        </w:rPr>
        <w:t xml:space="preserve">                                                                           </w:t>
      </w:r>
      <w:r w:rsidRPr="005710CC">
        <w:rPr>
          <w:sz w:val="20"/>
          <w:szCs w:val="20"/>
        </w:rPr>
        <w:t xml:space="preserve"> (Назив понуђача)</w:t>
      </w:r>
    </w:p>
    <w:p w:rsidR="00221C6F" w:rsidRPr="005710CC" w:rsidRDefault="00221C6F">
      <w:pPr>
        <w:pStyle w:val="BodyText3"/>
        <w:spacing w:after="0"/>
        <w:jc w:val="both"/>
        <w:rPr>
          <w:w w:val="200"/>
          <w:sz w:val="24"/>
          <w:szCs w:val="24"/>
        </w:rPr>
      </w:pPr>
      <w:r w:rsidRPr="005710CC">
        <w:rPr>
          <w:sz w:val="24"/>
          <w:szCs w:val="24"/>
        </w:rPr>
        <w:t xml:space="preserve"> </w:t>
      </w:r>
    </w:p>
    <w:p w:rsidR="00221C6F" w:rsidRPr="005710CC" w:rsidRDefault="00221C6F">
      <w:pPr>
        <w:pStyle w:val="BodyText3"/>
        <w:spacing w:before="360" w:after="360"/>
        <w:ind w:firstLine="227"/>
        <w:jc w:val="center"/>
        <w:rPr>
          <w:b/>
          <w:bCs/>
          <w:sz w:val="24"/>
          <w:szCs w:val="24"/>
          <w:lang w:val="sr-Cyrl-CS"/>
        </w:rPr>
      </w:pPr>
      <w:r w:rsidRPr="005710CC">
        <w:rPr>
          <w:b/>
          <w:bCs/>
          <w:sz w:val="24"/>
          <w:szCs w:val="24"/>
          <w:lang w:val="sr-Cyrl-CS"/>
        </w:rPr>
        <w:t xml:space="preserve">ИЗЈАВУ </w:t>
      </w:r>
    </w:p>
    <w:p w:rsidR="00221C6F" w:rsidRPr="005710CC" w:rsidRDefault="00221C6F">
      <w:pPr>
        <w:pStyle w:val="BodyText3"/>
        <w:spacing w:before="360" w:after="360"/>
        <w:ind w:firstLine="227"/>
        <w:jc w:val="center"/>
        <w:rPr>
          <w:bCs/>
          <w:sz w:val="24"/>
          <w:szCs w:val="24"/>
        </w:rPr>
      </w:pPr>
      <w:r w:rsidRPr="005710CC">
        <w:rPr>
          <w:b/>
          <w:bCs/>
          <w:sz w:val="24"/>
          <w:szCs w:val="24"/>
          <w:lang w:val="sr-Cyrl-CS"/>
        </w:rPr>
        <w:t>О НЕЗАВИСНОЈ</w:t>
      </w:r>
      <w:r w:rsidRPr="005710CC">
        <w:rPr>
          <w:b/>
          <w:bCs/>
          <w:sz w:val="24"/>
          <w:szCs w:val="24"/>
        </w:rPr>
        <w:t xml:space="preserve"> ПОНУДИ</w:t>
      </w:r>
    </w:p>
    <w:p w:rsidR="00221C6F" w:rsidRPr="005710CC" w:rsidRDefault="00221C6F">
      <w:pPr>
        <w:jc w:val="both"/>
      </w:pPr>
      <w:r w:rsidRPr="005710CC">
        <w:tab/>
      </w:r>
      <w:r w:rsidRPr="005710CC">
        <w:tab/>
      </w:r>
      <w:r w:rsidRPr="005710CC">
        <w:tab/>
      </w:r>
      <w:r w:rsidRPr="005710CC">
        <w:rPr>
          <w:bCs/>
        </w:rPr>
        <w:t xml:space="preserve"> </w:t>
      </w:r>
    </w:p>
    <w:p w:rsidR="00221C6F" w:rsidRPr="005710CC" w:rsidRDefault="00221C6F" w:rsidP="00ED7B2C">
      <w:pPr>
        <w:spacing w:line="360" w:lineRule="auto"/>
        <w:ind w:firstLine="708"/>
        <w:jc w:val="both"/>
        <w:rPr>
          <w:bCs/>
        </w:rPr>
      </w:pPr>
      <w:r w:rsidRPr="005710CC">
        <w:t>Под пуном материјалном и кривичном одговорношћу п</w:t>
      </w:r>
      <w:r w:rsidRPr="005710CC">
        <w:rPr>
          <w:bCs/>
        </w:rPr>
        <w:t xml:space="preserve">отврђујем да сам понуду у </w:t>
      </w:r>
      <w:r w:rsidRPr="005710CC">
        <w:rPr>
          <w:bCs/>
          <w:lang w:val="sr-Cyrl-CS"/>
        </w:rPr>
        <w:t>поступку</w:t>
      </w:r>
      <w:r w:rsidRPr="005710CC">
        <w:rPr>
          <w:bCs/>
        </w:rPr>
        <w:t xml:space="preserve"> јавне набавке</w:t>
      </w:r>
      <w:r w:rsidR="00ED7B2C" w:rsidRPr="00ED7B2C">
        <w:rPr>
          <w:iCs/>
        </w:rPr>
        <w:t xml:space="preserve"> </w:t>
      </w:r>
      <w:r w:rsidR="00ED7B2C">
        <w:rPr>
          <w:iCs/>
          <w:lang w:val="sr-Cyrl-CS"/>
        </w:rPr>
        <w:t xml:space="preserve">мале вредности – набавка </w:t>
      </w:r>
      <w:r w:rsidR="00F53093">
        <w:rPr>
          <w:iCs/>
          <w:lang w:val="sr-Cyrl-CS"/>
        </w:rPr>
        <w:t xml:space="preserve">добра - рачунарске опреме </w:t>
      </w:r>
      <w:r w:rsidR="00ED7B2C">
        <w:rPr>
          <w:iCs/>
          <w:lang w:val="sr-Cyrl-CS"/>
        </w:rPr>
        <w:t>за потребе Средње школе „</w:t>
      </w:r>
      <w:r w:rsidR="00F53093">
        <w:rPr>
          <w:iCs/>
          <w:lang w:val="sr-Cyrl-CS"/>
        </w:rPr>
        <w:t>Свети Сава</w:t>
      </w:r>
      <w:r w:rsidR="00ED7B2C">
        <w:rPr>
          <w:iCs/>
          <w:lang w:val="sr-Cyrl-CS"/>
        </w:rPr>
        <w:t xml:space="preserve">“ у Сомбору, </w:t>
      </w:r>
      <w:r w:rsidR="00ED7B2C" w:rsidRPr="005710CC">
        <w:rPr>
          <w:iCs/>
        </w:rPr>
        <w:t xml:space="preserve"> ЈН број </w:t>
      </w:r>
      <w:r w:rsidR="00ED7B2C">
        <w:rPr>
          <w:iCs/>
          <w:lang w:val="sr-Cyrl-CS"/>
        </w:rPr>
        <w:t xml:space="preserve">02/2014, </w:t>
      </w:r>
      <w:r w:rsidRPr="005710CC">
        <w:rPr>
          <w:bCs/>
        </w:rPr>
        <w:t>поднео независно, без договора са другим понуђачима или заинтересованим лицима.</w:t>
      </w:r>
    </w:p>
    <w:p w:rsidR="00221C6F" w:rsidRPr="005710CC" w:rsidRDefault="00221C6F" w:rsidP="00ED7B2C">
      <w:pPr>
        <w:spacing w:line="276" w:lineRule="auto"/>
        <w:jc w:val="both"/>
        <w:rPr>
          <w:bCs/>
        </w:rPr>
      </w:pPr>
    </w:p>
    <w:p w:rsidR="00221C6F" w:rsidRPr="005710CC" w:rsidRDefault="00221C6F">
      <w:pPr>
        <w:jc w:val="both"/>
        <w:rPr>
          <w:bCs/>
        </w:rPr>
      </w:pPr>
    </w:p>
    <w:p w:rsidR="00221C6F" w:rsidRPr="005710CC" w:rsidRDefault="00221C6F">
      <w:pPr>
        <w:pStyle w:val="BodyText3"/>
        <w:spacing w:after="0"/>
        <w:ind w:firstLine="227"/>
        <w:jc w:val="both"/>
        <w:rPr>
          <w:sz w:val="24"/>
          <w:szCs w:val="24"/>
        </w:rPr>
      </w:pPr>
    </w:p>
    <w:tbl>
      <w:tblPr>
        <w:tblW w:w="0" w:type="auto"/>
        <w:tblLayout w:type="fixed"/>
        <w:tblLook w:val="0000"/>
      </w:tblPr>
      <w:tblGrid>
        <w:gridCol w:w="3080"/>
        <w:gridCol w:w="3065"/>
        <w:gridCol w:w="3097"/>
      </w:tblGrid>
      <w:tr w:rsidR="00221C6F" w:rsidRPr="005710CC">
        <w:tc>
          <w:tcPr>
            <w:tcW w:w="3080" w:type="dxa"/>
            <w:shd w:val="clear" w:color="auto" w:fill="auto"/>
            <w:vAlign w:val="center"/>
          </w:tcPr>
          <w:p w:rsidR="00221C6F" w:rsidRPr="005710CC" w:rsidRDefault="00221C6F">
            <w:pPr>
              <w:pStyle w:val="BodyText2"/>
              <w:spacing w:line="100" w:lineRule="atLeast"/>
              <w:jc w:val="center"/>
            </w:pPr>
            <w:r w:rsidRPr="005710CC">
              <w:t>Датум:</w:t>
            </w:r>
          </w:p>
        </w:tc>
        <w:tc>
          <w:tcPr>
            <w:tcW w:w="3065" w:type="dxa"/>
            <w:shd w:val="clear" w:color="auto" w:fill="auto"/>
            <w:vAlign w:val="center"/>
          </w:tcPr>
          <w:p w:rsidR="00221C6F" w:rsidRPr="005710CC" w:rsidRDefault="00221C6F">
            <w:pPr>
              <w:pStyle w:val="BodyText2"/>
              <w:spacing w:line="100" w:lineRule="atLeast"/>
              <w:jc w:val="center"/>
            </w:pPr>
            <w:r w:rsidRPr="005710CC">
              <w:t>М.П.</w:t>
            </w:r>
          </w:p>
        </w:tc>
        <w:tc>
          <w:tcPr>
            <w:tcW w:w="3097" w:type="dxa"/>
            <w:shd w:val="clear" w:color="auto" w:fill="auto"/>
            <w:vAlign w:val="center"/>
          </w:tcPr>
          <w:p w:rsidR="00221C6F" w:rsidRPr="005710CC" w:rsidRDefault="00221C6F">
            <w:pPr>
              <w:pStyle w:val="BodyText2"/>
              <w:spacing w:line="100" w:lineRule="atLeast"/>
              <w:jc w:val="center"/>
            </w:pPr>
            <w:r w:rsidRPr="005710CC">
              <w:t>Потпис понуђача</w:t>
            </w:r>
          </w:p>
        </w:tc>
      </w:tr>
      <w:tr w:rsidR="00221C6F" w:rsidRPr="005710CC">
        <w:tc>
          <w:tcPr>
            <w:tcW w:w="3080" w:type="dxa"/>
            <w:tcBorders>
              <w:bottom w:val="single" w:sz="4" w:space="0" w:color="000000"/>
            </w:tcBorders>
            <w:shd w:val="clear" w:color="auto" w:fill="auto"/>
          </w:tcPr>
          <w:p w:rsidR="00221C6F" w:rsidRPr="005710CC" w:rsidRDefault="00221C6F">
            <w:pPr>
              <w:pStyle w:val="BodyText2"/>
              <w:snapToGrid w:val="0"/>
              <w:spacing w:line="100" w:lineRule="atLeast"/>
              <w:jc w:val="both"/>
            </w:pPr>
          </w:p>
        </w:tc>
        <w:tc>
          <w:tcPr>
            <w:tcW w:w="3065" w:type="dxa"/>
            <w:shd w:val="clear" w:color="auto" w:fill="auto"/>
          </w:tcPr>
          <w:p w:rsidR="00221C6F" w:rsidRPr="005710CC" w:rsidRDefault="00221C6F">
            <w:pPr>
              <w:pStyle w:val="BodyText2"/>
              <w:snapToGrid w:val="0"/>
              <w:spacing w:line="100" w:lineRule="atLeast"/>
              <w:jc w:val="both"/>
            </w:pPr>
          </w:p>
        </w:tc>
        <w:tc>
          <w:tcPr>
            <w:tcW w:w="3097" w:type="dxa"/>
            <w:tcBorders>
              <w:bottom w:val="single" w:sz="4" w:space="0" w:color="000000"/>
            </w:tcBorders>
            <w:shd w:val="clear" w:color="auto" w:fill="auto"/>
          </w:tcPr>
          <w:p w:rsidR="00221C6F" w:rsidRPr="005710CC" w:rsidRDefault="00221C6F">
            <w:pPr>
              <w:pStyle w:val="BodyText2"/>
              <w:snapToGrid w:val="0"/>
              <w:spacing w:line="100" w:lineRule="atLeast"/>
              <w:jc w:val="both"/>
            </w:pPr>
          </w:p>
        </w:tc>
      </w:tr>
    </w:tbl>
    <w:p w:rsidR="00221C6F" w:rsidRPr="005710CC" w:rsidRDefault="00221C6F">
      <w:pPr>
        <w:pStyle w:val="BodyText3"/>
        <w:spacing w:after="0"/>
        <w:ind w:firstLine="227"/>
        <w:jc w:val="both"/>
      </w:pPr>
    </w:p>
    <w:p w:rsidR="00221C6F" w:rsidRDefault="00221C6F">
      <w:pPr>
        <w:tabs>
          <w:tab w:val="left" w:pos="6028"/>
        </w:tabs>
        <w:autoSpaceDE w:val="0"/>
        <w:spacing w:line="240" w:lineRule="auto"/>
        <w:rPr>
          <w:lang w:val="sr-Cyrl-CS"/>
        </w:rPr>
      </w:pPr>
    </w:p>
    <w:p w:rsidR="00ED7B2C" w:rsidRDefault="00ED7B2C">
      <w:pPr>
        <w:tabs>
          <w:tab w:val="left" w:pos="6028"/>
        </w:tabs>
        <w:autoSpaceDE w:val="0"/>
        <w:spacing w:line="240" w:lineRule="auto"/>
        <w:rPr>
          <w:lang w:val="sr-Cyrl-CS"/>
        </w:rPr>
      </w:pPr>
    </w:p>
    <w:p w:rsidR="00ED7B2C" w:rsidRDefault="00ED7B2C">
      <w:pPr>
        <w:tabs>
          <w:tab w:val="left" w:pos="6028"/>
        </w:tabs>
        <w:autoSpaceDE w:val="0"/>
        <w:spacing w:line="240" w:lineRule="auto"/>
        <w:rPr>
          <w:lang w:val="sr-Cyrl-CS"/>
        </w:rPr>
      </w:pPr>
    </w:p>
    <w:p w:rsidR="00ED7B2C" w:rsidRDefault="00ED7B2C">
      <w:pPr>
        <w:tabs>
          <w:tab w:val="left" w:pos="6028"/>
        </w:tabs>
        <w:autoSpaceDE w:val="0"/>
        <w:spacing w:line="240" w:lineRule="auto"/>
        <w:rPr>
          <w:lang w:val="sr-Cyrl-CS"/>
        </w:rPr>
      </w:pPr>
    </w:p>
    <w:p w:rsidR="00ED7B2C" w:rsidRDefault="00ED7B2C">
      <w:pPr>
        <w:tabs>
          <w:tab w:val="left" w:pos="6028"/>
        </w:tabs>
        <w:autoSpaceDE w:val="0"/>
        <w:spacing w:line="240" w:lineRule="auto"/>
        <w:rPr>
          <w:lang w:val="sr-Cyrl-CS"/>
        </w:rPr>
      </w:pPr>
    </w:p>
    <w:p w:rsidR="00ED7B2C" w:rsidRDefault="00ED7B2C">
      <w:pPr>
        <w:tabs>
          <w:tab w:val="left" w:pos="6028"/>
        </w:tabs>
        <w:autoSpaceDE w:val="0"/>
        <w:spacing w:line="240" w:lineRule="auto"/>
        <w:rPr>
          <w:lang w:val="sr-Cyrl-CS"/>
        </w:rPr>
      </w:pPr>
    </w:p>
    <w:p w:rsidR="00ED7B2C" w:rsidRPr="00ED7B2C" w:rsidRDefault="00ED7B2C">
      <w:pPr>
        <w:tabs>
          <w:tab w:val="left" w:pos="6028"/>
        </w:tabs>
        <w:autoSpaceDE w:val="0"/>
        <w:spacing w:line="240" w:lineRule="auto"/>
        <w:rPr>
          <w:sz w:val="22"/>
          <w:szCs w:val="22"/>
          <w:lang w:val="sr-Cyrl-CS"/>
        </w:rPr>
      </w:pPr>
    </w:p>
    <w:p w:rsidR="00221C6F" w:rsidRPr="00ED7B2C" w:rsidRDefault="00221C6F">
      <w:pPr>
        <w:tabs>
          <w:tab w:val="left" w:pos="6028"/>
        </w:tabs>
        <w:autoSpaceDE w:val="0"/>
        <w:spacing w:line="240" w:lineRule="auto"/>
        <w:jc w:val="both"/>
        <w:rPr>
          <w:bCs/>
          <w:i/>
          <w:iCs/>
          <w:color w:val="auto"/>
          <w:sz w:val="22"/>
          <w:szCs w:val="22"/>
        </w:rPr>
      </w:pPr>
      <w:r w:rsidRPr="00ED7B2C">
        <w:rPr>
          <w:b/>
          <w:bCs/>
          <w:i/>
          <w:iCs/>
          <w:color w:val="auto"/>
          <w:sz w:val="22"/>
          <w:szCs w:val="22"/>
        </w:rPr>
        <w:t xml:space="preserve">Напомена: </w:t>
      </w:r>
      <w:r w:rsidRPr="00ED7B2C">
        <w:rPr>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ED7B2C">
        <w:rPr>
          <w:bCs/>
          <w:i/>
          <w:iCs/>
          <w:color w:val="auto"/>
          <w:sz w:val="22"/>
          <w:szCs w:val="22"/>
        </w:rPr>
        <w:t xml:space="preserve"> Повреда конкуренције представља негативну референцу, у смислу чл</w:t>
      </w:r>
      <w:r w:rsidR="005C15D1" w:rsidRPr="00ED7B2C">
        <w:rPr>
          <w:bCs/>
          <w:i/>
          <w:iCs/>
          <w:color w:val="auto"/>
          <w:sz w:val="22"/>
          <w:szCs w:val="22"/>
        </w:rPr>
        <w:t xml:space="preserve">ана </w:t>
      </w:r>
      <w:r w:rsidR="0040239A" w:rsidRPr="00ED7B2C">
        <w:rPr>
          <w:bCs/>
          <w:i/>
          <w:iCs/>
          <w:color w:val="auto"/>
          <w:sz w:val="22"/>
          <w:szCs w:val="22"/>
        </w:rPr>
        <w:t>82. ст</w:t>
      </w:r>
      <w:r w:rsidR="005C15D1" w:rsidRPr="00ED7B2C">
        <w:rPr>
          <w:bCs/>
          <w:i/>
          <w:iCs/>
          <w:color w:val="auto"/>
          <w:sz w:val="22"/>
          <w:szCs w:val="22"/>
        </w:rPr>
        <w:t xml:space="preserve">ав </w:t>
      </w:r>
      <w:r w:rsidR="0040239A" w:rsidRPr="00ED7B2C">
        <w:rPr>
          <w:bCs/>
          <w:i/>
          <w:iCs/>
          <w:color w:val="auto"/>
          <w:sz w:val="22"/>
          <w:szCs w:val="22"/>
        </w:rPr>
        <w:t xml:space="preserve">1. </w:t>
      </w:r>
      <w:r w:rsidR="005C15D1" w:rsidRPr="00ED7B2C">
        <w:rPr>
          <w:bCs/>
          <w:i/>
          <w:iCs/>
          <w:color w:val="auto"/>
          <w:sz w:val="22"/>
          <w:szCs w:val="22"/>
        </w:rPr>
        <w:t>т</w:t>
      </w:r>
      <w:r w:rsidR="0040239A" w:rsidRPr="00ED7B2C">
        <w:rPr>
          <w:bCs/>
          <w:i/>
          <w:iCs/>
          <w:color w:val="auto"/>
          <w:sz w:val="22"/>
          <w:szCs w:val="22"/>
        </w:rPr>
        <w:t>ач</w:t>
      </w:r>
      <w:r w:rsidR="005C15D1" w:rsidRPr="00ED7B2C">
        <w:rPr>
          <w:bCs/>
          <w:i/>
          <w:iCs/>
          <w:color w:val="auto"/>
          <w:sz w:val="22"/>
          <w:szCs w:val="22"/>
        </w:rPr>
        <w:t>ка</w:t>
      </w:r>
      <w:r w:rsidR="007D7FD1" w:rsidRPr="00ED7B2C">
        <w:rPr>
          <w:bCs/>
          <w:i/>
          <w:iCs/>
          <w:color w:val="auto"/>
          <w:sz w:val="22"/>
          <w:szCs w:val="22"/>
        </w:rPr>
        <w:t xml:space="preserve"> 2</w:t>
      </w:r>
      <w:r w:rsidR="007D7FD1" w:rsidRPr="00ED7B2C">
        <w:rPr>
          <w:bCs/>
          <w:i/>
          <w:iCs/>
          <w:color w:val="auto"/>
          <w:sz w:val="22"/>
          <w:szCs w:val="22"/>
          <w:lang w:val="sr-Cyrl-CS"/>
        </w:rPr>
        <w:t>)</w:t>
      </w:r>
      <w:r w:rsidR="0040239A" w:rsidRPr="00ED7B2C">
        <w:rPr>
          <w:bCs/>
          <w:i/>
          <w:iCs/>
          <w:color w:val="auto"/>
          <w:sz w:val="22"/>
          <w:szCs w:val="22"/>
        </w:rPr>
        <w:t xml:space="preserve"> Закона. </w:t>
      </w:r>
    </w:p>
    <w:p w:rsidR="00221C6F" w:rsidRDefault="006D4BA0">
      <w:pPr>
        <w:tabs>
          <w:tab w:val="left" w:pos="6028"/>
        </w:tabs>
        <w:autoSpaceDE w:val="0"/>
        <w:spacing w:line="240" w:lineRule="auto"/>
        <w:jc w:val="both"/>
        <w:rPr>
          <w:bCs/>
          <w:i/>
          <w:iCs/>
          <w:color w:val="auto"/>
          <w:sz w:val="22"/>
          <w:szCs w:val="22"/>
          <w:lang w:val="sr-Cyrl-CS"/>
        </w:rPr>
      </w:pPr>
      <w:r w:rsidRPr="00ED7B2C">
        <w:rPr>
          <w:b/>
          <w:bCs/>
          <w:i/>
          <w:iCs/>
          <w:color w:val="auto"/>
          <w:sz w:val="22"/>
          <w:szCs w:val="22"/>
          <w:u w:val="single"/>
        </w:rPr>
        <w:t>Уколико понуду подноси група понуђача,</w:t>
      </w:r>
      <w:r w:rsidRPr="00ED7B2C">
        <w:rPr>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43054B" w:rsidRDefault="0043054B">
      <w:pPr>
        <w:tabs>
          <w:tab w:val="left" w:pos="6028"/>
        </w:tabs>
        <w:autoSpaceDE w:val="0"/>
        <w:spacing w:line="240" w:lineRule="auto"/>
        <w:jc w:val="both"/>
        <w:rPr>
          <w:bCs/>
          <w:i/>
          <w:iCs/>
          <w:color w:val="auto"/>
          <w:sz w:val="22"/>
          <w:szCs w:val="22"/>
          <w:lang w:val="sr-Cyrl-CS"/>
        </w:rPr>
      </w:pPr>
    </w:p>
    <w:p w:rsidR="0043054B" w:rsidRDefault="0043054B">
      <w:pPr>
        <w:tabs>
          <w:tab w:val="left" w:pos="6028"/>
        </w:tabs>
        <w:autoSpaceDE w:val="0"/>
        <w:spacing w:line="240" w:lineRule="auto"/>
        <w:jc w:val="both"/>
        <w:rPr>
          <w:bCs/>
          <w:i/>
          <w:iCs/>
          <w:color w:val="auto"/>
          <w:sz w:val="22"/>
          <w:szCs w:val="22"/>
          <w:lang w:val="sr-Cyrl-CS"/>
        </w:rPr>
      </w:pPr>
    </w:p>
    <w:p w:rsidR="00F53093" w:rsidRDefault="00F53093">
      <w:pPr>
        <w:tabs>
          <w:tab w:val="left" w:pos="6028"/>
        </w:tabs>
        <w:autoSpaceDE w:val="0"/>
        <w:spacing w:line="240" w:lineRule="auto"/>
        <w:jc w:val="both"/>
        <w:rPr>
          <w:bCs/>
          <w:i/>
          <w:iCs/>
          <w:color w:val="auto"/>
          <w:sz w:val="22"/>
          <w:szCs w:val="22"/>
          <w:lang w:val="sr-Cyrl-CS"/>
        </w:rPr>
      </w:pPr>
    </w:p>
    <w:p w:rsidR="00F53093" w:rsidRDefault="00F53093">
      <w:pPr>
        <w:tabs>
          <w:tab w:val="left" w:pos="6028"/>
        </w:tabs>
        <w:autoSpaceDE w:val="0"/>
        <w:spacing w:line="240" w:lineRule="auto"/>
        <w:jc w:val="both"/>
        <w:rPr>
          <w:bCs/>
          <w:i/>
          <w:iCs/>
          <w:color w:val="auto"/>
          <w:sz w:val="22"/>
          <w:szCs w:val="22"/>
          <w:lang w:val="sr-Cyrl-CS"/>
        </w:rPr>
      </w:pPr>
    </w:p>
    <w:p w:rsidR="00F53093" w:rsidRDefault="00F53093">
      <w:pPr>
        <w:tabs>
          <w:tab w:val="left" w:pos="6028"/>
        </w:tabs>
        <w:autoSpaceDE w:val="0"/>
        <w:spacing w:line="240" w:lineRule="auto"/>
        <w:jc w:val="both"/>
        <w:rPr>
          <w:bCs/>
          <w:i/>
          <w:iCs/>
          <w:color w:val="auto"/>
          <w:sz w:val="22"/>
          <w:szCs w:val="22"/>
          <w:lang w:val="sr-Cyrl-CS"/>
        </w:rPr>
      </w:pPr>
    </w:p>
    <w:p w:rsidR="00F53093" w:rsidRDefault="00F53093">
      <w:pPr>
        <w:tabs>
          <w:tab w:val="left" w:pos="6028"/>
        </w:tabs>
        <w:autoSpaceDE w:val="0"/>
        <w:spacing w:line="240" w:lineRule="auto"/>
        <w:jc w:val="both"/>
        <w:rPr>
          <w:bCs/>
          <w:i/>
          <w:iCs/>
          <w:color w:val="auto"/>
          <w:sz w:val="22"/>
          <w:szCs w:val="22"/>
          <w:lang w:val="sr-Cyrl-CS"/>
        </w:rPr>
      </w:pPr>
    </w:p>
    <w:p w:rsidR="00F53093" w:rsidRDefault="00F53093">
      <w:pPr>
        <w:tabs>
          <w:tab w:val="left" w:pos="6028"/>
        </w:tabs>
        <w:autoSpaceDE w:val="0"/>
        <w:spacing w:line="240" w:lineRule="auto"/>
        <w:jc w:val="both"/>
        <w:rPr>
          <w:bCs/>
          <w:i/>
          <w:iCs/>
          <w:color w:val="auto"/>
          <w:sz w:val="22"/>
          <w:szCs w:val="22"/>
          <w:lang w:val="sr-Cyrl-CS"/>
        </w:rPr>
      </w:pPr>
    </w:p>
    <w:p w:rsidR="00F53093" w:rsidRDefault="00F53093">
      <w:pPr>
        <w:tabs>
          <w:tab w:val="left" w:pos="6028"/>
        </w:tabs>
        <w:autoSpaceDE w:val="0"/>
        <w:spacing w:line="240" w:lineRule="auto"/>
        <w:jc w:val="both"/>
        <w:rPr>
          <w:bCs/>
          <w:i/>
          <w:iCs/>
          <w:color w:val="auto"/>
          <w:sz w:val="22"/>
          <w:szCs w:val="22"/>
          <w:lang w:val="sr-Cyrl-CS"/>
        </w:rPr>
      </w:pPr>
    </w:p>
    <w:p w:rsidR="00F53093" w:rsidRPr="00F53093" w:rsidRDefault="00F53093" w:rsidP="00F53093">
      <w:pPr>
        <w:pStyle w:val="ListParagraph"/>
        <w:ind w:left="360"/>
        <w:jc w:val="center"/>
        <w:rPr>
          <w:lang w:val="sr-Cyrl-CS"/>
        </w:rPr>
      </w:pPr>
      <w:r w:rsidRPr="00F53093">
        <w:rPr>
          <w:b/>
          <w:bCs/>
          <w:iCs/>
        </w:rPr>
        <w:lastRenderedPageBreak/>
        <w:t>IX</w:t>
      </w:r>
      <w:r w:rsidRPr="00F53093">
        <w:rPr>
          <w:b/>
          <w:bCs/>
          <w:iCs/>
          <w:lang w:val="sr-Cyrl-CS"/>
        </w:rPr>
        <w:t xml:space="preserve">  </w:t>
      </w:r>
      <w:r w:rsidRPr="00F53093">
        <w:rPr>
          <w:b/>
          <w:bCs/>
          <w:lang w:val="sr-Cyrl-CS"/>
        </w:rPr>
        <w:t>ОВЛАШЋЕЊЕ ЗА ПОПУНУ МЕНИЦЕ – МЕНИЧНО ПИСМО</w:t>
      </w:r>
    </w:p>
    <w:p w:rsidR="00F53093" w:rsidRPr="004322BA" w:rsidRDefault="00F53093" w:rsidP="00F53093">
      <w:pPr>
        <w:spacing w:line="240" w:lineRule="auto"/>
        <w:jc w:val="both"/>
        <w:rPr>
          <w:b/>
          <w:bCs/>
          <w:i/>
          <w:shadow/>
          <w:lang w:val="sr-Cyrl-CS"/>
        </w:rPr>
      </w:pPr>
    </w:p>
    <w:p w:rsidR="000F36D3" w:rsidRPr="000F36D3" w:rsidRDefault="000F36D3" w:rsidP="000F36D3">
      <w:pPr>
        <w:ind w:firstLine="720"/>
        <w:jc w:val="both"/>
        <w:rPr>
          <w:lang w:val="sr-Cyrl-CS"/>
        </w:rPr>
      </w:pPr>
      <w:r w:rsidRPr="000F36D3">
        <w:rPr>
          <w:lang w:val="sr-Cyrl-CS"/>
        </w:rPr>
        <w:t>На основу Закона о меници и тачке 1, 2. и 6. Одлуке о облику, садржини и начину коришћења јединствених инструмената платног промета,</w:t>
      </w:r>
    </w:p>
    <w:p w:rsidR="000F36D3" w:rsidRPr="00A6680C" w:rsidRDefault="000F36D3" w:rsidP="000F36D3">
      <w:pPr>
        <w:ind w:firstLine="720"/>
        <w:rPr>
          <w:sz w:val="20"/>
          <w:szCs w:val="20"/>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86"/>
        <w:gridCol w:w="7756"/>
      </w:tblGrid>
      <w:tr w:rsidR="000F36D3" w:rsidRPr="000F36D3" w:rsidTr="00B736FD">
        <w:tc>
          <w:tcPr>
            <w:tcW w:w="1548" w:type="dxa"/>
          </w:tcPr>
          <w:p w:rsidR="000F36D3" w:rsidRPr="000F36D3" w:rsidRDefault="000F36D3" w:rsidP="00B736FD">
            <w:pPr>
              <w:rPr>
                <w:b/>
                <w:lang w:val="sr-Cyrl-CS"/>
              </w:rPr>
            </w:pPr>
            <w:r w:rsidRPr="000F36D3">
              <w:rPr>
                <w:b/>
                <w:lang w:val="sr-Cyrl-CS"/>
              </w:rPr>
              <w:t>ДУЖНИК:</w:t>
            </w:r>
          </w:p>
        </w:tc>
        <w:tc>
          <w:tcPr>
            <w:tcW w:w="8100" w:type="dxa"/>
          </w:tcPr>
          <w:p w:rsidR="000F36D3" w:rsidRDefault="00B4271B" w:rsidP="00B736FD">
            <w:pPr>
              <w:rPr>
                <w:b/>
                <w:lang w:val="sr-Cyrl-CS"/>
              </w:rPr>
            </w:pPr>
            <w:r>
              <w:rPr>
                <w:b/>
                <w:lang w:val="sr-Cyrl-CS"/>
              </w:rPr>
              <w:t xml:space="preserve">Пун назив и </w:t>
            </w:r>
            <w:r w:rsidR="000F36D3" w:rsidRPr="000F36D3">
              <w:rPr>
                <w:b/>
                <w:lang w:val="sr-Cyrl-CS"/>
              </w:rPr>
              <w:t>седиште:___________________</w:t>
            </w:r>
            <w:r>
              <w:rPr>
                <w:b/>
                <w:lang w:val="sr-Cyrl-CS"/>
              </w:rPr>
              <w:t>_______</w:t>
            </w:r>
            <w:r w:rsidR="000F36D3" w:rsidRPr="000F36D3">
              <w:rPr>
                <w:b/>
                <w:lang w:val="sr-Cyrl-CS"/>
              </w:rPr>
              <w:t>________________</w:t>
            </w:r>
          </w:p>
          <w:p w:rsidR="00B4271B" w:rsidRPr="000F36D3" w:rsidRDefault="00B4271B" w:rsidP="00B736FD">
            <w:pPr>
              <w:rPr>
                <w:b/>
                <w:lang w:val="sr-Cyrl-CS"/>
              </w:rPr>
            </w:pPr>
            <w:r>
              <w:rPr>
                <w:b/>
                <w:lang w:val="sr-Cyrl-CS"/>
              </w:rPr>
              <w:t>____________________________________________________________</w:t>
            </w:r>
          </w:p>
          <w:p w:rsidR="00B4271B" w:rsidRDefault="000F36D3" w:rsidP="00B736FD">
            <w:pPr>
              <w:rPr>
                <w:b/>
                <w:lang w:val="sr-Cyrl-CS"/>
              </w:rPr>
            </w:pPr>
            <w:r w:rsidRPr="000F36D3">
              <w:rPr>
                <w:b/>
                <w:lang w:val="sr-Cyrl-CS"/>
              </w:rPr>
              <w:t>ПИБ</w:t>
            </w:r>
            <w:r w:rsidRPr="000F36D3">
              <w:rPr>
                <w:b/>
                <w:lang w:val="sr-Latn-CS"/>
              </w:rPr>
              <w:t>:</w:t>
            </w:r>
            <w:r w:rsidRPr="000F36D3">
              <w:rPr>
                <w:b/>
                <w:lang w:val="sr-Cyrl-CS"/>
              </w:rPr>
              <w:t xml:space="preserve"> </w:t>
            </w:r>
            <w:r w:rsidRPr="000F36D3">
              <w:rPr>
                <w:b/>
                <w:lang w:val="sr-Latn-CS"/>
              </w:rPr>
              <w:t>_________________</w:t>
            </w:r>
            <w:r w:rsidR="00B4271B">
              <w:rPr>
                <w:b/>
                <w:lang w:val="sr-Cyrl-CS"/>
              </w:rPr>
              <w:t>____</w:t>
            </w:r>
            <w:r w:rsidRPr="000F36D3">
              <w:rPr>
                <w:b/>
                <w:lang w:val="sr-Cyrl-CS"/>
              </w:rPr>
              <w:t xml:space="preserve">  </w:t>
            </w:r>
          </w:p>
          <w:p w:rsidR="000F36D3" w:rsidRPr="000F36D3" w:rsidRDefault="000F36D3" w:rsidP="00B736FD">
            <w:pPr>
              <w:rPr>
                <w:b/>
                <w:lang w:val="sr-Cyrl-CS"/>
              </w:rPr>
            </w:pPr>
            <w:r w:rsidRPr="000F36D3">
              <w:rPr>
                <w:b/>
                <w:lang w:val="sr-Cyrl-CS"/>
              </w:rPr>
              <w:t xml:space="preserve">Матични </w:t>
            </w:r>
            <w:r w:rsidR="00B4271B">
              <w:rPr>
                <w:b/>
                <w:lang w:val="sr-Cyrl-CS"/>
              </w:rPr>
              <w:t>број:___________________</w:t>
            </w:r>
          </w:p>
          <w:p w:rsidR="000F36D3" w:rsidRPr="000F36D3" w:rsidRDefault="000F36D3" w:rsidP="00B736FD">
            <w:pPr>
              <w:rPr>
                <w:b/>
                <w:lang w:val="sr-Cyrl-CS"/>
              </w:rPr>
            </w:pPr>
            <w:r w:rsidRPr="000F36D3">
              <w:rPr>
                <w:b/>
                <w:lang w:val="sr-Cyrl-CS"/>
              </w:rPr>
              <w:t>Текући рачун:____________________код: _____________________(назив банке),</w:t>
            </w:r>
          </w:p>
          <w:p w:rsidR="000F36D3" w:rsidRPr="000F36D3" w:rsidRDefault="000F36D3" w:rsidP="00B736FD">
            <w:pPr>
              <w:rPr>
                <w:b/>
                <w:lang w:val="sr-Cyrl-CS"/>
              </w:rPr>
            </w:pPr>
          </w:p>
        </w:tc>
      </w:tr>
      <w:tr w:rsidR="000F36D3" w:rsidRPr="000F36D3" w:rsidTr="00B736FD">
        <w:tc>
          <w:tcPr>
            <w:tcW w:w="9648" w:type="dxa"/>
            <w:gridSpan w:val="2"/>
          </w:tcPr>
          <w:p w:rsidR="000F36D3" w:rsidRPr="000F36D3" w:rsidRDefault="000F36D3" w:rsidP="00B736FD">
            <w:pPr>
              <w:jc w:val="center"/>
              <w:rPr>
                <w:b/>
                <w:lang w:val="sr-Cyrl-CS"/>
              </w:rPr>
            </w:pPr>
            <w:r w:rsidRPr="000F36D3">
              <w:rPr>
                <w:b/>
                <w:lang w:val="sr-Cyrl-CS"/>
              </w:rPr>
              <w:t>И з д а ј е</w:t>
            </w:r>
          </w:p>
        </w:tc>
      </w:tr>
    </w:tbl>
    <w:p w:rsidR="000F36D3" w:rsidRPr="000F36D3" w:rsidRDefault="000F36D3" w:rsidP="000F36D3">
      <w:pPr>
        <w:jc w:val="center"/>
        <w:rPr>
          <w:b/>
          <w:lang w:val="sr-Cyrl-CS"/>
        </w:rPr>
      </w:pPr>
      <w:r w:rsidRPr="000F36D3">
        <w:rPr>
          <w:b/>
          <w:lang w:val="sr-Cyrl-CS"/>
        </w:rPr>
        <w:t>МЕНИЧНО ПИСМО – ОВЛАШЋЕЊЕ</w:t>
      </w:r>
    </w:p>
    <w:p w:rsidR="000F36D3" w:rsidRPr="000F36D3" w:rsidRDefault="000F36D3" w:rsidP="000F36D3">
      <w:pPr>
        <w:jc w:val="center"/>
        <w:rPr>
          <w:b/>
          <w:lang w:val="sr-Cyrl-CS"/>
        </w:rPr>
      </w:pPr>
      <w:r w:rsidRPr="000F36D3">
        <w:rPr>
          <w:b/>
          <w:lang w:val="sr-Cyrl-CS"/>
        </w:rPr>
        <w:t>ЗА КОРИСНИКА БЛАНКО СОЛО МЕНИЦЕ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05"/>
        <w:gridCol w:w="7537"/>
      </w:tblGrid>
      <w:tr w:rsidR="000F36D3" w:rsidRPr="000F36D3" w:rsidTr="00B736FD">
        <w:tc>
          <w:tcPr>
            <w:tcW w:w="1548" w:type="dxa"/>
          </w:tcPr>
          <w:p w:rsidR="000F36D3" w:rsidRPr="000F36D3" w:rsidRDefault="000F36D3" w:rsidP="00B736FD">
            <w:pPr>
              <w:rPr>
                <w:b/>
                <w:lang w:val="sr-Cyrl-CS"/>
              </w:rPr>
            </w:pPr>
          </w:p>
        </w:tc>
        <w:tc>
          <w:tcPr>
            <w:tcW w:w="8100" w:type="dxa"/>
          </w:tcPr>
          <w:p w:rsidR="000F36D3" w:rsidRPr="000F36D3" w:rsidRDefault="000F36D3" w:rsidP="00B736FD">
            <w:pPr>
              <w:rPr>
                <w:b/>
                <w:lang w:val="sr-Cyrl-CS"/>
              </w:rPr>
            </w:pPr>
          </w:p>
        </w:tc>
      </w:tr>
      <w:tr w:rsidR="000F36D3" w:rsidRPr="000F36D3" w:rsidTr="00B736FD">
        <w:tc>
          <w:tcPr>
            <w:tcW w:w="1548" w:type="dxa"/>
          </w:tcPr>
          <w:p w:rsidR="000F36D3" w:rsidRPr="000F36D3" w:rsidRDefault="000F36D3" w:rsidP="00B736FD">
            <w:pPr>
              <w:rPr>
                <w:b/>
                <w:lang w:val="sr-Cyrl-CS"/>
              </w:rPr>
            </w:pPr>
            <w:r w:rsidRPr="000F36D3">
              <w:rPr>
                <w:b/>
                <w:lang w:val="sr-Cyrl-CS"/>
              </w:rPr>
              <w:t>КОРИСНИК:</w:t>
            </w:r>
          </w:p>
          <w:p w:rsidR="000F36D3" w:rsidRPr="000F36D3" w:rsidRDefault="000F36D3" w:rsidP="00B736FD">
            <w:pPr>
              <w:rPr>
                <w:b/>
                <w:lang w:val="sr-Cyrl-CS"/>
              </w:rPr>
            </w:pPr>
            <w:r w:rsidRPr="000F36D3">
              <w:rPr>
                <w:b/>
                <w:lang w:val="sr-Cyrl-CS"/>
              </w:rPr>
              <w:t>(поверилац)</w:t>
            </w:r>
          </w:p>
        </w:tc>
        <w:tc>
          <w:tcPr>
            <w:tcW w:w="8100" w:type="dxa"/>
          </w:tcPr>
          <w:p w:rsidR="000F36D3" w:rsidRPr="000F36D3" w:rsidRDefault="000F36D3" w:rsidP="00B736FD">
            <w:pPr>
              <w:rPr>
                <w:b/>
                <w:lang w:val="sr-Cyrl-CS"/>
              </w:rPr>
            </w:pPr>
            <w:r w:rsidRPr="000F36D3">
              <w:rPr>
                <w:b/>
                <w:lang w:val="sr-Cyrl-CS"/>
              </w:rPr>
              <w:t>Пун назив и седиште: Средња школа „СВЕТИ САВА“, Подгоричка 7, Сомбор, ПИБ</w:t>
            </w:r>
            <w:r w:rsidRPr="000F36D3">
              <w:rPr>
                <w:b/>
                <w:lang w:val="sr-Latn-CS"/>
              </w:rPr>
              <w:t>:</w:t>
            </w:r>
            <w:r w:rsidRPr="000F36D3">
              <w:rPr>
                <w:b/>
                <w:lang w:val="sr-Cyrl-CS"/>
              </w:rPr>
              <w:t xml:space="preserve"> 100614870  Матични  број: 08204918</w:t>
            </w:r>
          </w:p>
          <w:p w:rsidR="000F36D3" w:rsidRPr="000F36D3" w:rsidRDefault="000F36D3" w:rsidP="00B736FD">
            <w:pPr>
              <w:rPr>
                <w:b/>
                <w:lang w:val="sr-Cyrl-CS"/>
              </w:rPr>
            </w:pPr>
            <w:r w:rsidRPr="000F36D3">
              <w:rPr>
                <w:b/>
                <w:lang w:val="sr-Cyrl-CS"/>
              </w:rPr>
              <w:t xml:space="preserve">Текући рачун: </w:t>
            </w:r>
            <w:r w:rsidRPr="000F36D3">
              <w:rPr>
                <w:b/>
                <w:iCs/>
                <w:lang w:val="sr-Cyrl-CS"/>
              </w:rPr>
              <w:t>840-</w:t>
            </w:r>
            <w:r w:rsidR="00B4271B">
              <w:rPr>
                <w:b/>
                <w:iCs/>
                <w:lang w:val="sr-Cyrl-CS"/>
              </w:rPr>
              <w:t>1170660</w:t>
            </w:r>
            <w:r w:rsidRPr="000F36D3">
              <w:rPr>
                <w:b/>
                <w:iCs/>
                <w:lang w:val="sr-Cyrl-CS"/>
              </w:rPr>
              <w:t>-</w:t>
            </w:r>
            <w:r w:rsidR="00B4271B">
              <w:rPr>
                <w:b/>
                <w:iCs/>
                <w:lang w:val="sr-Cyrl-CS"/>
              </w:rPr>
              <w:t>3</w:t>
            </w:r>
            <w:r w:rsidRPr="000F36D3">
              <w:rPr>
                <w:b/>
                <w:iCs/>
                <w:lang w:val="sr-Cyrl-CS"/>
              </w:rPr>
              <w:t>3</w:t>
            </w:r>
            <w:r w:rsidRPr="000F36D3">
              <w:rPr>
                <w:iCs/>
                <w:lang w:val="sr-Cyrl-CS"/>
              </w:rPr>
              <w:t xml:space="preserve"> </w:t>
            </w:r>
            <w:r w:rsidRPr="000F36D3">
              <w:rPr>
                <w:b/>
                <w:lang w:val="sr-Cyrl-CS"/>
              </w:rPr>
              <w:t xml:space="preserve"> код  Управе за Трезор,</w:t>
            </w:r>
          </w:p>
          <w:p w:rsidR="000F36D3" w:rsidRPr="000F36D3" w:rsidRDefault="000F36D3" w:rsidP="00B736FD">
            <w:pPr>
              <w:rPr>
                <w:b/>
                <w:lang w:val="sr-Cyrl-CS"/>
              </w:rPr>
            </w:pPr>
          </w:p>
        </w:tc>
      </w:tr>
    </w:tbl>
    <w:p w:rsidR="000F36D3" w:rsidRPr="000F36D3" w:rsidRDefault="000F36D3" w:rsidP="000F36D3">
      <w:pPr>
        <w:ind w:firstLine="720"/>
        <w:jc w:val="both"/>
        <w:rPr>
          <w:lang w:val="sr-Cyrl-CS"/>
        </w:rPr>
      </w:pPr>
      <w:r w:rsidRPr="000F36D3">
        <w:rPr>
          <w:lang w:val="sr-Cyrl-CS"/>
        </w:rPr>
        <w:t>Предајемо Вам 1 (једну) потписану и оверену, бланко соло меницу, сер. бр. ______________</w:t>
      </w:r>
      <w:r>
        <w:rPr>
          <w:lang w:val="sr-Cyrl-CS"/>
        </w:rPr>
        <w:t>______________</w:t>
      </w:r>
      <w:r w:rsidRPr="000F36D3">
        <w:rPr>
          <w:lang w:val="sr-Cyrl-CS"/>
        </w:rPr>
        <w:t xml:space="preserve"> као средство финансијског обезбеђења и Овлашћујемо ____________________________________________________ (Пун назив и седиште корисника), као Повериоца, да предату меницу може попунити до максималног износа од</w:t>
      </w:r>
      <w:r>
        <w:rPr>
          <w:lang w:val="sr-Cyrl-CS"/>
        </w:rPr>
        <w:t xml:space="preserve"> _________________</w:t>
      </w:r>
      <w:r w:rsidRPr="000F36D3">
        <w:rPr>
          <w:lang w:val="sr-Cyrl-CS"/>
        </w:rPr>
        <w:t>динара</w:t>
      </w:r>
      <w:r>
        <w:rPr>
          <w:lang w:val="sr-Cyrl-CS"/>
        </w:rPr>
        <w:t xml:space="preserve"> (и </w:t>
      </w:r>
      <w:r w:rsidRPr="000F36D3">
        <w:rPr>
          <w:lang w:val="sr-Cyrl-CS"/>
        </w:rPr>
        <w:t>сл</w:t>
      </w:r>
      <w:r>
        <w:rPr>
          <w:lang w:val="sr-Cyrl-CS"/>
        </w:rPr>
        <w:t>овима__</w:t>
      </w:r>
      <w:r w:rsidRPr="000F36D3">
        <w:rPr>
          <w:lang w:val="sr-Cyrl-CS"/>
        </w:rPr>
        <w:t xml:space="preserve">______________________________________ </w:t>
      </w:r>
      <w:r>
        <w:rPr>
          <w:lang w:val="sr-Cyrl-CS"/>
        </w:rPr>
        <w:t>_________</w:t>
      </w:r>
      <w:r w:rsidRPr="000F36D3">
        <w:rPr>
          <w:lang w:val="sr-Cyrl-CS"/>
        </w:rPr>
        <w:t xml:space="preserve">динара), по Уговору о ______________________________________ (навести предмет уговора) бр._________ од __________ године (заведен код наручиоца-повериоца) и бр._____________ од __________ године (заведен код понуђача-дужника), као средство финансијског обезбеђења за  </w:t>
      </w:r>
      <w:r w:rsidRPr="000F36D3">
        <w:rPr>
          <w:b/>
          <w:lang w:val="sr-Cyrl-CS"/>
        </w:rPr>
        <w:t xml:space="preserve">добро извршење посла </w:t>
      </w:r>
      <w:r w:rsidRPr="000F36D3">
        <w:rPr>
          <w:lang w:val="sr-Cyrl-CS"/>
        </w:rPr>
        <w:t xml:space="preserve"> у вредности од </w:t>
      </w:r>
      <w:r w:rsidRPr="000F36D3">
        <w:rPr>
          <w:b/>
          <w:lang w:val="sr-Cyrl-CS"/>
        </w:rPr>
        <w:t>1</w:t>
      </w:r>
      <w:r w:rsidR="00FF500B">
        <w:rPr>
          <w:b/>
          <w:lang w:val="sr-Cyrl-CS"/>
        </w:rPr>
        <w:t>5</w:t>
      </w:r>
      <w:r w:rsidRPr="000F36D3">
        <w:rPr>
          <w:b/>
          <w:lang w:val="sr-Cyrl-CS"/>
        </w:rPr>
        <w:t>% уговорене вредности</w:t>
      </w:r>
      <w:r w:rsidRPr="000F36D3">
        <w:rPr>
          <w:lang w:val="sr-Cyrl-CS"/>
        </w:rPr>
        <w:t xml:space="preserve"> услуге уколико ____________________________________(назив дужника), као дужник не изврши уговорене обавезе у предвиђеном року.</w:t>
      </w:r>
    </w:p>
    <w:p w:rsidR="000F36D3" w:rsidRPr="000F36D3" w:rsidRDefault="000F36D3" w:rsidP="000F36D3">
      <w:pPr>
        <w:ind w:firstLine="720"/>
        <w:jc w:val="both"/>
        <w:rPr>
          <w:color w:val="FF0000"/>
          <w:lang w:val="sr-Cyrl-CS"/>
        </w:rPr>
      </w:pPr>
      <w:r w:rsidRPr="000F36D3">
        <w:rPr>
          <w:lang w:val="sr-Cyrl-CS"/>
        </w:rPr>
        <w:t xml:space="preserve">Издата Бланко соло меница сер.бр.___________________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понуђача-дужника) тј. најкасније до истека рока од </w:t>
      </w:r>
      <w:r w:rsidRPr="000F36D3">
        <w:rPr>
          <w:b/>
          <w:lang w:val="sr-Cyrl-CS"/>
        </w:rPr>
        <w:t xml:space="preserve">60 (шездесет) дана од уговореног рока </w:t>
      </w:r>
      <w:r w:rsidR="00FF500B">
        <w:rPr>
          <w:b/>
          <w:lang w:val="sr-Cyrl-CS"/>
        </w:rPr>
        <w:t>испоруке добра</w:t>
      </w:r>
      <w:r w:rsidRPr="000F36D3">
        <w:rPr>
          <w:lang w:val="sr-Cyrl-CS"/>
        </w:rPr>
        <w:t xml:space="preserve"> с тим да евентуални продужетак рока за </w:t>
      </w:r>
      <w:r w:rsidR="00FF500B">
        <w:rPr>
          <w:lang w:val="sr-Cyrl-CS"/>
        </w:rPr>
        <w:t>испоруке</w:t>
      </w:r>
      <w:r w:rsidRPr="000F36D3">
        <w:rPr>
          <w:lang w:val="sr-Cyrl-CS"/>
        </w:rPr>
        <w:t xml:space="preserve"> </w:t>
      </w:r>
      <w:r w:rsidR="00FF500B">
        <w:rPr>
          <w:lang w:val="sr-Cyrl-CS"/>
        </w:rPr>
        <w:t xml:space="preserve">добра </w:t>
      </w:r>
      <w:r w:rsidRPr="000F36D3">
        <w:rPr>
          <w:lang w:val="sr-Cyrl-CS"/>
        </w:rPr>
        <w:t xml:space="preserve">има за последицу и продужење рока важења менице и меничног овлашћења, за исти број дана за који ће бити продужен и рок за </w:t>
      </w:r>
      <w:r w:rsidR="00FF500B">
        <w:rPr>
          <w:lang w:val="sr-Cyrl-CS"/>
        </w:rPr>
        <w:t>испоруку добра</w:t>
      </w:r>
      <w:r w:rsidRPr="000F36D3">
        <w:rPr>
          <w:lang w:val="sr-Cyrl-CS"/>
        </w:rPr>
        <w:t xml:space="preserve">. </w:t>
      </w:r>
    </w:p>
    <w:p w:rsidR="000F36D3" w:rsidRPr="000F36D3" w:rsidRDefault="000F36D3" w:rsidP="000F36D3">
      <w:pPr>
        <w:ind w:firstLine="720"/>
        <w:jc w:val="both"/>
        <w:rPr>
          <w:lang w:val="sr-Cyrl-CS"/>
        </w:rPr>
      </w:pPr>
      <w:r w:rsidRPr="000F36D3">
        <w:rPr>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0F36D3">
        <w:rPr>
          <w:b/>
          <w:lang w:val="sr-Cyrl-CS"/>
        </w:rPr>
        <w:t>безусловно и неопозиво, без протеста и трошкова</w:t>
      </w:r>
      <w:r w:rsidRPr="000F36D3">
        <w:rPr>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rsidR="000F36D3" w:rsidRPr="000F36D3" w:rsidRDefault="000F36D3" w:rsidP="000F36D3">
      <w:pPr>
        <w:ind w:firstLine="720"/>
        <w:jc w:val="both"/>
        <w:rPr>
          <w:lang w:val="sr-Cyrl-CS"/>
        </w:rPr>
      </w:pPr>
      <w:r w:rsidRPr="000F36D3">
        <w:rPr>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F36D3" w:rsidRPr="000F36D3" w:rsidRDefault="000F36D3" w:rsidP="000F36D3">
      <w:pPr>
        <w:ind w:firstLine="720"/>
        <w:jc w:val="both"/>
        <w:rPr>
          <w:lang w:val="ru-RU"/>
        </w:rPr>
      </w:pPr>
      <w:r w:rsidRPr="000F36D3">
        <w:rPr>
          <w:lang w:val="ru-RU"/>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rsidR="000F36D3" w:rsidRPr="000F36D3" w:rsidRDefault="000F36D3" w:rsidP="000F36D3">
      <w:pPr>
        <w:ind w:firstLine="720"/>
        <w:jc w:val="both"/>
        <w:rPr>
          <w:lang w:val="ru-RU"/>
        </w:rPr>
      </w:pPr>
      <w:r w:rsidRPr="000F36D3">
        <w:rPr>
          <w:lang w:val="ru-RU"/>
        </w:rPr>
        <w:t>Меница је потписана од стране овлашћеног лица за заступање Дужника ________________________________________ (унети име и презиме овлашћеног лица).</w:t>
      </w:r>
    </w:p>
    <w:p w:rsidR="000F36D3" w:rsidRDefault="000F36D3" w:rsidP="000F36D3">
      <w:pPr>
        <w:ind w:firstLine="720"/>
        <w:jc w:val="both"/>
        <w:rPr>
          <w:lang w:val="ru-RU"/>
        </w:rPr>
      </w:pPr>
      <w:r w:rsidRPr="000F36D3">
        <w:rPr>
          <w:lang w:val="ru-RU"/>
        </w:rPr>
        <w:t>Ово менично писмо – овлашћење сачињено је у 2 (два) истоветна</w:t>
      </w:r>
      <w:r w:rsidRPr="000F36D3">
        <w:rPr>
          <w:b/>
          <w:lang w:val="ru-RU"/>
        </w:rPr>
        <w:t xml:space="preserve"> </w:t>
      </w:r>
      <w:r w:rsidRPr="000F36D3">
        <w:rPr>
          <w:lang w:val="ru-RU"/>
        </w:rPr>
        <w:t>примерка, од којих је 1 (један) примерак за Повериоца, а 1 (један) задржава Дужник.</w:t>
      </w:r>
    </w:p>
    <w:p w:rsidR="00FF500B" w:rsidRPr="000F36D3" w:rsidRDefault="00FF500B" w:rsidP="000F36D3">
      <w:pPr>
        <w:ind w:firstLine="720"/>
        <w:jc w:val="both"/>
        <w:rPr>
          <w:lang w:val="ru-RU"/>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78"/>
        <w:gridCol w:w="810"/>
        <w:gridCol w:w="4140"/>
      </w:tblGrid>
      <w:tr w:rsidR="000F36D3" w:rsidRPr="000F36D3" w:rsidTr="000F36D3">
        <w:tc>
          <w:tcPr>
            <w:tcW w:w="4878" w:type="dxa"/>
            <w:shd w:val="clear" w:color="auto" w:fill="D9D9D9"/>
          </w:tcPr>
          <w:p w:rsidR="000F36D3" w:rsidRPr="000F36D3" w:rsidRDefault="000F36D3" w:rsidP="00B736FD">
            <w:pPr>
              <w:rPr>
                <w:b/>
                <w:lang w:val="sr-Cyrl-CS"/>
              </w:rPr>
            </w:pPr>
            <w:r w:rsidRPr="000F36D3">
              <w:rPr>
                <w:b/>
                <w:lang w:val="sr-Cyrl-CS"/>
              </w:rPr>
              <w:t>Прилог: - картон депонованих потписа</w:t>
            </w:r>
          </w:p>
        </w:tc>
        <w:tc>
          <w:tcPr>
            <w:tcW w:w="810" w:type="dxa"/>
          </w:tcPr>
          <w:p w:rsidR="000F36D3" w:rsidRPr="000F36D3" w:rsidRDefault="000F36D3" w:rsidP="00B736FD">
            <w:pPr>
              <w:rPr>
                <w:b/>
                <w:lang w:val="sr-Cyrl-CS"/>
              </w:rPr>
            </w:pPr>
          </w:p>
        </w:tc>
        <w:tc>
          <w:tcPr>
            <w:tcW w:w="4140" w:type="dxa"/>
          </w:tcPr>
          <w:p w:rsidR="000F36D3" w:rsidRPr="000F36D3" w:rsidRDefault="000F36D3" w:rsidP="00B736FD">
            <w:pPr>
              <w:jc w:val="center"/>
              <w:rPr>
                <w:b/>
                <w:lang w:val="sr-Cyrl-CS"/>
              </w:rPr>
            </w:pPr>
          </w:p>
        </w:tc>
      </w:tr>
      <w:tr w:rsidR="000F36D3" w:rsidRPr="000F36D3" w:rsidTr="000F36D3">
        <w:tc>
          <w:tcPr>
            <w:tcW w:w="4878" w:type="dxa"/>
          </w:tcPr>
          <w:p w:rsidR="000F36D3" w:rsidRPr="000F36D3" w:rsidRDefault="000F36D3" w:rsidP="00B736FD">
            <w:pPr>
              <w:rPr>
                <w:b/>
                <w:lang w:val="sr-Cyrl-CS"/>
              </w:rPr>
            </w:pPr>
          </w:p>
        </w:tc>
        <w:tc>
          <w:tcPr>
            <w:tcW w:w="810" w:type="dxa"/>
          </w:tcPr>
          <w:p w:rsidR="000F36D3" w:rsidRPr="000F36D3" w:rsidRDefault="000F36D3" w:rsidP="00B736FD">
            <w:pPr>
              <w:rPr>
                <w:b/>
                <w:lang w:val="sr-Cyrl-CS"/>
              </w:rPr>
            </w:pPr>
          </w:p>
        </w:tc>
        <w:tc>
          <w:tcPr>
            <w:tcW w:w="4140" w:type="dxa"/>
          </w:tcPr>
          <w:p w:rsidR="000F36D3" w:rsidRPr="000F36D3" w:rsidRDefault="000F36D3" w:rsidP="00B736FD">
            <w:pPr>
              <w:jc w:val="center"/>
              <w:rPr>
                <w:b/>
                <w:lang w:val="sr-Cyrl-CS"/>
              </w:rPr>
            </w:pPr>
          </w:p>
        </w:tc>
      </w:tr>
      <w:tr w:rsidR="000F36D3" w:rsidRPr="000F36D3" w:rsidTr="000F36D3">
        <w:trPr>
          <w:trHeight w:val="212"/>
        </w:trPr>
        <w:tc>
          <w:tcPr>
            <w:tcW w:w="4878" w:type="dxa"/>
          </w:tcPr>
          <w:p w:rsidR="000F36D3" w:rsidRPr="000F36D3" w:rsidRDefault="000F36D3" w:rsidP="00B736FD">
            <w:pPr>
              <w:jc w:val="center"/>
              <w:rPr>
                <w:b/>
                <w:lang w:val="sr-Cyrl-CS"/>
              </w:rPr>
            </w:pPr>
            <w:r w:rsidRPr="000F36D3">
              <w:rPr>
                <w:b/>
                <w:lang w:val="sr-Cyrl-CS"/>
              </w:rPr>
              <w:t>Место и датум издавања Овлашћења:</w:t>
            </w:r>
          </w:p>
        </w:tc>
        <w:tc>
          <w:tcPr>
            <w:tcW w:w="810" w:type="dxa"/>
          </w:tcPr>
          <w:p w:rsidR="000F36D3" w:rsidRPr="000F36D3" w:rsidRDefault="000F36D3" w:rsidP="00B736FD">
            <w:pPr>
              <w:rPr>
                <w:b/>
                <w:lang w:val="sr-Cyrl-CS"/>
              </w:rPr>
            </w:pPr>
          </w:p>
        </w:tc>
        <w:tc>
          <w:tcPr>
            <w:tcW w:w="4140" w:type="dxa"/>
          </w:tcPr>
          <w:p w:rsidR="000F36D3" w:rsidRPr="000F36D3" w:rsidRDefault="000F36D3" w:rsidP="00B736FD">
            <w:pPr>
              <w:jc w:val="center"/>
              <w:rPr>
                <w:b/>
                <w:lang w:val="sr-Cyrl-CS"/>
              </w:rPr>
            </w:pPr>
          </w:p>
        </w:tc>
      </w:tr>
      <w:tr w:rsidR="000F36D3" w:rsidRPr="000F36D3" w:rsidTr="000F36D3">
        <w:tc>
          <w:tcPr>
            <w:tcW w:w="4878" w:type="dxa"/>
            <w:tcBorders>
              <w:bottom w:val="single" w:sz="4" w:space="0" w:color="auto"/>
            </w:tcBorders>
          </w:tcPr>
          <w:p w:rsidR="000F36D3" w:rsidRPr="000F36D3" w:rsidRDefault="000F36D3" w:rsidP="00B736FD">
            <w:pPr>
              <w:rPr>
                <w:b/>
                <w:lang w:val="sr-Cyrl-CS"/>
              </w:rPr>
            </w:pPr>
          </w:p>
        </w:tc>
        <w:tc>
          <w:tcPr>
            <w:tcW w:w="810" w:type="dxa"/>
          </w:tcPr>
          <w:p w:rsidR="000F36D3" w:rsidRPr="000F36D3" w:rsidRDefault="000F36D3" w:rsidP="00B736FD">
            <w:pPr>
              <w:rPr>
                <w:b/>
                <w:lang w:val="sr-Cyrl-CS"/>
              </w:rPr>
            </w:pPr>
          </w:p>
        </w:tc>
        <w:tc>
          <w:tcPr>
            <w:tcW w:w="4140" w:type="dxa"/>
          </w:tcPr>
          <w:p w:rsidR="000F36D3" w:rsidRPr="000F36D3" w:rsidRDefault="000F36D3" w:rsidP="00B736FD">
            <w:pPr>
              <w:jc w:val="center"/>
              <w:rPr>
                <w:b/>
                <w:lang w:val="sr-Cyrl-CS"/>
              </w:rPr>
            </w:pPr>
            <w:r w:rsidRPr="000F36D3">
              <w:rPr>
                <w:b/>
                <w:lang w:val="sr-Cyrl-CS"/>
              </w:rPr>
              <w:t>ДУЖНИК – ИЗДАВАЛАЦ МЕНИЦЕ</w:t>
            </w:r>
          </w:p>
        </w:tc>
      </w:tr>
      <w:tr w:rsidR="000F36D3" w:rsidRPr="000F36D3" w:rsidTr="000F36D3">
        <w:tc>
          <w:tcPr>
            <w:tcW w:w="4878" w:type="dxa"/>
            <w:tcBorders>
              <w:top w:val="single" w:sz="4" w:space="0" w:color="auto"/>
            </w:tcBorders>
          </w:tcPr>
          <w:p w:rsidR="000F36D3" w:rsidRPr="000F36D3" w:rsidRDefault="000F36D3" w:rsidP="00B736FD">
            <w:pPr>
              <w:rPr>
                <w:b/>
                <w:lang w:val="sr-Cyrl-CS"/>
              </w:rPr>
            </w:pPr>
          </w:p>
        </w:tc>
        <w:tc>
          <w:tcPr>
            <w:tcW w:w="810" w:type="dxa"/>
          </w:tcPr>
          <w:p w:rsidR="000F36D3" w:rsidRPr="000F36D3" w:rsidRDefault="000F36D3" w:rsidP="00B736FD">
            <w:pPr>
              <w:jc w:val="right"/>
              <w:rPr>
                <w:lang w:val="sr-Cyrl-CS"/>
              </w:rPr>
            </w:pPr>
            <w:r w:rsidRPr="000F36D3">
              <w:rPr>
                <w:lang w:val="sr-Cyrl-CS"/>
              </w:rPr>
              <w:t>МП</w:t>
            </w:r>
          </w:p>
        </w:tc>
        <w:tc>
          <w:tcPr>
            <w:tcW w:w="4140" w:type="dxa"/>
            <w:tcBorders>
              <w:bottom w:val="single" w:sz="4" w:space="0" w:color="auto"/>
            </w:tcBorders>
          </w:tcPr>
          <w:p w:rsidR="000F36D3" w:rsidRPr="000F36D3" w:rsidRDefault="000F36D3" w:rsidP="00B736FD">
            <w:pPr>
              <w:jc w:val="center"/>
              <w:rPr>
                <w:b/>
                <w:lang w:val="sr-Cyrl-CS"/>
              </w:rPr>
            </w:pPr>
          </w:p>
        </w:tc>
      </w:tr>
      <w:tr w:rsidR="000F36D3" w:rsidRPr="000F36D3" w:rsidTr="000F36D3">
        <w:tc>
          <w:tcPr>
            <w:tcW w:w="4878" w:type="dxa"/>
          </w:tcPr>
          <w:p w:rsidR="000F36D3" w:rsidRPr="000F36D3" w:rsidRDefault="000F36D3" w:rsidP="00B736FD">
            <w:pPr>
              <w:rPr>
                <w:b/>
                <w:lang w:val="sr-Cyrl-CS"/>
              </w:rPr>
            </w:pPr>
          </w:p>
        </w:tc>
        <w:tc>
          <w:tcPr>
            <w:tcW w:w="810" w:type="dxa"/>
          </w:tcPr>
          <w:p w:rsidR="000F36D3" w:rsidRPr="000F36D3" w:rsidRDefault="000F36D3" w:rsidP="00B736FD">
            <w:pPr>
              <w:rPr>
                <w:b/>
                <w:lang w:val="sr-Cyrl-CS"/>
              </w:rPr>
            </w:pPr>
          </w:p>
        </w:tc>
        <w:tc>
          <w:tcPr>
            <w:tcW w:w="4140" w:type="dxa"/>
            <w:tcBorders>
              <w:top w:val="single" w:sz="4" w:space="0" w:color="auto"/>
            </w:tcBorders>
          </w:tcPr>
          <w:p w:rsidR="000F36D3" w:rsidRPr="000F36D3" w:rsidRDefault="000F36D3" w:rsidP="00B736FD">
            <w:pPr>
              <w:jc w:val="center"/>
              <w:rPr>
                <w:lang w:val="sr-Cyrl-CS"/>
              </w:rPr>
            </w:pPr>
            <w:r w:rsidRPr="000F36D3">
              <w:rPr>
                <w:lang w:val="sr-Cyrl-CS"/>
              </w:rPr>
              <w:t>Потпис овлашћеног лица</w:t>
            </w:r>
          </w:p>
        </w:tc>
      </w:tr>
    </w:tbl>
    <w:p w:rsidR="000F36D3" w:rsidRPr="0068652C" w:rsidRDefault="000F36D3" w:rsidP="000F36D3">
      <w:pPr>
        <w:spacing w:line="276" w:lineRule="auto"/>
        <w:ind w:firstLine="720"/>
        <w:jc w:val="center"/>
        <w:rPr>
          <w:b/>
          <w:bCs/>
          <w:iCs/>
          <w:lang w:val="sr-Cyrl-CS"/>
        </w:rPr>
      </w:pPr>
    </w:p>
    <w:p w:rsidR="00F53093" w:rsidRPr="004322BA" w:rsidRDefault="00F53093" w:rsidP="00F53093">
      <w:pPr>
        <w:spacing w:line="240" w:lineRule="auto"/>
        <w:jc w:val="both"/>
        <w:rPr>
          <w:lang w:val="sr-Latn-CS"/>
        </w:rPr>
      </w:pPr>
      <w:r w:rsidRPr="004322BA">
        <w:rPr>
          <w:color w:val="FF00FF"/>
          <w:lang w:val="sr-Latn-CS"/>
        </w:rPr>
        <w:tab/>
      </w:r>
      <w:r w:rsidRPr="004322BA">
        <w:rPr>
          <w:lang w:val="sr-Latn-CS"/>
        </w:rPr>
        <w:t xml:space="preserve"> </w:t>
      </w:r>
    </w:p>
    <w:p w:rsidR="00F53093" w:rsidRPr="004322BA" w:rsidRDefault="00F53093" w:rsidP="00F53093">
      <w:pPr>
        <w:spacing w:line="240" w:lineRule="auto"/>
        <w:rPr>
          <w:b/>
          <w:u w:val="single"/>
          <w:lang w:val="sr-Latn-CS"/>
        </w:rPr>
      </w:pPr>
    </w:p>
    <w:p w:rsidR="00F53093" w:rsidRPr="004322BA" w:rsidRDefault="00F53093" w:rsidP="00F53093">
      <w:pPr>
        <w:spacing w:line="240" w:lineRule="auto"/>
        <w:rPr>
          <w:b/>
          <w:u w:val="single"/>
          <w:lang w:val="sr-Latn-CS"/>
        </w:rPr>
      </w:pPr>
    </w:p>
    <w:p w:rsidR="00F53093" w:rsidRPr="004322BA" w:rsidRDefault="00F53093" w:rsidP="00F53093">
      <w:pPr>
        <w:spacing w:line="240" w:lineRule="auto"/>
        <w:rPr>
          <w:b/>
          <w:lang w:val="sr-Latn-CS"/>
        </w:rPr>
      </w:pPr>
      <w:r w:rsidRPr="004322BA">
        <w:rPr>
          <w:b/>
          <w:u w:val="single"/>
          <w:lang w:val="sr-Latn-CS"/>
        </w:rPr>
        <w:t>Напомена</w:t>
      </w:r>
      <w:r w:rsidRPr="004322BA">
        <w:rPr>
          <w:b/>
          <w:lang w:val="sr-Latn-CS"/>
        </w:rPr>
        <w:t xml:space="preserve">: </w:t>
      </w:r>
    </w:p>
    <w:p w:rsidR="00F53093" w:rsidRPr="004322BA" w:rsidRDefault="00F53093" w:rsidP="00F53093">
      <w:pPr>
        <w:pStyle w:val="ListParagraph"/>
        <w:numPr>
          <w:ilvl w:val="0"/>
          <w:numId w:val="29"/>
        </w:numPr>
        <w:suppressAutoHyphens w:val="0"/>
        <w:spacing w:line="240" w:lineRule="auto"/>
        <w:jc w:val="both"/>
        <w:rPr>
          <w:b/>
          <w:sz w:val="22"/>
          <w:szCs w:val="22"/>
          <w:lang w:val="sr-Latn-CS"/>
        </w:rPr>
      </w:pPr>
      <w:r w:rsidRPr="004322BA">
        <w:rPr>
          <w:b/>
          <w:sz w:val="22"/>
          <w:szCs w:val="22"/>
          <w:lang w:val="sr-Latn-CS"/>
        </w:rPr>
        <w:t>Менично овлашћење се може доставити на овом обрасцу или у форми овог обрасца, с тим што у том случају мора имати све елементе који су предвиђени на овом обрасцу.</w:t>
      </w:r>
    </w:p>
    <w:p w:rsidR="00F53093" w:rsidRPr="004322BA" w:rsidRDefault="00F53093" w:rsidP="00F53093">
      <w:pPr>
        <w:pStyle w:val="ListParagraph"/>
        <w:numPr>
          <w:ilvl w:val="0"/>
          <w:numId w:val="28"/>
        </w:numPr>
        <w:suppressAutoHyphens w:val="0"/>
        <w:spacing w:line="240" w:lineRule="auto"/>
        <w:ind w:left="709"/>
        <w:contextualSpacing/>
        <w:jc w:val="both"/>
        <w:rPr>
          <w:b/>
          <w:sz w:val="22"/>
          <w:szCs w:val="22"/>
          <w:lang w:val="sr-Latn-CS"/>
        </w:rPr>
      </w:pPr>
      <w:r w:rsidRPr="004322BA">
        <w:rPr>
          <w:b/>
          <w:sz w:val="22"/>
          <w:szCs w:val="22"/>
          <w:lang w:val="sr-Latn-CS"/>
        </w:rPr>
        <w:t>Меница мора бити евидентиран</w:t>
      </w:r>
      <w:r w:rsidRPr="004322BA">
        <w:rPr>
          <w:b/>
          <w:sz w:val="22"/>
          <w:szCs w:val="22"/>
        </w:rPr>
        <w:t>а</w:t>
      </w:r>
      <w:r w:rsidRPr="004322BA">
        <w:rPr>
          <w:b/>
          <w:sz w:val="22"/>
          <w:szCs w:val="22"/>
          <w:lang w:val="sr-Latn-CS"/>
        </w:rPr>
        <w:t xml:space="preserve"> у регистру меница и овлашћења који води НБС у складу са чланом 47а Закона о платном промету („Сл. гласник РС“ бр. 31/11). Захтев за регистрацију меница у складу са напред наведеним, понуђач подноси својој банци која издаје потврду о регистрованим меницама и овлашћењима.</w:t>
      </w:r>
    </w:p>
    <w:p w:rsidR="00F53093" w:rsidRPr="004322BA" w:rsidRDefault="00F53093" w:rsidP="00F53093">
      <w:pPr>
        <w:rPr>
          <w:lang w:val="ru-RU"/>
        </w:rPr>
      </w:pPr>
    </w:p>
    <w:p w:rsidR="00F53093" w:rsidRDefault="00F53093">
      <w:pPr>
        <w:tabs>
          <w:tab w:val="left" w:pos="6028"/>
        </w:tabs>
        <w:autoSpaceDE w:val="0"/>
        <w:spacing w:line="240" w:lineRule="auto"/>
        <w:jc w:val="both"/>
        <w:rPr>
          <w:bCs/>
          <w:i/>
          <w:iCs/>
          <w:color w:val="auto"/>
          <w:sz w:val="22"/>
          <w:szCs w:val="22"/>
          <w:lang w:val="sr-Cyrl-CS"/>
        </w:rPr>
      </w:pPr>
    </w:p>
    <w:sectPr w:rsidR="00F53093" w:rsidSect="008676DE">
      <w:footerReference w:type="default" r:id="rId14"/>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6E9" w:rsidRDefault="002776E9">
      <w:pPr>
        <w:spacing w:line="240" w:lineRule="auto"/>
      </w:pPr>
      <w:r>
        <w:separator/>
      </w:r>
    </w:p>
  </w:endnote>
  <w:endnote w:type="continuationSeparator" w:id="1">
    <w:p w:rsidR="002776E9" w:rsidRDefault="002776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ont183">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DC9" w:rsidRPr="00AE674B" w:rsidRDefault="00270DC9">
    <w:pPr>
      <w:pStyle w:val="Footer"/>
      <w:pBdr>
        <w:top w:val="thinThickSmallGap" w:sz="24" w:space="1" w:color="622423" w:themeColor="accent2" w:themeShade="7F"/>
      </w:pBdr>
      <w:rPr>
        <w:rFonts w:asciiTheme="majorHAnsi" w:hAnsiTheme="majorHAnsi"/>
        <w:noProof/>
        <w:lang w:val="sr-Cyrl-CS"/>
      </w:rPr>
    </w:pPr>
    <w:r>
      <w:rPr>
        <w:rFonts w:asciiTheme="majorHAnsi" w:hAnsiTheme="majorHAnsi"/>
        <w:lang w:val="sr-Cyrl-CS"/>
      </w:rPr>
      <w:t>Конкурсна документација за јавну набавку мале вредности бр.02/2014</w:t>
    </w:r>
    <w:r>
      <w:rPr>
        <w:rFonts w:asciiTheme="majorHAnsi" w:hAnsiTheme="majorHAnsi"/>
      </w:rPr>
      <w:ptab w:relativeTo="margin" w:alignment="right" w:leader="none"/>
    </w:r>
    <w:fldSimple w:instr=" PAGE   \* MERGEFORMAT ">
      <w:r w:rsidR="00606D3A">
        <w:rPr>
          <w:noProof/>
        </w:rPr>
        <w:t>6</w:t>
      </w:r>
    </w:fldSimple>
  </w:p>
  <w:p w:rsidR="00270DC9" w:rsidRDefault="00270DC9">
    <w:pP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DC9" w:rsidRDefault="00270DC9">
    <w:pPr>
      <w:pStyle w:val="Footer"/>
      <w:pBdr>
        <w:top w:val="thinThickSmallGap" w:sz="24" w:space="1" w:color="622423" w:themeColor="accent2" w:themeShade="7F"/>
      </w:pBdr>
      <w:rPr>
        <w:rFonts w:asciiTheme="majorHAnsi" w:hAnsiTheme="majorHAnsi"/>
      </w:rPr>
    </w:pPr>
    <w:r>
      <w:rPr>
        <w:rFonts w:asciiTheme="majorHAnsi" w:hAnsiTheme="majorHAnsi"/>
        <w:lang w:val="sr-Cyrl-CS"/>
      </w:rPr>
      <w:t>Конкурсна документација за јавну набавку мале вредности бр.02/2014</w:t>
    </w:r>
    <w:r>
      <w:rPr>
        <w:rFonts w:asciiTheme="majorHAnsi" w:hAnsiTheme="majorHAnsi"/>
      </w:rPr>
      <w:ptab w:relativeTo="margin" w:alignment="right" w:leader="none"/>
    </w:r>
    <w:r>
      <w:rPr>
        <w:rFonts w:asciiTheme="majorHAnsi" w:hAnsiTheme="majorHAnsi"/>
      </w:rPr>
      <w:t xml:space="preserve"> </w:t>
    </w:r>
    <w:fldSimple w:instr=" PAGE   \* MERGEFORMAT ">
      <w:r w:rsidR="00606D3A" w:rsidRPr="00606D3A">
        <w:rPr>
          <w:rFonts w:asciiTheme="majorHAnsi" w:hAnsiTheme="majorHAnsi"/>
          <w:noProof/>
        </w:rPr>
        <w:t>30</w:t>
      </w:r>
    </w:fldSimple>
  </w:p>
  <w:p w:rsidR="00270DC9" w:rsidRDefault="00270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6E9" w:rsidRDefault="002776E9">
      <w:pPr>
        <w:spacing w:line="240" w:lineRule="auto"/>
      </w:pPr>
      <w:r>
        <w:separator/>
      </w:r>
    </w:p>
  </w:footnote>
  <w:footnote w:type="continuationSeparator" w:id="1">
    <w:p w:rsidR="002776E9" w:rsidRDefault="002776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DC9" w:rsidRPr="00294DE4" w:rsidRDefault="00270DC9">
    <w:pPr>
      <w:pStyle w:val="Header"/>
      <w:pBdr>
        <w:bottom w:val="thickThinSmallGap" w:sz="24" w:space="1" w:color="622423" w:themeColor="accent2" w:themeShade="7F"/>
      </w:pBdr>
      <w:jc w:val="center"/>
      <w:rPr>
        <w:rFonts w:asciiTheme="majorHAnsi" w:eastAsiaTheme="majorEastAsia" w:hAnsiTheme="majorHAnsi" w:cstheme="majorBidi"/>
        <w:sz w:val="20"/>
        <w:szCs w:val="20"/>
        <w:lang w:val="sr-Cyrl-CS"/>
      </w:rPr>
    </w:pPr>
    <w:r w:rsidRPr="00294DE4">
      <w:rPr>
        <w:rFonts w:asciiTheme="majorHAnsi" w:eastAsiaTheme="majorEastAsia" w:hAnsiTheme="majorHAnsi" w:cstheme="majorBidi"/>
        <w:color w:val="auto"/>
        <w:sz w:val="20"/>
        <w:szCs w:val="20"/>
        <w:lang w:val="sr-Cyrl-CS"/>
      </w:rPr>
      <w:t>СРЕДЊА ШКОЛА „СВЕТИ САВА“ СОМБОР</w:t>
    </w:r>
  </w:p>
  <w:p w:rsidR="00270DC9" w:rsidRDefault="00270DC9">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360"/>
        </w:tabs>
        <w:ind w:left="1080" w:hanging="360"/>
      </w:pPr>
      <w:rPr>
        <w:rFonts w:cs="Arial"/>
        <w:b w:val="0"/>
        <w:i w:val="0"/>
        <w:sz w:val="24"/>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90"/>
        </w:tabs>
        <w:ind w:left="63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270"/>
        </w:tabs>
        <w:ind w:left="54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4404800"/>
    <w:multiLevelType w:val="hybridMultilevel"/>
    <w:tmpl w:val="08E48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7A1ABE"/>
    <w:multiLevelType w:val="hybridMultilevel"/>
    <w:tmpl w:val="221E1E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E396281"/>
    <w:multiLevelType w:val="hybridMultilevel"/>
    <w:tmpl w:val="FF2E2840"/>
    <w:lvl w:ilvl="0" w:tplc="197C07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7E00E4"/>
    <w:multiLevelType w:val="hybridMultilevel"/>
    <w:tmpl w:val="FF2E2840"/>
    <w:lvl w:ilvl="0" w:tplc="197C07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83FF9"/>
    <w:multiLevelType w:val="hybridMultilevel"/>
    <w:tmpl w:val="CF6E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89F4422"/>
    <w:multiLevelType w:val="hybridMultilevel"/>
    <w:tmpl w:val="2EDC0ADC"/>
    <w:lvl w:ilvl="0" w:tplc="461E6CEE">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41F7C90"/>
    <w:multiLevelType w:val="hybridMultilevel"/>
    <w:tmpl w:val="FF2E2840"/>
    <w:lvl w:ilvl="0" w:tplc="197C07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4872D7"/>
    <w:multiLevelType w:val="hybridMultilevel"/>
    <w:tmpl w:val="356AA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C168C5"/>
    <w:multiLevelType w:val="hybridMultilevel"/>
    <w:tmpl w:val="29E20B4A"/>
    <w:lvl w:ilvl="0" w:tplc="197C07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EC0F99"/>
    <w:multiLevelType w:val="hybridMultilevel"/>
    <w:tmpl w:val="221E1E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3">
    <w:nsid w:val="61BE7907"/>
    <w:multiLevelType w:val="hybridMultilevel"/>
    <w:tmpl w:val="AFD28E22"/>
    <w:lvl w:ilvl="0" w:tplc="04090011">
      <w:start w:val="1"/>
      <w:numFmt w:val="decimal"/>
      <w:lvlText w:val="%1)"/>
      <w:lvlJc w:val="left"/>
      <w:pPr>
        <w:ind w:left="2430" w:hanging="360"/>
      </w:pPr>
    </w:lvl>
    <w:lvl w:ilvl="1" w:tplc="04090011">
      <w:start w:val="1"/>
      <w:numFmt w:val="decimal"/>
      <w:lvlText w:val="%2)"/>
      <w:lvlJc w:val="left"/>
      <w:pPr>
        <w:ind w:left="3060" w:hanging="360"/>
      </w:pPr>
    </w:lvl>
    <w:lvl w:ilvl="2" w:tplc="17C08752">
      <w:start w:val="10"/>
      <w:numFmt w:val="decimal"/>
      <w:lvlText w:val="%3."/>
      <w:lvlJc w:val="left"/>
      <w:pPr>
        <w:ind w:left="4050" w:hanging="360"/>
      </w:pPr>
      <w:rPr>
        <w:rFonts w:hint="default"/>
      </w:r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nsid w:val="695A5F00"/>
    <w:multiLevelType w:val="hybridMultilevel"/>
    <w:tmpl w:val="C5C6DD7A"/>
    <w:lvl w:ilvl="0" w:tplc="8334D20C">
      <w:start w:val="12"/>
      <w:numFmt w:val="bullet"/>
      <w:lvlText w:val="-"/>
      <w:lvlJc w:val="left"/>
      <w:pPr>
        <w:ind w:left="1068" w:hanging="360"/>
      </w:pPr>
      <w:rPr>
        <w:rFonts w:ascii="Times New Roman" w:eastAsia="Arial Unicode MS"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6FB37640"/>
    <w:multiLevelType w:val="hybridMultilevel"/>
    <w:tmpl w:val="53C652CA"/>
    <w:lvl w:ilvl="0" w:tplc="70F87112">
      <w:start w:val="1"/>
      <w:numFmt w:val="decimal"/>
      <w:lvlText w:val="%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245F89"/>
    <w:multiLevelType w:val="hybridMultilevel"/>
    <w:tmpl w:val="6088C8FE"/>
    <w:lvl w:ilvl="0" w:tplc="31F4C6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486CF2"/>
    <w:multiLevelType w:val="hybridMultilevel"/>
    <w:tmpl w:val="7F94E2A4"/>
    <w:lvl w:ilvl="0" w:tplc="197C07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C475C3"/>
    <w:multiLevelType w:val="hybridMultilevel"/>
    <w:tmpl w:val="1F7AE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2"/>
  </w:num>
  <w:num w:numId="13">
    <w:abstractNumId w:val="23"/>
  </w:num>
  <w:num w:numId="14">
    <w:abstractNumId w:val="15"/>
  </w:num>
  <w:num w:numId="15">
    <w:abstractNumId w:val="20"/>
  </w:num>
  <w:num w:numId="16">
    <w:abstractNumId w:val="24"/>
  </w:num>
  <w:num w:numId="17">
    <w:abstractNumId w:val="21"/>
  </w:num>
  <w:num w:numId="18">
    <w:abstractNumId w:val="25"/>
  </w:num>
  <w:num w:numId="19">
    <w:abstractNumId w:val="11"/>
  </w:num>
  <w:num w:numId="20">
    <w:abstractNumId w:val="17"/>
  </w:num>
  <w:num w:numId="21">
    <w:abstractNumId w:val="27"/>
  </w:num>
  <w:num w:numId="22">
    <w:abstractNumId w:val="28"/>
  </w:num>
  <w:num w:numId="23">
    <w:abstractNumId w:val="19"/>
  </w:num>
  <w:num w:numId="24">
    <w:abstractNumId w:val="16"/>
  </w:num>
  <w:num w:numId="25">
    <w:abstractNumId w:val="12"/>
  </w:num>
  <w:num w:numId="26">
    <w:abstractNumId w:val="26"/>
  </w:num>
  <w:num w:numId="27">
    <w:abstractNumId w:val="10"/>
  </w:num>
  <w:num w:numId="28">
    <w:abstractNumId w:val="18"/>
  </w:num>
  <w:num w:numId="29">
    <w:abstractNumId w:val="14"/>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hideSpellingErrors/>
  <w:stylePaneFormatFilter w:val="0000"/>
  <w:defaultTabStop w:val="708"/>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9698">
      <o:colormenu v:ext="edit" fillcolor="none"/>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BA732B"/>
    <w:rsid w:val="000075E4"/>
    <w:rsid w:val="000219B7"/>
    <w:rsid w:val="00024BDA"/>
    <w:rsid w:val="00033EC0"/>
    <w:rsid w:val="000379B0"/>
    <w:rsid w:val="00060580"/>
    <w:rsid w:val="000717C6"/>
    <w:rsid w:val="00084C33"/>
    <w:rsid w:val="00087701"/>
    <w:rsid w:val="0009005E"/>
    <w:rsid w:val="00092F07"/>
    <w:rsid w:val="000959E4"/>
    <w:rsid w:val="000A0A21"/>
    <w:rsid w:val="000A0EB5"/>
    <w:rsid w:val="000A262E"/>
    <w:rsid w:val="000A2965"/>
    <w:rsid w:val="000C3861"/>
    <w:rsid w:val="000C7B92"/>
    <w:rsid w:val="000D735A"/>
    <w:rsid w:val="000E1D75"/>
    <w:rsid w:val="000F06F0"/>
    <w:rsid w:val="000F0773"/>
    <w:rsid w:val="000F36D3"/>
    <w:rsid w:val="000F4519"/>
    <w:rsid w:val="00100E76"/>
    <w:rsid w:val="00103A35"/>
    <w:rsid w:val="00104C5A"/>
    <w:rsid w:val="00113763"/>
    <w:rsid w:val="0012154D"/>
    <w:rsid w:val="001246B0"/>
    <w:rsid w:val="00134DAD"/>
    <w:rsid w:val="001378A9"/>
    <w:rsid w:val="0014523D"/>
    <w:rsid w:val="0014555F"/>
    <w:rsid w:val="00146670"/>
    <w:rsid w:val="00147653"/>
    <w:rsid w:val="0015104E"/>
    <w:rsid w:val="0015123D"/>
    <w:rsid w:val="001515F4"/>
    <w:rsid w:val="0016027C"/>
    <w:rsid w:val="001651E9"/>
    <w:rsid w:val="00185F0D"/>
    <w:rsid w:val="001879AD"/>
    <w:rsid w:val="00187B7C"/>
    <w:rsid w:val="001968A9"/>
    <w:rsid w:val="001D73FE"/>
    <w:rsid w:val="001E2A46"/>
    <w:rsid w:val="001E35B9"/>
    <w:rsid w:val="001E37AB"/>
    <w:rsid w:val="001F0894"/>
    <w:rsid w:val="001F2C92"/>
    <w:rsid w:val="001F4CFB"/>
    <w:rsid w:val="00210AFD"/>
    <w:rsid w:val="00221699"/>
    <w:rsid w:val="00221C6F"/>
    <w:rsid w:val="0022428B"/>
    <w:rsid w:val="002320B7"/>
    <w:rsid w:val="00233585"/>
    <w:rsid w:val="00233F40"/>
    <w:rsid w:val="00234BFC"/>
    <w:rsid w:val="00242E77"/>
    <w:rsid w:val="00247C37"/>
    <w:rsid w:val="0025027B"/>
    <w:rsid w:val="00262DD3"/>
    <w:rsid w:val="00270DC9"/>
    <w:rsid w:val="002731E1"/>
    <w:rsid w:val="00275523"/>
    <w:rsid w:val="002776E9"/>
    <w:rsid w:val="00291D13"/>
    <w:rsid w:val="00294DE4"/>
    <w:rsid w:val="002B0C71"/>
    <w:rsid w:val="002B7019"/>
    <w:rsid w:val="002C1CF8"/>
    <w:rsid w:val="002C2BFB"/>
    <w:rsid w:val="002C5C69"/>
    <w:rsid w:val="002E1AFE"/>
    <w:rsid w:val="002F7742"/>
    <w:rsid w:val="00302E2C"/>
    <w:rsid w:val="00303871"/>
    <w:rsid w:val="003058EE"/>
    <w:rsid w:val="003128FB"/>
    <w:rsid w:val="00323691"/>
    <w:rsid w:val="00323D07"/>
    <w:rsid w:val="00325628"/>
    <w:rsid w:val="00325A22"/>
    <w:rsid w:val="00330ECD"/>
    <w:rsid w:val="003429C9"/>
    <w:rsid w:val="00346356"/>
    <w:rsid w:val="003541CC"/>
    <w:rsid w:val="00356B10"/>
    <w:rsid w:val="00372553"/>
    <w:rsid w:val="0037333E"/>
    <w:rsid w:val="00376501"/>
    <w:rsid w:val="003770B8"/>
    <w:rsid w:val="003837F7"/>
    <w:rsid w:val="00384B15"/>
    <w:rsid w:val="003A3355"/>
    <w:rsid w:val="003A5437"/>
    <w:rsid w:val="003B0021"/>
    <w:rsid w:val="003B2B6D"/>
    <w:rsid w:val="003C4F85"/>
    <w:rsid w:val="003C6379"/>
    <w:rsid w:val="003C7E8A"/>
    <w:rsid w:val="003D4A56"/>
    <w:rsid w:val="003F1843"/>
    <w:rsid w:val="003F2D05"/>
    <w:rsid w:val="0040239A"/>
    <w:rsid w:val="00403738"/>
    <w:rsid w:val="0042739E"/>
    <w:rsid w:val="0043054B"/>
    <w:rsid w:val="004408D4"/>
    <w:rsid w:val="00443BA5"/>
    <w:rsid w:val="00444BC8"/>
    <w:rsid w:val="00451FF2"/>
    <w:rsid w:val="00454F35"/>
    <w:rsid w:val="0046292E"/>
    <w:rsid w:val="00464F1D"/>
    <w:rsid w:val="00471043"/>
    <w:rsid w:val="0047449A"/>
    <w:rsid w:val="00484E84"/>
    <w:rsid w:val="0048764F"/>
    <w:rsid w:val="00487809"/>
    <w:rsid w:val="004913C9"/>
    <w:rsid w:val="004913E3"/>
    <w:rsid w:val="004924DE"/>
    <w:rsid w:val="00492EB8"/>
    <w:rsid w:val="004C6E39"/>
    <w:rsid w:val="004D19FC"/>
    <w:rsid w:val="004D26D9"/>
    <w:rsid w:val="004E35A3"/>
    <w:rsid w:val="004E72C6"/>
    <w:rsid w:val="004F3896"/>
    <w:rsid w:val="00500814"/>
    <w:rsid w:val="00510A87"/>
    <w:rsid w:val="005250A0"/>
    <w:rsid w:val="0052632F"/>
    <w:rsid w:val="00526919"/>
    <w:rsid w:val="005271B3"/>
    <w:rsid w:val="0053376A"/>
    <w:rsid w:val="00534C95"/>
    <w:rsid w:val="00541519"/>
    <w:rsid w:val="00545F80"/>
    <w:rsid w:val="0055623E"/>
    <w:rsid w:val="0055716F"/>
    <w:rsid w:val="00570E67"/>
    <w:rsid w:val="005710CC"/>
    <w:rsid w:val="00571E33"/>
    <w:rsid w:val="00572421"/>
    <w:rsid w:val="005808DA"/>
    <w:rsid w:val="005809E2"/>
    <w:rsid w:val="00585034"/>
    <w:rsid w:val="00586CE2"/>
    <w:rsid w:val="005B0B87"/>
    <w:rsid w:val="005B6220"/>
    <w:rsid w:val="005C15D1"/>
    <w:rsid w:val="005C60AC"/>
    <w:rsid w:val="005D2D22"/>
    <w:rsid w:val="005D3D6B"/>
    <w:rsid w:val="005F11F0"/>
    <w:rsid w:val="00603B4D"/>
    <w:rsid w:val="00606D3A"/>
    <w:rsid w:val="00623661"/>
    <w:rsid w:val="00646BEC"/>
    <w:rsid w:val="00646F36"/>
    <w:rsid w:val="006536F4"/>
    <w:rsid w:val="0068140B"/>
    <w:rsid w:val="0068278C"/>
    <w:rsid w:val="006A13EA"/>
    <w:rsid w:val="006A42D1"/>
    <w:rsid w:val="006A59CA"/>
    <w:rsid w:val="006B5662"/>
    <w:rsid w:val="006C0C0C"/>
    <w:rsid w:val="006C4634"/>
    <w:rsid w:val="006C5E28"/>
    <w:rsid w:val="006D4BA0"/>
    <w:rsid w:val="006D7030"/>
    <w:rsid w:val="006E20B1"/>
    <w:rsid w:val="00720527"/>
    <w:rsid w:val="0073383A"/>
    <w:rsid w:val="007346D7"/>
    <w:rsid w:val="00735261"/>
    <w:rsid w:val="00735B06"/>
    <w:rsid w:val="0074195F"/>
    <w:rsid w:val="00753EAC"/>
    <w:rsid w:val="00765F14"/>
    <w:rsid w:val="00771C6D"/>
    <w:rsid w:val="00774E46"/>
    <w:rsid w:val="0078789F"/>
    <w:rsid w:val="00795FCA"/>
    <w:rsid w:val="007A43A6"/>
    <w:rsid w:val="007A5772"/>
    <w:rsid w:val="007A6069"/>
    <w:rsid w:val="007D04B6"/>
    <w:rsid w:val="007D3FEC"/>
    <w:rsid w:val="007D7FD1"/>
    <w:rsid w:val="00823870"/>
    <w:rsid w:val="0083149D"/>
    <w:rsid w:val="00833AE0"/>
    <w:rsid w:val="008341E1"/>
    <w:rsid w:val="00855B38"/>
    <w:rsid w:val="008630C7"/>
    <w:rsid w:val="00866F11"/>
    <w:rsid w:val="008676DE"/>
    <w:rsid w:val="00885F68"/>
    <w:rsid w:val="008A0441"/>
    <w:rsid w:val="008A2E36"/>
    <w:rsid w:val="008B17D4"/>
    <w:rsid w:val="008D441D"/>
    <w:rsid w:val="008E29E7"/>
    <w:rsid w:val="00900059"/>
    <w:rsid w:val="00904126"/>
    <w:rsid w:val="00905D44"/>
    <w:rsid w:val="009115FA"/>
    <w:rsid w:val="0091442A"/>
    <w:rsid w:val="00920D17"/>
    <w:rsid w:val="00925696"/>
    <w:rsid w:val="00956B00"/>
    <w:rsid w:val="0098379A"/>
    <w:rsid w:val="0099785A"/>
    <w:rsid w:val="009C03D8"/>
    <w:rsid w:val="009C1E26"/>
    <w:rsid w:val="009F1311"/>
    <w:rsid w:val="009F14C7"/>
    <w:rsid w:val="00A00A02"/>
    <w:rsid w:val="00A03D79"/>
    <w:rsid w:val="00A30BB4"/>
    <w:rsid w:val="00A46823"/>
    <w:rsid w:val="00A507B8"/>
    <w:rsid w:val="00A51A3B"/>
    <w:rsid w:val="00A54F8A"/>
    <w:rsid w:val="00A6154D"/>
    <w:rsid w:val="00A651BB"/>
    <w:rsid w:val="00A771C0"/>
    <w:rsid w:val="00A86331"/>
    <w:rsid w:val="00A969F6"/>
    <w:rsid w:val="00AA025D"/>
    <w:rsid w:val="00AA712F"/>
    <w:rsid w:val="00AB65BC"/>
    <w:rsid w:val="00AD1E8C"/>
    <w:rsid w:val="00AE674B"/>
    <w:rsid w:val="00AF5BE0"/>
    <w:rsid w:val="00B07E0A"/>
    <w:rsid w:val="00B07FBC"/>
    <w:rsid w:val="00B21BCC"/>
    <w:rsid w:val="00B3075A"/>
    <w:rsid w:val="00B3271F"/>
    <w:rsid w:val="00B34EFB"/>
    <w:rsid w:val="00B4271B"/>
    <w:rsid w:val="00B54730"/>
    <w:rsid w:val="00B5522E"/>
    <w:rsid w:val="00B736FD"/>
    <w:rsid w:val="00B7537B"/>
    <w:rsid w:val="00B832A4"/>
    <w:rsid w:val="00BA732B"/>
    <w:rsid w:val="00BB0389"/>
    <w:rsid w:val="00BB24C4"/>
    <w:rsid w:val="00BD019E"/>
    <w:rsid w:val="00BD5636"/>
    <w:rsid w:val="00BF53FE"/>
    <w:rsid w:val="00C00254"/>
    <w:rsid w:val="00C01242"/>
    <w:rsid w:val="00C1203F"/>
    <w:rsid w:val="00C17B5E"/>
    <w:rsid w:val="00C21BE7"/>
    <w:rsid w:val="00C34DF6"/>
    <w:rsid w:val="00C41F19"/>
    <w:rsid w:val="00C458C7"/>
    <w:rsid w:val="00C522A7"/>
    <w:rsid w:val="00C548CE"/>
    <w:rsid w:val="00C55403"/>
    <w:rsid w:val="00C672CF"/>
    <w:rsid w:val="00C70AF9"/>
    <w:rsid w:val="00C9021C"/>
    <w:rsid w:val="00CB2E33"/>
    <w:rsid w:val="00CB75E5"/>
    <w:rsid w:val="00CC0B23"/>
    <w:rsid w:val="00CC3500"/>
    <w:rsid w:val="00CC5CF9"/>
    <w:rsid w:val="00CD408C"/>
    <w:rsid w:val="00CD5918"/>
    <w:rsid w:val="00CE4217"/>
    <w:rsid w:val="00CE7345"/>
    <w:rsid w:val="00CE7AAA"/>
    <w:rsid w:val="00CF1902"/>
    <w:rsid w:val="00CF7311"/>
    <w:rsid w:val="00D06189"/>
    <w:rsid w:val="00D1162B"/>
    <w:rsid w:val="00D25569"/>
    <w:rsid w:val="00D25AC5"/>
    <w:rsid w:val="00D37FD2"/>
    <w:rsid w:val="00D4318E"/>
    <w:rsid w:val="00D45C3E"/>
    <w:rsid w:val="00D535F7"/>
    <w:rsid w:val="00D64571"/>
    <w:rsid w:val="00D701C8"/>
    <w:rsid w:val="00D8466E"/>
    <w:rsid w:val="00D86A91"/>
    <w:rsid w:val="00DB3C94"/>
    <w:rsid w:val="00DC6EC1"/>
    <w:rsid w:val="00DC7BB4"/>
    <w:rsid w:val="00DD4414"/>
    <w:rsid w:val="00DD5FA7"/>
    <w:rsid w:val="00DE3184"/>
    <w:rsid w:val="00DE40F7"/>
    <w:rsid w:val="00DE668E"/>
    <w:rsid w:val="00DE6C85"/>
    <w:rsid w:val="00E05992"/>
    <w:rsid w:val="00E10E9E"/>
    <w:rsid w:val="00E45DF6"/>
    <w:rsid w:val="00E53C22"/>
    <w:rsid w:val="00E61A60"/>
    <w:rsid w:val="00E6275B"/>
    <w:rsid w:val="00E66402"/>
    <w:rsid w:val="00E833D1"/>
    <w:rsid w:val="00E84F9A"/>
    <w:rsid w:val="00E87E51"/>
    <w:rsid w:val="00E927C2"/>
    <w:rsid w:val="00E932EC"/>
    <w:rsid w:val="00EA2A80"/>
    <w:rsid w:val="00EA6031"/>
    <w:rsid w:val="00EA6E52"/>
    <w:rsid w:val="00EB5DE6"/>
    <w:rsid w:val="00EC5C16"/>
    <w:rsid w:val="00EC63A9"/>
    <w:rsid w:val="00ED5CFB"/>
    <w:rsid w:val="00ED7B2C"/>
    <w:rsid w:val="00EF2F7F"/>
    <w:rsid w:val="00EF6432"/>
    <w:rsid w:val="00F02B66"/>
    <w:rsid w:val="00F054B1"/>
    <w:rsid w:val="00F10092"/>
    <w:rsid w:val="00F110D0"/>
    <w:rsid w:val="00F44140"/>
    <w:rsid w:val="00F44C2D"/>
    <w:rsid w:val="00F53093"/>
    <w:rsid w:val="00F732D6"/>
    <w:rsid w:val="00F744C8"/>
    <w:rsid w:val="00F7636B"/>
    <w:rsid w:val="00F82AAD"/>
    <w:rsid w:val="00F830A2"/>
    <w:rsid w:val="00F90C0F"/>
    <w:rsid w:val="00F95015"/>
    <w:rsid w:val="00FB19E3"/>
    <w:rsid w:val="00FB3DFB"/>
    <w:rsid w:val="00FB5D38"/>
    <w:rsid w:val="00FB78A6"/>
    <w:rsid w:val="00FC4D69"/>
    <w:rsid w:val="00FD3228"/>
    <w:rsid w:val="00FD41B3"/>
    <w:rsid w:val="00FD5C95"/>
    <w:rsid w:val="00FE1806"/>
    <w:rsid w:val="00FF2200"/>
    <w:rsid w:val="00FF500B"/>
    <w:rsid w:val="00FF7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DE"/>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8676DE"/>
    <w:pPr>
      <w:keepNext/>
      <w:keepLines/>
      <w:spacing w:before="480"/>
      <w:outlineLvl w:val="0"/>
    </w:pPr>
    <w:rPr>
      <w:rFonts w:ascii="Cambria" w:hAnsi="Cambria" w:cs="font183"/>
      <w:b/>
      <w:bCs/>
      <w:color w:val="365F91"/>
      <w:sz w:val="28"/>
      <w:szCs w:val="28"/>
    </w:rPr>
  </w:style>
  <w:style w:type="paragraph" w:styleId="Heading2">
    <w:name w:val="heading 2"/>
    <w:basedOn w:val="Normal"/>
    <w:next w:val="BodyText"/>
    <w:qFormat/>
    <w:rsid w:val="008676D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8676D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8676D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8676D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8676D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8676D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8676D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8676D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676DE"/>
    <w:rPr>
      <w:rFonts w:ascii="Symbol" w:hAnsi="Symbol" w:cs="Symbol"/>
    </w:rPr>
  </w:style>
  <w:style w:type="character" w:customStyle="1" w:styleId="WW8Num2z1">
    <w:name w:val="WW8Num2z1"/>
    <w:rsid w:val="008676DE"/>
    <w:rPr>
      <w:rFonts w:ascii="Courier New" w:hAnsi="Courier New" w:cs="Courier New"/>
    </w:rPr>
  </w:style>
  <w:style w:type="character" w:customStyle="1" w:styleId="WW8Num2z2">
    <w:name w:val="WW8Num2z2"/>
    <w:rsid w:val="008676DE"/>
    <w:rPr>
      <w:rFonts w:ascii="Wingdings" w:hAnsi="Wingdings" w:cs="Wingdings"/>
    </w:rPr>
  </w:style>
  <w:style w:type="character" w:customStyle="1" w:styleId="WW8Num3z0">
    <w:name w:val="WW8Num3z0"/>
    <w:rsid w:val="008676DE"/>
    <w:rPr>
      <w:b/>
    </w:rPr>
  </w:style>
  <w:style w:type="character" w:customStyle="1" w:styleId="WW8Num3z1">
    <w:name w:val="WW8Num3z1"/>
    <w:rsid w:val="008676DE"/>
    <w:rPr>
      <w:b/>
      <w:i w:val="0"/>
      <w:sz w:val="24"/>
      <w:szCs w:val="24"/>
    </w:rPr>
  </w:style>
  <w:style w:type="character" w:customStyle="1" w:styleId="WW8Num4z0">
    <w:name w:val="WW8Num4z0"/>
    <w:rsid w:val="008676DE"/>
    <w:rPr>
      <w:rFonts w:cs="Arial"/>
      <w:i w:val="0"/>
      <w:sz w:val="24"/>
    </w:rPr>
  </w:style>
  <w:style w:type="character" w:customStyle="1" w:styleId="WW8Num5z0">
    <w:name w:val="WW8Num5z0"/>
    <w:rsid w:val="008676DE"/>
    <w:rPr>
      <w:rFonts w:cs="Arial"/>
      <w:b w:val="0"/>
      <w:i w:val="0"/>
      <w:sz w:val="24"/>
    </w:rPr>
  </w:style>
  <w:style w:type="character" w:customStyle="1" w:styleId="WW8Num6z0">
    <w:name w:val="WW8Num6z0"/>
    <w:rsid w:val="008676DE"/>
    <w:rPr>
      <w:rFonts w:ascii="Symbol" w:hAnsi="Symbol" w:cs="Symbol"/>
    </w:rPr>
  </w:style>
  <w:style w:type="character" w:customStyle="1" w:styleId="WW8Num6z1">
    <w:name w:val="WW8Num6z1"/>
    <w:rsid w:val="008676DE"/>
    <w:rPr>
      <w:rFonts w:ascii="Courier New" w:hAnsi="Courier New" w:cs="Courier New"/>
    </w:rPr>
  </w:style>
  <w:style w:type="character" w:customStyle="1" w:styleId="WW8Num6z2">
    <w:name w:val="WW8Num6z2"/>
    <w:rsid w:val="008676DE"/>
    <w:rPr>
      <w:rFonts w:ascii="Wingdings" w:hAnsi="Wingdings" w:cs="Wingdings"/>
    </w:rPr>
  </w:style>
  <w:style w:type="character" w:customStyle="1" w:styleId="WW8Num7z0">
    <w:name w:val="WW8Num7z0"/>
    <w:rsid w:val="008676DE"/>
    <w:rPr>
      <w:b w:val="0"/>
      <w:i w:val="0"/>
      <w:color w:val="00000A"/>
    </w:rPr>
  </w:style>
  <w:style w:type="character" w:customStyle="1" w:styleId="WW8Num7z1">
    <w:name w:val="WW8Num7z1"/>
    <w:rsid w:val="008676DE"/>
    <w:rPr>
      <w:rFonts w:ascii="Courier New" w:hAnsi="Courier New" w:cs="Courier New"/>
    </w:rPr>
  </w:style>
  <w:style w:type="character" w:customStyle="1" w:styleId="WW8Num7z2">
    <w:name w:val="WW8Num7z2"/>
    <w:rsid w:val="008676DE"/>
    <w:rPr>
      <w:rFonts w:ascii="Wingdings" w:hAnsi="Wingdings" w:cs="Wingdings"/>
    </w:rPr>
  </w:style>
  <w:style w:type="character" w:customStyle="1" w:styleId="WW8Num8z0">
    <w:name w:val="WW8Num8z0"/>
    <w:rsid w:val="008676DE"/>
    <w:rPr>
      <w:rFonts w:ascii="Symbol" w:hAnsi="Symbol" w:cs="Symbol"/>
    </w:rPr>
  </w:style>
  <w:style w:type="character" w:customStyle="1" w:styleId="WW8Num9z0">
    <w:name w:val="WW8Num9z0"/>
    <w:rsid w:val="008676DE"/>
    <w:rPr>
      <w:i w:val="0"/>
    </w:rPr>
  </w:style>
  <w:style w:type="character" w:customStyle="1" w:styleId="WW8Num9z1">
    <w:name w:val="WW8Num9z1"/>
    <w:rsid w:val="008676DE"/>
    <w:rPr>
      <w:rFonts w:ascii="Courier New" w:hAnsi="Courier New" w:cs="Courier New"/>
    </w:rPr>
  </w:style>
  <w:style w:type="character" w:customStyle="1" w:styleId="WW8Num9z2">
    <w:name w:val="WW8Num9z2"/>
    <w:rsid w:val="008676DE"/>
    <w:rPr>
      <w:rFonts w:ascii="Wingdings" w:hAnsi="Wingdings" w:cs="Wingdings"/>
    </w:rPr>
  </w:style>
  <w:style w:type="character" w:customStyle="1" w:styleId="WW8Num8z1">
    <w:name w:val="WW8Num8z1"/>
    <w:rsid w:val="008676DE"/>
    <w:rPr>
      <w:rFonts w:ascii="Courier New" w:hAnsi="Courier New" w:cs="Courier New"/>
    </w:rPr>
  </w:style>
  <w:style w:type="character" w:customStyle="1" w:styleId="WW8Num8z2">
    <w:name w:val="WW8Num8z2"/>
    <w:rsid w:val="008676DE"/>
    <w:rPr>
      <w:rFonts w:ascii="Wingdings" w:hAnsi="Wingdings" w:cs="Wingdings"/>
    </w:rPr>
  </w:style>
  <w:style w:type="character" w:customStyle="1" w:styleId="WW8Num10z0">
    <w:name w:val="WW8Num10z0"/>
    <w:rsid w:val="008676DE"/>
    <w:rPr>
      <w:rFonts w:ascii="Symbol" w:hAnsi="Symbol" w:cs="Symbol"/>
    </w:rPr>
  </w:style>
  <w:style w:type="character" w:customStyle="1" w:styleId="WW8Num10z1">
    <w:name w:val="WW8Num10z1"/>
    <w:rsid w:val="008676DE"/>
    <w:rPr>
      <w:rFonts w:ascii="Courier New" w:hAnsi="Courier New" w:cs="Courier New"/>
    </w:rPr>
  </w:style>
  <w:style w:type="character" w:customStyle="1" w:styleId="WW8Num10z2">
    <w:name w:val="WW8Num10z2"/>
    <w:rsid w:val="008676DE"/>
    <w:rPr>
      <w:rFonts w:ascii="Wingdings" w:hAnsi="Wingdings" w:cs="Wingdings"/>
    </w:rPr>
  </w:style>
  <w:style w:type="character" w:customStyle="1" w:styleId="WW8Num12z0">
    <w:name w:val="WW8Num12z0"/>
    <w:rsid w:val="008676DE"/>
    <w:rPr>
      <w:b/>
    </w:rPr>
  </w:style>
  <w:style w:type="character" w:customStyle="1" w:styleId="WW8Num12z1">
    <w:name w:val="WW8Num12z1"/>
    <w:rsid w:val="008676DE"/>
    <w:rPr>
      <w:b/>
      <w:i w:val="0"/>
      <w:sz w:val="24"/>
      <w:szCs w:val="24"/>
    </w:rPr>
  </w:style>
  <w:style w:type="character" w:customStyle="1" w:styleId="WW8Num13z0">
    <w:name w:val="WW8Num13z0"/>
    <w:rsid w:val="008676DE"/>
    <w:rPr>
      <w:b w:val="0"/>
    </w:rPr>
  </w:style>
  <w:style w:type="character" w:customStyle="1" w:styleId="WW8Num15z0">
    <w:name w:val="WW8Num15z0"/>
    <w:rsid w:val="008676DE"/>
    <w:rPr>
      <w:rFonts w:ascii="Wingdings" w:hAnsi="Wingdings" w:cs="Wingdings"/>
    </w:rPr>
  </w:style>
  <w:style w:type="character" w:customStyle="1" w:styleId="WW8Num15z1">
    <w:name w:val="WW8Num15z1"/>
    <w:rsid w:val="008676DE"/>
    <w:rPr>
      <w:rFonts w:ascii="Courier New" w:hAnsi="Courier New" w:cs="Courier New"/>
    </w:rPr>
  </w:style>
  <w:style w:type="character" w:customStyle="1" w:styleId="WW8Num15z3">
    <w:name w:val="WW8Num15z3"/>
    <w:rsid w:val="008676DE"/>
    <w:rPr>
      <w:rFonts w:ascii="Symbol" w:hAnsi="Symbol" w:cs="Symbol"/>
    </w:rPr>
  </w:style>
  <w:style w:type="character" w:customStyle="1" w:styleId="WW-DefaultParagraphFont">
    <w:name w:val="WW-Default Paragraph Font"/>
    <w:rsid w:val="008676DE"/>
  </w:style>
  <w:style w:type="character" w:customStyle="1" w:styleId="ListParagraphChar">
    <w:name w:val="List Paragraph Char"/>
    <w:rsid w:val="008676DE"/>
  </w:style>
  <w:style w:type="character" w:customStyle="1" w:styleId="CommentReference1">
    <w:name w:val="Comment Reference1"/>
    <w:rsid w:val="008676DE"/>
    <w:rPr>
      <w:sz w:val="16"/>
      <w:szCs w:val="16"/>
    </w:rPr>
  </w:style>
  <w:style w:type="character" w:customStyle="1" w:styleId="CommentTextChar">
    <w:name w:val="Comment Text Char"/>
    <w:rsid w:val="008676DE"/>
    <w:rPr>
      <w:sz w:val="20"/>
      <w:szCs w:val="20"/>
    </w:rPr>
  </w:style>
  <w:style w:type="character" w:customStyle="1" w:styleId="CommentSubjectChar">
    <w:name w:val="Comment Subject Char"/>
    <w:rsid w:val="008676DE"/>
    <w:rPr>
      <w:b/>
      <w:bCs/>
      <w:sz w:val="20"/>
      <w:szCs w:val="20"/>
    </w:rPr>
  </w:style>
  <w:style w:type="character" w:customStyle="1" w:styleId="BalloonTextChar">
    <w:name w:val="Balloon Text Char"/>
    <w:rsid w:val="008676DE"/>
    <w:rPr>
      <w:rFonts w:ascii="Tahoma" w:hAnsi="Tahoma" w:cs="Tahoma"/>
      <w:sz w:val="16"/>
      <w:szCs w:val="16"/>
    </w:rPr>
  </w:style>
  <w:style w:type="character" w:customStyle="1" w:styleId="Heading1Char">
    <w:name w:val="Heading 1 Char"/>
    <w:rsid w:val="008676DE"/>
    <w:rPr>
      <w:rFonts w:ascii="Cambria" w:hAnsi="Cambria" w:cs="font183"/>
      <w:b/>
      <w:bCs/>
      <w:color w:val="365F91"/>
      <w:sz w:val="28"/>
      <w:szCs w:val="28"/>
    </w:rPr>
  </w:style>
  <w:style w:type="character" w:customStyle="1" w:styleId="Heading2Char">
    <w:name w:val="Heading 2 Char"/>
    <w:rsid w:val="008676DE"/>
    <w:rPr>
      <w:rFonts w:ascii="Book Antiqua" w:eastAsia="Times New Roman" w:hAnsi="Book Antiqua" w:cs="Times New Roman"/>
      <w:b/>
      <w:bCs/>
      <w:sz w:val="28"/>
      <w:szCs w:val="24"/>
    </w:rPr>
  </w:style>
  <w:style w:type="character" w:customStyle="1" w:styleId="Heading3Char">
    <w:name w:val="Heading 3 Char"/>
    <w:rsid w:val="008676DE"/>
    <w:rPr>
      <w:rFonts w:ascii="Arial" w:eastAsia="Times New Roman" w:hAnsi="Arial" w:cs="Times New Roman"/>
      <w:b/>
      <w:bCs/>
      <w:sz w:val="26"/>
      <w:szCs w:val="26"/>
    </w:rPr>
  </w:style>
  <w:style w:type="character" w:customStyle="1" w:styleId="Heading4Char">
    <w:name w:val="Heading 4 Char"/>
    <w:rsid w:val="008676DE"/>
    <w:rPr>
      <w:rFonts w:ascii="Book Antiqua" w:eastAsia="Times New Roman" w:hAnsi="Book Antiqua" w:cs="Times New Roman"/>
      <w:b/>
      <w:bCs/>
      <w:sz w:val="28"/>
      <w:szCs w:val="24"/>
      <w:u w:val="single"/>
    </w:rPr>
  </w:style>
  <w:style w:type="character" w:customStyle="1" w:styleId="Heading5Char">
    <w:name w:val="Heading 5 Char"/>
    <w:rsid w:val="008676DE"/>
    <w:rPr>
      <w:rFonts w:ascii="Times New Roman" w:eastAsia="Times New Roman" w:hAnsi="Times New Roman" w:cs="Times New Roman"/>
      <w:b/>
      <w:bCs/>
      <w:i/>
      <w:iCs/>
      <w:sz w:val="26"/>
      <w:szCs w:val="26"/>
      <w:lang w:val="en-US"/>
    </w:rPr>
  </w:style>
  <w:style w:type="character" w:customStyle="1" w:styleId="Heading6Char">
    <w:name w:val="Heading 6 Char"/>
    <w:rsid w:val="008676DE"/>
    <w:rPr>
      <w:rFonts w:ascii="Book Antiqua" w:eastAsia="Times New Roman" w:hAnsi="Book Antiqua" w:cs="Times New Roman"/>
      <w:sz w:val="28"/>
      <w:szCs w:val="24"/>
    </w:rPr>
  </w:style>
  <w:style w:type="character" w:customStyle="1" w:styleId="Heading7Char">
    <w:name w:val="Heading 7 Char"/>
    <w:rsid w:val="008676DE"/>
    <w:rPr>
      <w:rFonts w:ascii="Book Antiqua" w:eastAsia="Times New Roman" w:hAnsi="Book Antiqua" w:cs="Arial"/>
      <w:b/>
      <w:bCs/>
      <w:sz w:val="24"/>
      <w:szCs w:val="24"/>
    </w:rPr>
  </w:style>
  <w:style w:type="character" w:customStyle="1" w:styleId="Heading8Char">
    <w:name w:val="Heading 8 Char"/>
    <w:rsid w:val="008676DE"/>
    <w:rPr>
      <w:rFonts w:ascii="Times New Roman" w:eastAsia="Times New Roman" w:hAnsi="Times New Roman" w:cs="Times New Roman"/>
      <w:b/>
      <w:sz w:val="24"/>
      <w:szCs w:val="24"/>
    </w:rPr>
  </w:style>
  <w:style w:type="character" w:customStyle="1" w:styleId="Heading9Char">
    <w:name w:val="Heading 9 Char"/>
    <w:rsid w:val="008676DE"/>
    <w:rPr>
      <w:rFonts w:ascii="Arial" w:eastAsia="Times New Roman" w:hAnsi="Arial" w:cs="Arial"/>
      <w:lang w:val="en-US"/>
    </w:rPr>
  </w:style>
  <w:style w:type="character" w:customStyle="1" w:styleId="BodyText2Char">
    <w:name w:val="Body Text 2 Char"/>
    <w:rsid w:val="008676DE"/>
    <w:rPr>
      <w:sz w:val="24"/>
      <w:szCs w:val="24"/>
    </w:rPr>
  </w:style>
  <w:style w:type="character" w:customStyle="1" w:styleId="BodyText2Char1">
    <w:name w:val="Body Text 2 Char1"/>
    <w:basedOn w:val="WW-DefaultParagraphFont"/>
    <w:rsid w:val="008676DE"/>
  </w:style>
  <w:style w:type="character" w:customStyle="1" w:styleId="BodyText3Char">
    <w:name w:val="Body Text 3 Char"/>
    <w:rsid w:val="008676DE"/>
    <w:rPr>
      <w:rFonts w:ascii="Times New Roman" w:eastAsia="Times New Roman" w:hAnsi="Times New Roman" w:cs="Times New Roman"/>
      <w:sz w:val="16"/>
      <w:szCs w:val="16"/>
    </w:rPr>
  </w:style>
  <w:style w:type="character" w:customStyle="1" w:styleId="NoSpacingChar">
    <w:name w:val="No Spacing Char"/>
    <w:rsid w:val="008676DE"/>
    <w:rPr>
      <w:rFonts w:cs="font183"/>
      <w:lang w:val="en-US"/>
    </w:rPr>
  </w:style>
  <w:style w:type="character" w:customStyle="1" w:styleId="HeaderChar">
    <w:name w:val="Header Char"/>
    <w:basedOn w:val="WW-DefaultParagraphFont"/>
    <w:uiPriority w:val="99"/>
    <w:rsid w:val="008676DE"/>
  </w:style>
  <w:style w:type="character" w:customStyle="1" w:styleId="FooterChar">
    <w:name w:val="Footer Char"/>
    <w:basedOn w:val="WW-DefaultParagraphFont"/>
    <w:uiPriority w:val="99"/>
    <w:rsid w:val="008676DE"/>
  </w:style>
  <w:style w:type="character" w:customStyle="1" w:styleId="ListLabel1">
    <w:name w:val="ListLabel 1"/>
    <w:rsid w:val="008676DE"/>
    <w:rPr>
      <w:rFonts w:cs="Courier New"/>
    </w:rPr>
  </w:style>
  <w:style w:type="character" w:customStyle="1" w:styleId="ListLabel2">
    <w:name w:val="ListLabel 2"/>
    <w:rsid w:val="008676DE"/>
    <w:rPr>
      <w:b/>
      <w:i w:val="0"/>
      <w:sz w:val="24"/>
      <w:szCs w:val="24"/>
    </w:rPr>
  </w:style>
  <w:style w:type="character" w:customStyle="1" w:styleId="ListLabel3">
    <w:name w:val="ListLabel 3"/>
    <w:rsid w:val="008676DE"/>
    <w:rPr>
      <w:rFonts w:cs="Arial"/>
      <w:i w:val="0"/>
      <w:sz w:val="24"/>
    </w:rPr>
  </w:style>
  <w:style w:type="character" w:customStyle="1" w:styleId="ListLabel4">
    <w:name w:val="ListLabel 4"/>
    <w:rsid w:val="008676DE"/>
    <w:rPr>
      <w:rFonts w:cs="Arial"/>
      <w:b w:val="0"/>
      <w:i w:val="0"/>
      <w:sz w:val="24"/>
    </w:rPr>
  </w:style>
  <w:style w:type="character" w:customStyle="1" w:styleId="ListLabel5">
    <w:name w:val="ListLabel 5"/>
    <w:rsid w:val="008676DE"/>
    <w:rPr>
      <w:rFonts w:cs="Calibri"/>
    </w:rPr>
  </w:style>
  <w:style w:type="character" w:customStyle="1" w:styleId="ListLabel6">
    <w:name w:val="ListLabel 6"/>
    <w:rsid w:val="008676DE"/>
    <w:rPr>
      <w:b w:val="0"/>
      <w:i w:val="0"/>
      <w:color w:val="00000A"/>
    </w:rPr>
  </w:style>
  <w:style w:type="character" w:customStyle="1" w:styleId="ListLabel7">
    <w:name w:val="ListLabel 7"/>
    <w:rsid w:val="008676DE"/>
    <w:rPr>
      <w:rFonts w:eastAsia="TimesNewRomanPSMT" w:cs="Times New Roman"/>
    </w:rPr>
  </w:style>
  <w:style w:type="character" w:customStyle="1" w:styleId="ListLabel8">
    <w:name w:val="ListLabel 8"/>
    <w:rsid w:val="008676DE"/>
    <w:rPr>
      <w:i w:val="0"/>
    </w:rPr>
  </w:style>
  <w:style w:type="character" w:customStyle="1" w:styleId="NumberingSymbols">
    <w:name w:val="Numbering Symbols"/>
    <w:rsid w:val="008676DE"/>
  </w:style>
  <w:style w:type="paragraph" w:customStyle="1" w:styleId="Heading">
    <w:name w:val="Heading"/>
    <w:basedOn w:val="Normal"/>
    <w:next w:val="BodyText"/>
    <w:rsid w:val="008676DE"/>
    <w:pPr>
      <w:keepNext/>
      <w:spacing w:before="240" w:after="120"/>
    </w:pPr>
    <w:rPr>
      <w:rFonts w:ascii="Arial" w:hAnsi="Arial" w:cs="Mangal"/>
      <w:sz w:val="28"/>
      <w:szCs w:val="28"/>
    </w:rPr>
  </w:style>
  <w:style w:type="paragraph" w:styleId="BodyText">
    <w:name w:val="Body Text"/>
    <w:basedOn w:val="Normal"/>
    <w:link w:val="BodyTextChar"/>
    <w:rsid w:val="008676DE"/>
    <w:pPr>
      <w:spacing w:after="120"/>
    </w:pPr>
  </w:style>
  <w:style w:type="paragraph" w:styleId="List">
    <w:name w:val="List"/>
    <w:basedOn w:val="BodyText"/>
    <w:rsid w:val="008676DE"/>
    <w:rPr>
      <w:rFonts w:cs="Mangal"/>
    </w:rPr>
  </w:style>
  <w:style w:type="paragraph" w:styleId="Caption">
    <w:name w:val="caption"/>
    <w:basedOn w:val="Normal"/>
    <w:qFormat/>
    <w:rsid w:val="008676DE"/>
    <w:pPr>
      <w:suppressLineNumbers/>
      <w:spacing w:before="120" w:after="120"/>
    </w:pPr>
    <w:rPr>
      <w:rFonts w:cs="Mangal"/>
      <w:i/>
      <w:iCs/>
    </w:rPr>
  </w:style>
  <w:style w:type="paragraph" w:customStyle="1" w:styleId="Index">
    <w:name w:val="Index"/>
    <w:basedOn w:val="Normal"/>
    <w:rsid w:val="008676DE"/>
    <w:pPr>
      <w:suppressLineNumbers/>
    </w:pPr>
    <w:rPr>
      <w:rFonts w:cs="Mangal"/>
    </w:rPr>
  </w:style>
  <w:style w:type="paragraph" w:styleId="ListParagraph">
    <w:name w:val="List Paragraph"/>
    <w:basedOn w:val="Normal"/>
    <w:qFormat/>
    <w:rsid w:val="008676DE"/>
    <w:pPr>
      <w:ind w:left="720"/>
    </w:pPr>
  </w:style>
  <w:style w:type="paragraph" w:customStyle="1" w:styleId="CommentText1">
    <w:name w:val="Comment Text1"/>
    <w:basedOn w:val="Normal"/>
    <w:rsid w:val="008676DE"/>
    <w:rPr>
      <w:sz w:val="20"/>
      <w:szCs w:val="20"/>
    </w:rPr>
  </w:style>
  <w:style w:type="paragraph" w:customStyle="1" w:styleId="CommentSubject1">
    <w:name w:val="Comment Subject1"/>
    <w:basedOn w:val="CommentText1"/>
    <w:rsid w:val="008676DE"/>
    <w:rPr>
      <w:b/>
      <w:bCs/>
    </w:rPr>
  </w:style>
  <w:style w:type="paragraph" w:styleId="BalloonText">
    <w:name w:val="Balloon Text"/>
    <w:basedOn w:val="Normal"/>
    <w:rsid w:val="008676DE"/>
    <w:rPr>
      <w:rFonts w:ascii="Tahoma" w:hAnsi="Tahoma" w:cs="Tahoma"/>
      <w:sz w:val="16"/>
      <w:szCs w:val="16"/>
    </w:rPr>
  </w:style>
  <w:style w:type="paragraph" w:customStyle="1" w:styleId="ContentsHeading">
    <w:name w:val="Contents Heading"/>
    <w:basedOn w:val="Heading1"/>
    <w:rsid w:val="008676DE"/>
    <w:pPr>
      <w:suppressLineNumbers/>
    </w:pPr>
    <w:rPr>
      <w:sz w:val="32"/>
      <w:szCs w:val="32"/>
    </w:rPr>
  </w:style>
  <w:style w:type="paragraph" w:styleId="BodyText2">
    <w:name w:val="Body Text 2"/>
    <w:basedOn w:val="Normal"/>
    <w:rsid w:val="008676DE"/>
    <w:pPr>
      <w:spacing w:after="120" w:line="480" w:lineRule="auto"/>
    </w:pPr>
  </w:style>
  <w:style w:type="paragraph" w:styleId="BodyText3">
    <w:name w:val="Body Text 3"/>
    <w:basedOn w:val="Normal"/>
    <w:rsid w:val="008676DE"/>
    <w:pPr>
      <w:spacing w:after="120"/>
    </w:pPr>
    <w:rPr>
      <w:rFonts w:eastAsia="Times New Roman"/>
      <w:sz w:val="16"/>
      <w:szCs w:val="16"/>
    </w:rPr>
  </w:style>
  <w:style w:type="paragraph" w:styleId="NoSpacing">
    <w:name w:val="No Spacing"/>
    <w:qFormat/>
    <w:rsid w:val="008676D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8676DE"/>
    <w:pPr>
      <w:suppressLineNumbers/>
      <w:tabs>
        <w:tab w:val="center" w:pos="4513"/>
        <w:tab w:val="right" w:pos="9026"/>
      </w:tabs>
    </w:pPr>
  </w:style>
  <w:style w:type="paragraph" w:styleId="Footer">
    <w:name w:val="footer"/>
    <w:basedOn w:val="Normal"/>
    <w:uiPriority w:val="99"/>
    <w:rsid w:val="008676DE"/>
    <w:pPr>
      <w:suppressLineNumbers/>
      <w:tabs>
        <w:tab w:val="center" w:pos="4513"/>
        <w:tab w:val="right" w:pos="9026"/>
      </w:tabs>
    </w:pPr>
  </w:style>
  <w:style w:type="paragraph" w:customStyle="1" w:styleId="TableContents">
    <w:name w:val="Table Contents"/>
    <w:basedOn w:val="Normal"/>
    <w:rsid w:val="008676DE"/>
    <w:pPr>
      <w:suppressLineNumbers/>
    </w:pPr>
  </w:style>
  <w:style w:type="paragraph" w:customStyle="1" w:styleId="TableHeading">
    <w:name w:val="Table Heading"/>
    <w:basedOn w:val="TableContents"/>
    <w:rsid w:val="008676DE"/>
    <w:pPr>
      <w:jc w:val="center"/>
    </w:pPr>
    <w:rPr>
      <w:b/>
      <w:bCs/>
    </w:rPr>
  </w:style>
  <w:style w:type="paragraph" w:customStyle="1" w:styleId="PythagoreanTheorem">
    <w:name w:val="Pythagorean Theorem"/>
    <w:rsid w:val="008676DE"/>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19B7"/>
    <w:rPr>
      <w:color w:val="0000FF"/>
      <w:u w:val="single"/>
    </w:rPr>
  </w:style>
  <w:style w:type="paragraph" w:customStyle="1" w:styleId="ListParagraphCharChar">
    <w:name w:val="List Paragraph Char Char"/>
    <w:basedOn w:val="Normal"/>
    <w:link w:val="ListParagraphCharCharChar"/>
    <w:qFormat/>
    <w:rsid w:val="00FD3228"/>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basedOn w:val="DefaultParagraphFont"/>
    <w:link w:val="ListParagraphCharChar"/>
    <w:rsid w:val="00FD3228"/>
    <w:rPr>
      <w:sz w:val="24"/>
      <w:szCs w:val="24"/>
    </w:rPr>
  </w:style>
  <w:style w:type="character" w:styleId="PageNumber">
    <w:name w:val="page number"/>
    <w:basedOn w:val="DefaultParagraphFont"/>
    <w:rsid w:val="00FD3228"/>
  </w:style>
  <w:style w:type="character" w:customStyle="1" w:styleId="BodyTextChar">
    <w:name w:val="Body Text Char"/>
    <w:basedOn w:val="DefaultParagraphFont"/>
    <w:link w:val="BodyText"/>
    <w:rsid w:val="00D4318E"/>
    <w:rPr>
      <w:rFonts w:eastAsia="Arial Unicode MS"/>
      <w:color w:val="000000"/>
      <w:kern w:val="1"/>
      <w:sz w:val="24"/>
      <w:szCs w:val="24"/>
      <w:lang w:eastAsia="ar-SA"/>
    </w:rPr>
  </w:style>
  <w:style w:type="paragraph" w:customStyle="1" w:styleId="normalboldcentar">
    <w:name w:val="normalboldcentar"/>
    <w:basedOn w:val="Normal"/>
    <w:uiPriority w:val="99"/>
    <w:rsid w:val="00D4318E"/>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styleId="NormalWeb">
    <w:name w:val="Normal (Web)"/>
    <w:basedOn w:val="Normal"/>
    <w:rsid w:val="0043054B"/>
    <w:pPr>
      <w:suppressAutoHyphens w:val="0"/>
      <w:spacing w:before="100" w:after="115"/>
    </w:pPr>
    <w:rPr>
      <w:rFonts w:eastAsia="Times New Roman"/>
      <w:color w:val="auto"/>
      <w:kern w:val="0"/>
      <w:lang w:val="sr-Cyrl-CS"/>
    </w:rPr>
  </w:style>
  <w:style w:type="paragraph" w:customStyle="1" w:styleId="Normal0">
    <w:name w:val="[Normal]"/>
    <w:link w:val="NormalChar"/>
    <w:rsid w:val="002B7019"/>
    <w:pPr>
      <w:autoSpaceDE w:val="0"/>
      <w:autoSpaceDN w:val="0"/>
      <w:adjustRightInd w:val="0"/>
    </w:pPr>
    <w:rPr>
      <w:rFonts w:ascii="Arial" w:hAnsi="Arial" w:cs="Arial"/>
      <w:sz w:val="24"/>
      <w:szCs w:val="24"/>
    </w:rPr>
  </w:style>
  <w:style w:type="character" w:customStyle="1" w:styleId="NormalChar">
    <w:name w:val="[Normal] Char"/>
    <w:basedOn w:val="DefaultParagraphFont"/>
    <w:link w:val="Normal0"/>
    <w:locked/>
    <w:rsid w:val="002B7019"/>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vetisava.edu.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ss-svetisava.edu.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ss-svetisava.edu.rs" TargetMode="External"/><Relationship Id="rId4" Type="http://schemas.openxmlformats.org/officeDocument/2006/relationships/settings" Target="settings.xml"/><Relationship Id="rId9" Type="http://schemas.openxmlformats.org/officeDocument/2006/relationships/hyperlink" Target="http://www.ss-svetisava.edu.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E07B-1B49-470E-834E-540ECB2C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30</Pages>
  <Words>7490</Words>
  <Characters>42697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50087</CharactersWithSpaces>
  <SharedDoc>false</SharedDoc>
  <HLinks>
    <vt:vector size="12" baseType="variant">
      <vt:variant>
        <vt:i4>1704059</vt:i4>
      </vt:variant>
      <vt:variant>
        <vt:i4>3</vt:i4>
      </vt:variant>
      <vt:variant>
        <vt:i4>0</vt:i4>
      </vt:variant>
      <vt:variant>
        <vt:i4>5</vt:i4>
      </vt:variant>
      <vt:variant>
        <vt:lpwstr>mailto:so.direktor@neobee.net</vt:lpwstr>
      </vt:variant>
      <vt:variant>
        <vt:lpwstr/>
      </vt:variant>
      <vt:variant>
        <vt:i4>1704059</vt:i4>
      </vt:variant>
      <vt:variant>
        <vt:i4>0</vt:i4>
      </vt:variant>
      <vt:variant>
        <vt:i4>0</vt:i4>
      </vt:variant>
      <vt:variant>
        <vt:i4>5</vt:i4>
      </vt:variant>
      <vt:variant>
        <vt:lpwstr>mailto:so.direktor@neobee.net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Miroslav</cp:lastModifiedBy>
  <cp:revision>13</cp:revision>
  <cp:lastPrinted>2014-12-01T12:19:00Z</cp:lastPrinted>
  <dcterms:created xsi:type="dcterms:W3CDTF">2014-11-29T17:02:00Z</dcterms:created>
  <dcterms:modified xsi:type="dcterms:W3CDTF">2014-12-01T13:42:00Z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